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2703" w:rsidRDefault="00C6402F" w:rsidP="00C6402F">
      <w:pPr>
        <w:spacing w:after="0" w:line="240" w:lineRule="auto"/>
        <w:ind w:firstLine="708"/>
        <w:rPr>
          <w:b/>
          <w:noProof/>
          <w:color w:val="808080"/>
          <w:sz w:val="32"/>
          <w:szCs w:val="32"/>
          <w:lang w:eastAsia="ru-RU"/>
        </w:rPr>
      </w:pPr>
      <w:r>
        <w:rPr>
          <w:noProof/>
          <w:sz w:val="24"/>
          <w:szCs w:val="24"/>
          <w:lang w:eastAsia="ru-RU"/>
        </w:rPr>
        <w:pict>
          <v:group id="Group 2" o:spid="_x0000_s1026" style="position:absolute;left:0;text-align:left;margin-left:-2.6pt;margin-top:119.65pt;width:595.25pt;height:736.1pt;z-index:251657728;mso-width-percent:1000;mso-height-percent:1000;mso-position-horizontal-relative:page;mso-position-vertical-relative:margin;mso-width-percent:1000;mso-height-percent:1000;mso-height-relative:margin" coordorigin=",1440" coordsize="12239,1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9YfDQsAAMJSAAAOAAAAZHJzL2Uyb0RvYy54bWzsnG2Po8gRgL9Hyn9AfIzkNW/mxVrvaW9m&#10;vIq0uTvlJj+AwfhFsYEAM569KP89VdU0FJhmvGd7kpPYD4tteqqrq6vr6Wq6+fjD62GvvcR5sUuT&#10;hW5+MHQtTqJ0tUs2C/0fj8uJr2tFGSarcJ8m8UL/Fhf6D5/+/KePx2weW+k23a/iXAMhSTE/Zgt9&#10;W5bZfDotom18CIsPaRYncHOd5oewhK/5ZrrKwyNIP+ynlmG402Oar7I8jeKigF/vxU39E8lfr+Oo&#10;/Hm9LuJS2y900K2k/3P6/wn/n376GM43eZhtd1GlRvg7tDiEuwQqrUXdh2WoPee7E1GHXZSnRbou&#10;P0TpYZqu17sopjZAa0yj05ovefqcUVs28+Mmq80Epu3Y6XeLjX56+SXXdquFbpm2riXhATqJ6tUs&#10;NM4x28yhzJc8+zX7JRcthI9f0+ifBdyedu/j940orD0d/5auQFz4XKZknNd1fkAR0GztlfrgW90H&#10;8WupRfCjN5t5ngddFcG9wHK8mTETvRRtoSubvzMdp+q+aPtQ/bFpWXYg/tS0ApfuT8O5qJd0rXQT&#10;DaMvdRtrOzhtO9jvY4fAdU3RUGkK1hrHg3aRr9ZWmLi6Biay7aC+05jBDDxhBseakf7fb4VZ2wrO&#10;ra0g2+OZXtcMpl91qj2b1X1eOYMJAQbM4DmuLw3EzND9Q6UZIPoUzQArLhtgv27DLKZxW+DgqR0L&#10;ekwMsGUexxjTNHLtY0bF5AAr+Ohid7BYAYPwzXElTeLbHUt6pm0Jt7B8t+0W4Tx6LsovcUoDNHz5&#10;WpQiNK7gEw37VaX7I4zN9WEPUfIvU83QjhpJrQrLMmarzFaT9UGArOWAKrUc01MIgphUF0IhWr8s&#10;GLJ1MdRHIQ18ui5mzTxfIQ36qS42IA2GWF0MWKQQBv5Zl1KZC9yblWmaCO66kR0QbmWfRK9J1Snw&#10;SQuRtAbF1ywtMD5iD8GQeKRwAiKgFPagojB0AxaW7jBcGOyMhclt35QsAtQjOeGbhcUwfqRYJguL&#10;a9XWHFjepXiua0DxJzHws7BEE2FT8aN2hKhADr8FuKG/451D+hI/plSmbFgiQdHc3Se8FIQkbLf0&#10;YtBL3pfXjKSJ+rAkOBdqdUZJQ1YuRcmrECn6slsm2qdFLORjW6miuv1oNjaYi3S/Wy13+z22miZW&#10;8d0+115CmBKFURQnpUmm2T8fgNfi95kB/4RZ4WcMtVSc/Rzus23Y+RUqruWTSq2q9+SFSYqqSNOg&#10;SoC7qtsQfDRp+ndgWo7xoxVMlq7vTZylM5sEnuFPDDP4EbjuBM798j+otenMt7vVKk6+7pJYTuBM&#10;57z4XU0lxdSLpnDoNMHMmpFBWtoX+eapNhtap+63VjGYsSUraF0438bh6qH6XIa7vfg8bWtMVoJm&#10;yysZAiYqItLj1KSYP6WrbxD181RMXmGyDR+2af6brh1h4rrQi389h3msa/u/JgCugCZGWklfnJln&#10;gQfl/M4TvxMmEYha6KUOgQQ/3pVidvyc5bvNFmoSzpGkn2EWt94hFUg/oVX1BdgpdH0HiMJQ7EDU&#10;RUe9NkQ9E6YaOOibmQW6J05RbceF0IbzUzkfAceXc1s+8r4LoySVPKdBJMfozA2AMLJGFUiRMH2S&#10;WhwNbIRVnyjOURSjkMY5imIU0jhHB6RxjqpEdSna10ZO0ba1oH9Gjl7AUbK2Bhwln8Ho1pCSYwqs&#10;XlGvud+HMws8cBCPosL2CJOC5FVUXJccFijGcqOfFHJrkFqIzFOQQlYrfx5BKntuBCkmoe8GUgip&#10;HZDSTP3aIDUN1xSZwClJzVkAiLs2SUnqAElVjOEJKXK0Tw7n6AD5OEdRjEIa56gF5jmDowPSOEc9&#10;21MI65K0r5WcpNxaI0chPb6Ao2TrMzgqI+IwReUEDnpF4kxeBRtFdZiOgm8N8rYuCX4zWHBMR8d0&#10;9I+RjjbL/e9GVAibHaLSItC1ieobHlAThrVjiPk2raFQauqYmO4jUK0Anudgsn5haoroIqkDQLVm&#10;JsBG1jiUmvZJ4ki1XNdSiOJIRTEKvVpIBRsopPHUdEAaRyqCsK+NHKgqa3Ggtq01IvUypJJHIVKp&#10;a/pSUzFWwOrVcBiGKnrgIAFFhe0RJrErrwK/dUmJc3lbXitKi7XlWj9591qp6dPmdH3Xb/JPvr4r&#10;FR1XccdV3GpLxm0ehSKlOqiklaNro9IxDeAGDNbmMXm9ihv4wApEpWPZcnZ8+SouSh1AJUJE1jcE&#10;SrtHDgclylCI4qBEMQDKPmkclLbt4OJyn2IclAPSOCgDC6cDfcI4KmmluqeVHJXcWiMoLwMl+QCC&#10;kjqmD5Tt3G4Yk7J3lbmnqI5GniMXhSXZ5LVawUUnwDEKfjNI3rZ+UsgtMcmWaUdMUi4xrtG+5xot&#10;DIguJk2ao12bk9WWoVNKOoYPBBCU7Owka+8yOPtZJ0rE3A0FvwlKUaUKlCDDUYhqs3KGaaDcCsel&#10;cVZSRtmjVQuUZoCbhvpEcVCqRHFKmoaHqW6fKI7JAXOdkrLuofFp5wWrtOSagpRg0D5SihKALJkw&#10;qWCJHiqWapp9mBJc8iooKOBmg3+dwUD0ncFiJwrKym5JyzGpxE3m9K/qnJGW70pLeIDXSSpNmlFe&#10;nZYQx3Fm63a3KluGV9HS9uv1nItzSpI6gEqRb8kaOd74E03LcBFLfcI4LOlxX6U8F8VJiTIUolqw&#10;BDFAuD7FurDs04rD0gp8lSgOS1UDOSnb1hqzysuySuo4eqKJPtPHSgG2JrdToRL9k4aVZKpElrwK&#10;TooKcfQ1I0yWkFdOVPScQVR29ZNCrkVK1Rbb79oZ5CFVJFTwbBRu4T1NyMYtthAmxy22554vU5xT&#10;sYAHXY5Wh8HYcRTY633pQRUYyyqSugagW+wM8m153OBikpLUAZIK+In6OPw4R+moSp8gTlEblCb0&#10;ncriIEUxANI+aRyklmvR3t/KElwzDtIBaZylJpyRU+jWZWmfYpyl3F4jSS8jKdlakBScRk1SiQEV&#10;R6uzKuiBg9wT9QFI0bvOK4meM1iyH+C3Jik7lcJXadnPbI/tSNLmMNB4WKU+Un2jx5wQ7LskpV05&#10;185IfcOH2E2zYkkc+ZwTHoECvmiPrQPHP2mCdPlpFZI6QFLTsHGh1K6q5MjiMKWFUlSwI4qz1HIA&#10;kv2iOEtRI1wM7pHGWYoaKaRxlg5I4ywlAPa0sQvSPq04SDvmGll6GUvJ3MRS7Bs1S9Hs1YhQ4VQg&#10;DX1wkHyiRhyAlTcoH4zWJSXIZcIprzx7ZQrK27em6ZiX4jHZ1pnZ8ejnG0c/33+vLRzRrcj6dzgX&#10;Dmfg97FmVu+o6EtStSS920Kx+HOep0c8mwvEF0O6xWL8cuZLFmBBBonbvIdEEhfOmkP8p024Rr2l&#10;QeauWS5es6Dhh4WOp9opQMnnpxA3ZBGMW/Vxadzj3/qBAgz+AtVWD7tQger8tBE8+A++M3Es92Hi&#10;GPf3k8/LO2fiLk1vdm/f393dm+3z03gq+/Lz06iPeuws6V8VR1kxtmIjzqlD26AtVeNkk/6oR8IP&#10;uxJecbTfHRa6Xz8cuuL58PL16RWmT+i5/xdHxYsMj4ov//dHxS2Y0InZN4sRlBS3hny9kHX1GOHC&#10;ewpEjDBN8TIitlM/gCe9FCTgoLnM1McgsdDHIHGrIEGv+aofiI6xgr+byYKs7iRWDLxY4uqxwgQ2&#10;UKywLAgalA6fzic8S7zlCvg4hooxVNxuPiHeCIhu+G7TiqfL30BDaQi8KJEejFYvdcQ3MfLv8Jm/&#10;evLTfwEAAP//AwBQSwMEFAAGAAgAAAAhAKUB0OPeAAAABwEAAA8AAABkcnMvZG93bnJldi54bWxM&#10;j81OwzAQhO9IvIO1SNyonQIFQpwKIXoCqaIg4LiNt0lovA6x88Pb43KBy2pWs5r5NltOthEDdb52&#10;rCGZKRDEhTM1lxpeX1Zn1yB8QDbYOCYN3+RhmR8fZZgaN/IzDZtQihjCPkUNVQhtKqUvKrLoZ64l&#10;jt7OdRZDXLtSmg7HGG4bOVdqIS3WHBsqbOm+omK/6a2G3cPY9kPytbqq3x4/ya33708fSuvTk+nu&#10;FkSgKfwdwwE/okMembauZ+NFoyE+En7nwUtu1BzENqqLy8U5yDyT//nzHwAAAP//AwBQSwECLQAU&#10;AAYACAAAACEAtoM4kv4AAADhAQAAEwAAAAAAAAAAAAAAAAAAAAAAW0NvbnRlbnRfVHlwZXNdLnht&#10;bFBLAQItABQABgAIAAAAIQA4/SH/1gAAAJQBAAALAAAAAAAAAAAAAAAAAC8BAABfcmVscy8ucmVs&#10;c1BLAQItABQABgAIAAAAIQBKy9YfDQsAAMJSAAAOAAAAAAAAAAAAAAAAAC4CAABkcnMvZTJvRG9j&#10;LnhtbFBLAQItABQABgAIAAAAIQClAdDj3gAAAAcBAAAPAAAAAAAAAAAAAAAAAGcNAABkcnMvZG93&#10;bnJldi54bWxQSwUGAAAAAAQABADzAAAAcg4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Jr8UA&#10;AADcAAAADwAAAGRycy9kb3ducmV2LnhtbESPT2vCQBTE7wW/w/KE3nSjh6CpqwRBW28m/oHeHtnX&#10;JDX7NmS3MX57t1DocZiZ3zCrzWAa0VPnassKZtMIBHFhdc2lgvNpN1mAcB5ZY2OZFDzIwWY9ellh&#10;ou2dM+pzX4oAYZeggsr7NpHSFRUZdFPbEgfvy3YGfZBdKXWH9wA3jZxHUSwN1hwWKmxpW1Fxy3+M&#10;giwaLsd4/66/r4Xrl+nxM8/Sg1Kv4yF9A+Fp8P/hv/aHVjCfxfB7Jhw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wmvxQAAANwAAAAPAAAAAAAAAAAAAAAAAJgCAABkcnMv&#10;ZG93bnJldi54bWxQSwUGAAAAAAQABAD1AAAAigMAAAAA&#10;" path="m,l17,2863,7132,2578r,-2378l,xe" fillcolor="#a7bfde"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KDQMQA&#10;AADcAAAADwAAAGRycy9kb3ducmV2LnhtbESPQYvCMBSE74L/ITzBm6Yquks1ioiCeFrdwrK3R/Ns&#10;q81LaaKt/vqNIOxxmJlvmMWqNaW4U+0KywpGwwgEcWp1wZmC5Hs3+AThPLLG0jIpeJCD1bLbWWCs&#10;bcNHup98JgKEXYwKcu+rWEqX5mTQDW1FHLyzrQ36IOtM6hqbADelHEfRTBosOCzkWNEmp/R6uhkF&#10;l98Jcus2h8n2+dXgbZrszz9Xpfq9dj0H4an1/+F3e68VjEcf8Do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Sg0DEAAAA3AAAAA8AAAAAAAAAAAAAAAAAmAIAAGRycy9k&#10;b3ducmV2LnhtbFBLBQYAAAAABAAEAPUAAACJAwAAAAA=&#10;" path="m,569l,2930r3466,620l3466,,,569xe" fillcolor="#d3dfee"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0gsAA&#10;AADcAAAADwAAAGRycy9kb3ducmV2LnhtbERPy4rCMBTdD/gP4QruxrT1wdAxiggDbu2Ibq/NnTZM&#10;c1ObTK1+vVkMuDyc92oz2Eb01HnjWEE6TUAQl04brhQcv7/eP0D4gKyxcUwK7uRhsx69rTDX7sYH&#10;6otQiRjCPkcFdQhtLqUva7Lop64ljtyP6yyGCLtK6g5vMdw2MkuSpbRoODbU2NKupvK3+LMKaDt7&#10;XBfF+XJJzelUtsfMzHur1GQ8bD9BBBrCS/zv3msFWRrXxj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Ga0gsAAAADcAAAADwAAAAAAAAAAAAAAAACYAgAAZHJzL2Rvd25y&#10;ZXYueG1sUEsFBgAAAAAEAAQA9QAAAIUDAAAAAA==&#10;" path="m,l,3550,1591,2746r,-2009l,xe" fillcolor="#a7bfde"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3csYA&#10;AADcAAAADwAAAGRycy9kb3ducmV2LnhtbESPS2/CMBCE75X4D9Yi9VacgFSVFIN4qK8jD4kel3hJ&#10;AvE6tV2S9tfXlZA4jmbmG81k1plaXMj5yrKCdJCAIM6trrhQsNu+PDyB8AFZY22ZFPyQh9m0dzfB&#10;TNuW13TZhEJECPsMFZQhNJmUPi/JoB/Yhjh6R+sMhihdIbXDNsJNLYdJ8igNVhwXSmxoWVJ+3nwb&#10;BR+rwxuPftPXxemrWKxca/ej+lOp+343fwYRqAu38LX9rhUM0zH8n4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S3csYAAADcAAAADwAAAAAAAAAAAAAAAACYAgAAZHJz&#10;L2Rvd25yZXYueG1sUEsFBgAAAAAEAAQA9QAAAIsDAAAAAA==&#10;" path="m1,251l,2662r4120,251l4120,,1,251xe" fillcolor="#d8d8d8"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kAjcEA&#10;AADcAAAADwAAAGRycy9kb3ducmV2LnhtbERPz2vCMBS+D/wfwhO8iE3Xw9hqo0ixsLHT6sDro3m2&#10;wealNKnW/94cBjt+fL+L/Wx7caPRG8cKXpMUBHHjtOFWwe+p2ryD8AFZY++YFDzIw363eCkw1+7O&#10;P3SrQytiCPscFXQhDLmUvunIok/cQBy5ixsthgjHVuoR7zHc9jJL0zdp0XBs6HCgsqPmWk9WwWxC&#10;X399ZJVx5/XxdK7W5fdjUmq1nA9bEIHm8C/+c39qBVkW58cz8Qj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5AI3BAAAA3AAAAA8AAAAAAAAAAAAAAAAAmAIAAGRycy9kb3du&#10;cmV2LnhtbFBLBQYAAAAABAAEAPUAAACGAwAAAAA=&#10;" path="m,l,4236,3985,3349r,-2428l,xe" fillcolor="#bfbfbf"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Hb8QA&#10;AADcAAAADwAAAGRycy9kb3ducmV2LnhtbESPS4vCQBCE78L+h6EXvOnECItEJyLLynoSfIDXJtN5&#10;kExPzMxqzK93FgSPRVV9Ra3WvWnEjTpXWVYwm0YgiDOrKy4UnE/byQKE88gaG8uk4EEO1unHaIWJ&#10;tnc+0O3oCxEg7BJUUHrfJlK6rCSDbmpb4uDltjPog+wKqTu8B7hpZBxFX9JgxWGhxJa+S8rq459R&#10;MFzsPpftMMwvw7b+uV7rzeH3rNT4s98sQXjq/Tv8au+0gjiewf+ZcARk+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sB2/EAAAA3AAAAA8AAAAAAAAAAAAAAAAAmAIAAGRycy9k&#10;b3ducmV2LnhtbFBLBQYAAAAABAAEAPUAAACJAwAAAAA=&#10;" path="m4086,r-2,4253l,3198,,1072,4086,xe" fillcolor="#d8d8d8"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jnaMQA&#10;AADcAAAADwAAAGRycy9kb3ducmV2LnhtbESPQWvCQBSE7wX/w/IEL1I3rrTY1FVsoSB4MhW8PrKv&#10;STD7NuxuYvz33ULB4zAz3zCb3WhbMZAPjWMNy0UGgrh0puFKw/n763kNIkRkg61j0nCnALvt5GmD&#10;uXE3PtFQxEokCIccNdQxdrmUoazJYli4jjh5P85bjEn6ShqPtwS3rVRZ9iotNpwWauzos6byWvRW&#10;Q/GGY/+S7Yfig879/DI/quPKaz2bjvt3EJHG+Aj/tw9Gg1IK/s6k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452jEAAAA3AAAAA8AAAAAAAAAAAAAAAAAmAIAAGRycy9k&#10;b3ducmV2LnhtbFBLBQYAAAAABAAEAPUAAACJAwAAAAA=&#10;" path="m,921l2060,r16,3851l,2981,,921xe" fillcolor="#d3dfee"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1XMUA&#10;AADcAAAADwAAAGRycy9kb3ducmV2LnhtbESPT2vCQBTE7wW/w/IEb3VjLDZGVxHB0lOp/8DjI/tM&#10;gtm3MbvGtJ/eFQo9DjPzG2a+7EwlWmpcaVnBaBiBIM6sLjlXcNhvXhMQziNrrCyTgh9ysFz0XuaY&#10;anvnLbU7n4sAYZeigsL7OpXSZQUZdENbEwfvbBuDPsgml7rBe4CbSsZRNJEGSw4LBda0Lii77G5G&#10;QVt9HbrJKJ5+f1xPv2dKju9vvFFq0O9WMxCeOv8f/mt/agVxPIbnmX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5zVc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pHy8IA&#10;AADcAAAADwAAAGRycy9kb3ducmV2LnhtbESPQYvCMBSE7wv+h/AEL8uaWmXpVqOIIHjYi7o/4NE8&#10;k2LzUppY6783grDHYWa+YVabwTWipy7UnhXMphkI4srrmo2Cv/P+qwARIrLGxjMpeFCAzXr0scJS&#10;+zsfqT9FIxKEQ4kKbIxtKWWoLDkMU98SJ+/iO4cxyc5I3eE9wV0j8yz7lg5rTgsWW9pZqq6nm1NQ&#10;oPyc82Xor8UR3e/8x9h2YZSajIftEkSkIf6H3+2DVpDnC3idS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kfLwgAAANwAAAAPAAAAAAAAAAAAAAAAAJgCAABkcnMvZG93&#10;bnJldi54bWxQSwUGAAAAAAQABAD1AAAAhwMAAAAA&#10;" path="m,1038l,2411,4102,3432,4102,,,1038xe" fillcolor="#d3dfee" stroked="f">
                <v:fill opacity="46003f"/>
                <v:path arrowok="t" o:connecttype="custom" o:connectlocs="0,1038;0,2411;4102,3432;4102,0;0,1038" o:connectangles="0,0,0,0,0"/>
              </v:shape>
            </v:group>
            <v:rect id="Rectangle 14" o:spid="_x0000_s1038" style="position:absolute;left:1800;top:1440;width:8638;height:6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rfsUA&#10;AADcAAAADwAAAGRycy9kb3ducmV2LnhtbESP0WrCQBRE3wX/YblCX6RuDK2t0VWKthB9M/UDrtlr&#10;Es3eDdlV0793hYKPw8ycYebLztTiSq2rLCsYjyIQxLnVFRcK9r8/r58gnEfWWFsmBX/kYLno9+aY&#10;aHvjHV0zX4gAYZeggtL7JpHS5SUZdCPbEAfvaFuDPsi2kLrFW4CbWsZRNJEGKw4LJTa0Kik/Zxej&#10;YLN92+5XqTydp9V6mH5kkTxMvpV6GXRfMxCeOv8M/7dTrSCO3+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yt+xQAAANwAAAAPAAAAAAAAAAAAAAAAAJgCAABkcnMv&#10;ZG93bnJldi54bWxQSwUGAAAAAAQABAD1AAAAigMAAAAA&#10;" filled="f" stroked="f">
              <v:textbox style="mso-next-textbox:#Rectangle 14;mso-fit-shape-to-text:t">
                <w:txbxContent>
                  <w:p w:rsidR="00C6402F" w:rsidRPr="00E61BA4" w:rsidRDefault="00C6402F" w:rsidP="00E61BA4">
                    <w:pPr>
                      <w:rPr>
                        <w:szCs w:val="32"/>
                      </w:rPr>
                    </w:pPr>
                  </w:p>
                </w:txbxContent>
              </v:textbox>
            </v:rect>
            <v:rect id="Rectangle 15" o:spid="_x0000_s1039" style="position:absolute;left:6494;top:11160;width:4998;height:46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21CcYA&#10;AADcAAAADwAAAGRycy9kb3ducmV2LnhtbESPzWrDMBCE74G+g9hALqGRY4rbupZDyQ84udXNA2yt&#10;re3EWhlLSdy3rwqBHoeZ+YbJVqPpxJUG11pWsFxEIIgrq1uuFRw/d48vIJxH1thZJgU/5GCVP0wy&#10;TLW98QddS1+LAGGXooLG+z6V0lUNGXQL2xMH79sOBn2QQy31gLcAN52MoyiRBlsOCw32tG6oOpcX&#10;o2B/eDoc14U8nV/bzbx4LiP5lWyVmk3H9zcQnkb/H763C60gjh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21CcYAAADcAAAADwAAAAAAAAAAAAAAAACYAgAAZHJz&#10;L2Rvd25yZXYueG1sUEsFBgAAAAAEAAQA9QAAAIsDAAAAAA==&#10;" filled="f" stroked="f">
              <v:textbox style="mso-next-textbox:#Rectangle 15;mso-fit-shape-to-text:t">
                <w:txbxContent>
                  <w:p w:rsidR="00C6402F" w:rsidRPr="000F0572" w:rsidRDefault="00C6402F">
                    <w:pPr>
                      <w:jc w:val="right"/>
                      <w:rPr>
                        <w:sz w:val="96"/>
                        <w:szCs w:val="96"/>
                        <w:lang w:val="en-US"/>
                      </w:rPr>
                    </w:pPr>
                    <w:r>
                      <w:rPr>
                        <w:sz w:val="96"/>
                        <w:szCs w:val="96"/>
                      </w:rPr>
                      <w:t>201</w:t>
                    </w:r>
                    <w:r>
                      <w:rPr>
                        <w:sz w:val="96"/>
                        <w:szCs w:val="96"/>
                        <w:lang w:val="en-US"/>
                      </w:rPr>
                      <w:t>9</w:t>
                    </w:r>
                  </w:p>
                  <w:p w:rsidR="00C6402F" w:rsidRPr="001268C7" w:rsidRDefault="00C6402F">
                    <w:pPr>
                      <w:jc w:val="right"/>
                      <w:rPr>
                        <w:sz w:val="96"/>
                        <w:szCs w:val="96"/>
                        <w:lang w:val="en-US"/>
                      </w:rPr>
                    </w:pPr>
                  </w:p>
                  <w:p w:rsidR="00C6402F" w:rsidRPr="00A8521E" w:rsidRDefault="00C6402F">
                    <w:pPr>
                      <w:jc w:val="right"/>
                      <w:rPr>
                        <w:sz w:val="96"/>
                        <w:szCs w:val="96"/>
                        <w:lang w:val="en-US"/>
                      </w:rPr>
                    </w:pPr>
                  </w:p>
                </w:txbxContent>
              </v:textbox>
            </v:rect>
            <v:rect id="Rectangle 16" o:spid="_x0000_s1040" style="position:absolute;left:1800;top:2294;width:8638;height:726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U08QA&#10;AADcAAAADwAAAGRycy9kb3ducmV2LnhtbESP3YrCMBSE7xd8h3AE79bUCq50jbIoooIr+PMAZ5uz&#10;bbE5KUnU+vZGELwcZuYbZjJrTS2u5HxlWcGgn4Agzq2uuFBwOi4/xyB8QNZYWyYFd/Iwm3Y+Jphp&#10;e+M9XQ+hEBHCPkMFZQhNJqXPSzLo+7Yhjt6/dQZDlK6Q2uEtwk0t0yQZSYMVx4USG5qXlJ8PF6Ng&#10;uN3t3O/ivBwli9OGrWvnq7+9Ur1u+/MNIlAb3uFXe60VpOkX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Z1NPEAAAA3AAAAA8AAAAAAAAAAAAAAAAAmAIAAGRycy9k&#10;b3ducmV2LnhtbFBLBQYAAAAABAAEAPUAAACJAwAAAAA=&#10;" filled="f" stroked="f">
              <v:textbox style="mso-next-textbox:#Rectangle 16">
                <w:txbxContent>
                  <w:p w:rsidR="00C6402F" w:rsidRPr="00E05719" w:rsidRDefault="00C6402F">
                    <w:pPr>
                      <w:spacing w:after="0"/>
                      <w:rPr>
                        <w:b/>
                        <w:bCs/>
                        <w:color w:val="1F497D"/>
                        <w:sz w:val="72"/>
                        <w:szCs w:val="72"/>
                      </w:rPr>
                    </w:pPr>
                    <w:bookmarkStart w:id="0" w:name="_GoBack"/>
                    <w:r w:rsidRPr="00E05719">
                      <w:rPr>
                        <w:b/>
                        <w:bCs/>
                        <w:color w:val="1F497D"/>
                        <w:sz w:val="72"/>
                        <w:szCs w:val="72"/>
                      </w:rPr>
                      <w:t>БИЗНЕС ПЛАН</w:t>
                    </w:r>
                  </w:p>
                  <w:p w:rsidR="00C6402F" w:rsidRPr="00E05719" w:rsidRDefault="00C6402F">
                    <w:pPr>
                      <w:rPr>
                        <w:b/>
                        <w:bCs/>
                        <w:color w:val="4F81BD"/>
                        <w:sz w:val="40"/>
                        <w:szCs w:val="40"/>
                      </w:rPr>
                    </w:pPr>
                    <w:r w:rsidRPr="00E05719">
                      <w:rPr>
                        <w:b/>
                        <w:bCs/>
                        <w:color w:val="4F81BD"/>
                        <w:sz w:val="40"/>
                        <w:szCs w:val="40"/>
                      </w:rPr>
                      <w:t>Специализированной лизинговой компан</w:t>
                    </w:r>
                    <w:proofErr w:type="gramStart"/>
                    <w:r w:rsidRPr="00E05719">
                      <w:rPr>
                        <w:b/>
                        <w:bCs/>
                        <w:color w:val="4F81BD"/>
                        <w:sz w:val="40"/>
                        <w:szCs w:val="40"/>
                      </w:rPr>
                      <w:t xml:space="preserve">ии  </w:t>
                    </w:r>
                    <w:r>
                      <w:rPr>
                        <w:b/>
                        <w:bCs/>
                        <w:color w:val="4F81BD"/>
                        <w:sz w:val="40"/>
                        <w:szCs w:val="40"/>
                      </w:rPr>
                      <w:t>АО</w:t>
                    </w:r>
                    <w:proofErr w:type="gramEnd"/>
                    <w:r w:rsidRPr="00E05719">
                      <w:rPr>
                        <w:b/>
                        <w:bCs/>
                        <w:color w:val="4F81BD"/>
                        <w:sz w:val="40"/>
                        <w:szCs w:val="40"/>
                      </w:rPr>
                      <w:t xml:space="preserve"> «УзМЕД-лизинг» на 201</w:t>
                    </w:r>
                    <w:r w:rsidRPr="000F0572">
                      <w:rPr>
                        <w:b/>
                        <w:bCs/>
                        <w:color w:val="4F81BD"/>
                        <w:sz w:val="40"/>
                        <w:szCs w:val="40"/>
                      </w:rPr>
                      <w:t>9</w:t>
                    </w:r>
                    <w:r w:rsidRPr="00E05719">
                      <w:rPr>
                        <w:b/>
                        <w:bCs/>
                        <w:color w:val="4F81BD"/>
                        <w:sz w:val="40"/>
                        <w:szCs w:val="40"/>
                      </w:rPr>
                      <w:t xml:space="preserve"> год</w:t>
                    </w:r>
                  </w:p>
                  <w:p w:rsidR="00C6402F" w:rsidRPr="00E05719" w:rsidRDefault="00C6402F">
                    <w:pPr>
                      <w:rPr>
                        <w:b/>
                        <w:bCs/>
                        <w:color w:val="808080"/>
                        <w:sz w:val="32"/>
                        <w:szCs w:val="32"/>
                      </w:rPr>
                    </w:pPr>
                  </w:p>
                  <w:bookmarkEnd w:id="0"/>
                  <w:p w:rsidR="00C6402F" w:rsidRPr="00E05719" w:rsidRDefault="00C6402F">
                    <w:pPr>
                      <w:rPr>
                        <w:b/>
                        <w:bCs/>
                        <w:color w:val="808080"/>
                        <w:sz w:val="32"/>
                        <w:szCs w:val="32"/>
                      </w:rPr>
                    </w:pPr>
                  </w:p>
                </w:txbxContent>
              </v:textbox>
            </v:rect>
            <w10:wrap anchorx="page" anchory="margin"/>
          </v:group>
        </w:pict>
      </w:r>
      <w:r w:rsidR="003A02C6">
        <w:rPr>
          <w:b/>
          <w:noProof/>
          <w:color w:val="808080"/>
          <w:sz w:val="32"/>
          <w:szCs w:val="32"/>
          <w:lang w:eastAsia="ru-RU"/>
        </w:rPr>
        <w:t xml:space="preserve"> </w:t>
      </w:r>
      <w:r w:rsidR="0002494F" w:rsidRPr="00E61BA4">
        <w:rPr>
          <w:b/>
          <w:noProof/>
          <w:color w:val="808080"/>
          <w:sz w:val="32"/>
          <w:szCs w:val="32"/>
          <w:lang w:eastAsia="ru-RU"/>
        </w:rPr>
        <w:t xml:space="preserve"> </w:t>
      </w:r>
      <w:r w:rsidR="009858B4">
        <w:rPr>
          <w:b/>
          <w:noProof/>
          <w:color w:val="808080"/>
          <w:sz w:val="32"/>
          <w:szCs w:val="32"/>
          <w:lang w:eastAsia="ru-RU"/>
        </w:rPr>
        <w:drawing>
          <wp:inline distT="0" distB="0" distL="0" distR="0">
            <wp:extent cx="126492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1264920" cy="1028700"/>
                    </a:xfrm>
                    <a:prstGeom prst="rect">
                      <a:avLst/>
                    </a:prstGeom>
                    <a:noFill/>
                    <a:ln w="9525">
                      <a:noFill/>
                      <a:miter lim="800000"/>
                      <a:headEnd/>
                      <a:tailEnd/>
                    </a:ln>
                  </pic:spPr>
                </pic:pic>
              </a:graphicData>
            </a:graphic>
          </wp:inline>
        </w:drawing>
      </w:r>
      <w:r w:rsidR="00E61BA4" w:rsidRPr="00E61BA4">
        <w:rPr>
          <w:b/>
          <w:noProof/>
          <w:color w:val="808080"/>
          <w:sz w:val="32"/>
          <w:szCs w:val="32"/>
          <w:lang w:eastAsia="ru-RU"/>
        </w:rPr>
        <w:t xml:space="preserve">                      </w:t>
      </w:r>
      <w:r w:rsidR="00E61BA4">
        <w:rPr>
          <w:b/>
          <w:noProof/>
          <w:color w:val="808080"/>
          <w:sz w:val="32"/>
          <w:szCs w:val="32"/>
          <w:lang w:eastAsia="ru-RU"/>
        </w:rPr>
        <w:t xml:space="preserve">                           </w:t>
      </w:r>
      <w:r w:rsidR="00E61BA4" w:rsidRPr="00E61BA4">
        <w:rPr>
          <w:b/>
          <w:noProof/>
          <w:color w:val="808080"/>
          <w:sz w:val="32"/>
          <w:szCs w:val="32"/>
          <w:lang w:eastAsia="ru-RU"/>
        </w:rPr>
        <w:t xml:space="preserve">               </w:t>
      </w:r>
      <w:r>
        <w:rPr>
          <w:b/>
          <w:noProof/>
          <w:color w:val="808080"/>
          <w:sz w:val="32"/>
          <w:szCs w:val="32"/>
          <w:lang w:eastAsia="ru-RU"/>
        </w:rPr>
        <w:t xml:space="preserve">                 </w:t>
      </w:r>
    </w:p>
    <w:p w:rsidR="00222703" w:rsidRDefault="00222703" w:rsidP="00C6402F">
      <w:pPr>
        <w:spacing w:after="0" w:line="240" w:lineRule="auto"/>
        <w:ind w:firstLine="708"/>
        <w:rPr>
          <w:b/>
          <w:noProof/>
          <w:color w:val="808080"/>
          <w:sz w:val="32"/>
          <w:szCs w:val="32"/>
          <w:lang w:eastAsia="ru-RU"/>
        </w:rPr>
      </w:pPr>
    </w:p>
    <w:p w:rsidR="00E61BA4" w:rsidRDefault="00E61BA4" w:rsidP="00222703">
      <w:pPr>
        <w:spacing w:after="0" w:line="240" w:lineRule="auto"/>
        <w:ind w:firstLine="708"/>
        <w:jc w:val="right"/>
        <w:rPr>
          <w:b/>
          <w:noProof/>
          <w:color w:val="808080"/>
          <w:sz w:val="32"/>
          <w:szCs w:val="32"/>
          <w:lang w:eastAsia="ru-RU"/>
        </w:rPr>
      </w:pPr>
      <w:r>
        <w:rPr>
          <w:b/>
          <w:noProof/>
          <w:color w:val="808080"/>
          <w:sz w:val="32"/>
          <w:szCs w:val="32"/>
          <w:lang w:eastAsia="ru-RU"/>
        </w:rPr>
        <w:t>«Утвержден»</w:t>
      </w:r>
    </w:p>
    <w:p w:rsidR="00E61BA4" w:rsidRDefault="00E61BA4" w:rsidP="00222703">
      <w:pPr>
        <w:spacing w:after="0" w:line="240" w:lineRule="auto"/>
        <w:jc w:val="right"/>
        <w:rPr>
          <w:b/>
          <w:noProof/>
          <w:color w:val="808080"/>
          <w:sz w:val="32"/>
          <w:szCs w:val="32"/>
          <w:lang w:eastAsia="ru-RU"/>
        </w:rPr>
      </w:pPr>
      <w:r>
        <w:rPr>
          <w:b/>
          <w:noProof/>
          <w:color w:val="808080"/>
          <w:sz w:val="32"/>
          <w:szCs w:val="32"/>
          <w:lang w:eastAsia="ru-RU"/>
        </w:rPr>
        <w:t xml:space="preserve">                                                          Решением Наблюдательного Совета</w:t>
      </w:r>
    </w:p>
    <w:p w:rsidR="00E61BA4" w:rsidRDefault="00E61BA4" w:rsidP="00222703">
      <w:pPr>
        <w:spacing w:after="0" w:line="240" w:lineRule="auto"/>
        <w:jc w:val="right"/>
        <w:rPr>
          <w:b/>
          <w:noProof/>
          <w:color w:val="808080"/>
          <w:sz w:val="32"/>
          <w:szCs w:val="32"/>
          <w:lang w:eastAsia="ru-RU"/>
        </w:rPr>
      </w:pPr>
      <w:r>
        <w:rPr>
          <w:b/>
          <w:noProof/>
          <w:color w:val="808080"/>
          <w:sz w:val="32"/>
          <w:szCs w:val="32"/>
          <w:lang w:eastAsia="ru-RU"/>
        </w:rPr>
        <w:t xml:space="preserve">                                                                         СЛК АО «УзМед-Лизинг»</w:t>
      </w:r>
    </w:p>
    <w:p w:rsidR="00A52A2F" w:rsidRDefault="00E61BA4" w:rsidP="00222703">
      <w:pPr>
        <w:spacing w:after="0" w:line="240" w:lineRule="auto"/>
        <w:jc w:val="right"/>
        <w:rPr>
          <w:sz w:val="24"/>
          <w:szCs w:val="24"/>
        </w:rPr>
      </w:pPr>
      <w:r>
        <w:rPr>
          <w:b/>
          <w:noProof/>
          <w:color w:val="808080"/>
          <w:sz w:val="32"/>
          <w:szCs w:val="32"/>
          <w:lang w:eastAsia="ru-RU"/>
        </w:rPr>
        <w:t xml:space="preserve">                                                              Протокол № __ От «__»____201</w:t>
      </w:r>
      <w:r w:rsidR="000F0572" w:rsidRPr="00D36AF2">
        <w:rPr>
          <w:b/>
          <w:noProof/>
          <w:color w:val="808080"/>
          <w:sz w:val="32"/>
          <w:szCs w:val="32"/>
          <w:lang w:eastAsia="ru-RU"/>
        </w:rPr>
        <w:t>8</w:t>
      </w:r>
      <w:r>
        <w:rPr>
          <w:b/>
          <w:noProof/>
          <w:color w:val="808080"/>
          <w:sz w:val="32"/>
          <w:szCs w:val="32"/>
          <w:lang w:eastAsia="ru-RU"/>
        </w:rPr>
        <w:t>г.</w:t>
      </w:r>
      <w:r w:rsidR="00CC07C2" w:rsidRPr="00E61BA4">
        <w:rPr>
          <w:sz w:val="24"/>
          <w:szCs w:val="24"/>
        </w:rPr>
        <w:br w:type="page"/>
      </w:r>
    </w:p>
    <w:p w:rsidR="00B27200" w:rsidRPr="00A52A2F" w:rsidRDefault="00B27200" w:rsidP="00A52A2F">
      <w:pPr>
        <w:spacing w:before="120" w:after="120" w:line="240" w:lineRule="auto"/>
        <w:rPr>
          <w:b/>
          <w:color w:val="17365D"/>
          <w:sz w:val="28"/>
        </w:rPr>
      </w:pPr>
      <w:r w:rsidRPr="00A52A2F">
        <w:rPr>
          <w:b/>
          <w:color w:val="17365D"/>
          <w:sz w:val="28"/>
        </w:rPr>
        <w:lastRenderedPageBreak/>
        <w:t>Оглавление</w:t>
      </w:r>
    </w:p>
    <w:p w:rsidR="00B27200" w:rsidRDefault="00B27200"/>
    <w:p w:rsidR="00611273" w:rsidRPr="00611273" w:rsidRDefault="00E6224E" w:rsidP="00611273">
      <w:pPr>
        <w:pStyle w:val="11"/>
        <w:tabs>
          <w:tab w:val="right" w:leader="dot" w:pos="9344"/>
        </w:tabs>
        <w:rPr>
          <w:sz w:val="24"/>
          <w:szCs w:val="24"/>
        </w:rPr>
      </w:pPr>
      <w:r w:rsidRPr="00876D44">
        <w:rPr>
          <w:sz w:val="24"/>
          <w:szCs w:val="24"/>
        </w:rPr>
        <w:fldChar w:fldCharType="begin"/>
      </w:r>
      <w:r w:rsidR="00876D44" w:rsidRPr="00876D44">
        <w:rPr>
          <w:sz w:val="24"/>
          <w:szCs w:val="24"/>
        </w:rPr>
        <w:instrText xml:space="preserve"> TOC \o "1-3" \h \z \u </w:instrText>
      </w:r>
      <w:r w:rsidRPr="00876D44">
        <w:rPr>
          <w:sz w:val="24"/>
          <w:szCs w:val="24"/>
        </w:rPr>
        <w:fldChar w:fldCharType="separate"/>
      </w:r>
      <w:r w:rsidR="00611273" w:rsidRPr="00611273">
        <w:rPr>
          <w:b/>
          <w:bCs/>
          <w:sz w:val="24"/>
          <w:szCs w:val="24"/>
        </w:rPr>
        <w:t>Цель деятельности общества (резюме).</w:t>
      </w:r>
      <w:r w:rsidR="00611273" w:rsidRPr="00611273">
        <w:rPr>
          <w:sz w:val="24"/>
          <w:szCs w:val="24"/>
        </w:rPr>
        <w:t xml:space="preserve"> </w:t>
      </w:r>
    </w:p>
    <w:p w:rsidR="00611273" w:rsidRDefault="00611273" w:rsidP="00611273">
      <w:pPr>
        <w:pStyle w:val="11"/>
        <w:tabs>
          <w:tab w:val="right" w:leader="dot" w:pos="9344"/>
        </w:tabs>
        <w:rPr>
          <w:rFonts w:eastAsia="Times New Roman"/>
          <w:noProof/>
          <w:lang w:eastAsia="ru-RU"/>
        </w:rPr>
      </w:pPr>
    </w:p>
    <w:p w:rsidR="002C3915" w:rsidRDefault="00C6402F">
      <w:pPr>
        <w:pStyle w:val="11"/>
        <w:tabs>
          <w:tab w:val="right" w:leader="dot" w:pos="9344"/>
        </w:tabs>
        <w:rPr>
          <w:rFonts w:eastAsia="Times New Roman"/>
          <w:noProof/>
          <w:lang w:eastAsia="ru-RU"/>
        </w:rPr>
      </w:pPr>
      <w:hyperlink w:anchor="_Toc341380225" w:history="1">
        <w:r w:rsidR="002C3915" w:rsidRPr="00EF2560">
          <w:rPr>
            <w:rStyle w:val="a9"/>
            <w:noProof/>
          </w:rPr>
          <w:t>Краткая информация о компании</w:t>
        </w:r>
        <w:r w:rsidR="002C3915">
          <w:rPr>
            <w:noProof/>
            <w:webHidden/>
          </w:rPr>
          <w:tab/>
        </w:r>
        <w:r w:rsidR="00E6224E">
          <w:rPr>
            <w:noProof/>
            <w:webHidden/>
          </w:rPr>
          <w:fldChar w:fldCharType="begin"/>
        </w:r>
        <w:r w:rsidR="002C3915">
          <w:rPr>
            <w:noProof/>
            <w:webHidden/>
          </w:rPr>
          <w:instrText xml:space="preserve"> PAGEREF _Toc341380225 \h </w:instrText>
        </w:r>
        <w:r w:rsidR="00E6224E">
          <w:rPr>
            <w:noProof/>
            <w:webHidden/>
          </w:rPr>
        </w:r>
        <w:r w:rsidR="00E6224E">
          <w:rPr>
            <w:noProof/>
            <w:webHidden/>
          </w:rPr>
          <w:fldChar w:fldCharType="separate"/>
        </w:r>
        <w:r w:rsidR="00222703">
          <w:rPr>
            <w:noProof/>
            <w:webHidden/>
          </w:rPr>
          <w:t>4</w:t>
        </w:r>
        <w:r w:rsidR="00E6224E">
          <w:rPr>
            <w:noProof/>
            <w:webHidden/>
          </w:rPr>
          <w:fldChar w:fldCharType="end"/>
        </w:r>
      </w:hyperlink>
    </w:p>
    <w:p w:rsidR="002C3915" w:rsidRDefault="00C6402F">
      <w:pPr>
        <w:pStyle w:val="21"/>
        <w:tabs>
          <w:tab w:val="right" w:leader="dot" w:pos="9344"/>
        </w:tabs>
        <w:rPr>
          <w:rFonts w:eastAsia="Times New Roman"/>
          <w:noProof/>
          <w:lang w:eastAsia="ru-RU"/>
        </w:rPr>
      </w:pPr>
      <w:hyperlink w:anchor="_Toc341380226" w:history="1">
        <w:r w:rsidR="002C3915" w:rsidRPr="00EF2560">
          <w:rPr>
            <w:rStyle w:val="a9"/>
            <w:noProof/>
          </w:rPr>
          <w:t>Полные реквизиты, информация об учредителях</w:t>
        </w:r>
        <w:r w:rsidR="002C3915">
          <w:rPr>
            <w:noProof/>
            <w:webHidden/>
          </w:rPr>
          <w:tab/>
        </w:r>
        <w:r w:rsidR="00E6224E">
          <w:rPr>
            <w:noProof/>
            <w:webHidden/>
          </w:rPr>
          <w:fldChar w:fldCharType="begin"/>
        </w:r>
        <w:r w:rsidR="002C3915">
          <w:rPr>
            <w:noProof/>
            <w:webHidden/>
          </w:rPr>
          <w:instrText xml:space="preserve"> PAGEREF _Toc341380226 \h </w:instrText>
        </w:r>
        <w:r w:rsidR="00E6224E">
          <w:rPr>
            <w:noProof/>
            <w:webHidden/>
          </w:rPr>
        </w:r>
        <w:r w:rsidR="00E6224E">
          <w:rPr>
            <w:noProof/>
            <w:webHidden/>
          </w:rPr>
          <w:fldChar w:fldCharType="separate"/>
        </w:r>
        <w:r w:rsidR="00222703">
          <w:rPr>
            <w:noProof/>
            <w:webHidden/>
          </w:rPr>
          <w:t>4</w:t>
        </w:r>
        <w:r w:rsidR="00E6224E">
          <w:rPr>
            <w:noProof/>
            <w:webHidden/>
          </w:rPr>
          <w:fldChar w:fldCharType="end"/>
        </w:r>
      </w:hyperlink>
    </w:p>
    <w:p w:rsidR="002C3915" w:rsidRDefault="00C6402F">
      <w:pPr>
        <w:pStyle w:val="21"/>
        <w:tabs>
          <w:tab w:val="right" w:leader="dot" w:pos="9344"/>
        </w:tabs>
        <w:rPr>
          <w:rFonts w:eastAsia="Times New Roman"/>
          <w:noProof/>
          <w:lang w:eastAsia="ru-RU"/>
        </w:rPr>
      </w:pPr>
      <w:hyperlink w:anchor="_Toc341380227" w:history="1">
        <w:r w:rsidR="002C3915" w:rsidRPr="00EF2560">
          <w:rPr>
            <w:rStyle w:val="a9"/>
            <w:noProof/>
          </w:rPr>
          <w:t>Основные направления деятельности</w:t>
        </w:r>
        <w:r w:rsidR="002C3915">
          <w:rPr>
            <w:noProof/>
            <w:webHidden/>
          </w:rPr>
          <w:tab/>
        </w:r>
        <w:r w:rsidR="00E6224E">
          <w:rPr>
            <w:noProof/>
            <w:webHidden/>
          </w:rPr>
          <w:fldChar w:fldCharType="begin"/>
        </w:r>
        <w:r w:rsidR="002C3915">
          <w:rPr>
            <w:noProof/>
            <w:webHidden/>
          </w:rPr>
          <w:instrText xml:space="preserve"> PAGEREF _Toc341380227 \h </w:instrText>
        </w:r>
        <w:r w:rsidR="00E6224E">
          <w:rPr>
            <w:noProof/>
            <w:webHidden/>
          </w:rPr>
        </w:r>
        <w:r w:rsidR="00E6224E">
          <w:rPr>
            <w:noProof/>
            <w:webHidden/>
          </w:rPr>
          <w:fldChar w:fldCharType="separate"/>
        </w:r>
        <w:r w:rsidR="00222703">
          <w:rPr>
            <w:noProof/>
            <w:webHidden/>
          </w:rPr>
          <w:t>5</w:t>
        </w:r>
        <w:r w:rsidR="00E6224E">
          <w:rPr>
            <w:noProof/>
            <w:webHidden/>
          </w:rPr>
          <w:fldChar w:fldCharType="end"/>
        </w:r>
      </w:hyperlink>
    </w:p>
    <w:p w:rsidR="002C3915" w:rsidRDefault="00C6402F">
      <w:pPr>
        <w:pStyle w:val="21"/>
        <w:tabs>
          <w:tab w:val="right" w:leader="dot" w:pos="9344"/>
        </w:tabs>
        <w:rPr>
          <w:rFonts w:eastAsia="Times New Roman"/>
          <w:noProof/>
          <w:lang w:eastAsia="ru-RU"/>
        </w:rPr>
      </w:pPr>
      <w:hyperlink w:anchor="_Toc341380228" w:history="1">
        <w:r w:rsidR="002C3915" w:rsidRPr="00EF2560">
          <w:rPr>
            <w:rStyle w:val="a9"/>
            <w:noProof/>
          </w:rPr>
          <w:t>Организационная структура</w:t>
        </w:r>
        <w:r w:rsidR="002C3915">
          <w:rPr>
            <w:noProof/>
            <w:webHidden/>
          </w:rPr>
          <w:tab/>
        </w:r>
        <w:r w:rsidR="00E6224E">
          <w:rPr>
            <w:noProof/>
            <w:webHidden/>
          </w:rPr>
          <w:fldChar w:fldCharType="begin"/>
        </w:r>
        <w:r w:rsidR="002C3915">
          <w:rPr>
            <w:noProof/>
            <w:webHidden/>
          </w:rPr>
          <w:instrText xml:space="preserve"> PAGEREF _Toc341380228 \h </w:instrText>
        </w:r>
        <w:r w:rsidR="00E6224E">
          <w:rPr>
            <w:noProof/>
            <w:webHidden/>
          </w:rPr>
        </w:r>
        <w:r w:rsidR="00E6224E">
          <w:rPr>
            <w:noProof/>
            <w:webHidden/>
          </w:rPr>
          <w:fldChar w:fldCharType="separate"/>
        </w:r>
        <w:r w:rsidR="00222703">
          <w:rPr>
            <w:noProof/>
            <w:webHidden/>
          </w:rPr>
          <w:t>6</w:t>
        </w:r>
        <w:r w:rsidR="00E6224E">
          <w:rPr>
            <w:noProof/>
            <w:webHidden/>
          </w:rPr>
          <w:fldChar w:fldCharType="end"/>
        </w:r>
      </w:hyperlink>
    </w:p>
    <w:p w:rsidR="002C3915" w:rsidRDefault="00C6402F">
      <w:pPr>
        <w:pStyle w:val="21"/>
        <w:tabs>
          <w:tab w:val="right" w:leader="dot" w:pos="9344"/>
        </w:tabs>
        <w:rPr>
          <w:rFonts w:eastAsia="Times New Roman"/>
          <w:noProof/>
          <w:lang w:eastAsia="ru-RU"/>
        </w:rPr>
      </w:pPr>
      <w:hyperlink w:anchor="_Toc341380229" w:history="1">
        <w:r w:rsidR="002C3915" w:rsidRPr="00EF2560">
          <w:rPr>
            <w:rStyle w:val="a9"/>
            <w:noProof/>
          </w:rPr>
          <w:t>Место компании на рынке, история и достижения</w:t>
        </w:r>
        <w:r w:rsidR="00471BC5">
          <w:rPr>
            <w:rStyle w:val="a9"/>
            <w:noProof/>
          </w:rPr>
          <w:t>. Прогнозируемые ключевые показатели эффективности деятельности Акционерного общества на 201</w:t>
        </w:r>
        <w:r w:rsidR="00333B6A">
          <w:rPr>
            <w:rStyle w:val="a9"/>
            <w:noProof/>
            <w:lang w:val="en-US"/>
          </w:rPr>
          <w:t>9</w:t>
        </w:r>
        <w:r w:rsidR="00471BC5">
          <w:rPr>
            <w:rStyle w:val="a9"/>
            <w:noProof/>
          </w:rPr>
          <w:t xml:space="preserve"> год (согласно Постановления КМ № 207 от 28.07.2015 г.) </w:t>
        </w:r>
        <w:r w:rsidR="002C3915">
          <w:rPr>
            <w:noProof/>
            <w:webHidden/>
          </w:rPr>
          <w:tab/>
        </w:r>
        <w:r w:rsidR="00E6224E">
          <w:rPr>
            <w:noProof/>
            <w:webHidden/>
          </w:rPr>
          <w:fldChar w:fldCharType="begin"/>
        </w:r>
        <w:r w:rsidR="002C3915">
          <w:rPr>
            <w:noProof/>
            <w:webHidden/>
          </w:rPr>
          <w:instrText xml:space="preserve"> PAGEREF _Toc341380229 \h </w:instrText>
        </w:r>
        <w:r w:rsidR="00E6224E">
          <w:rPr>
            <w:noProof/>
            <w:webHidden/>
          </w:rPr>
        </w:r>
        <w:r w:rsidR="00E6224E">
          <w:rPr>
            <w:noProof/>
            <w:webHidden/>
          </w:rPr>
          <w:fldChar w:fldCharType="separate"/>
        </w:r>
        <w:r w:rsidR="00222703">
          <w:rPr>
            <w:noProof/>
            <w:webHidden/>
          </w:rPr>
          <w:t>7</w:t>
        </w:r>
        <w:r w:rsidR="00E6224E">
          <w:rPr>
            <w:noProof/>
            <w:webHidden/>
          </w:rPr>
          <w:fldChar w:fldCharType="end"/>
        </w:r>
      </w:hyperlink>
    </w:p>
    <w:p w:rsidR="002C3915" w:rsidRDefault="00C6402F">
      <w:pPr>
        <w:pStyle w:val="11"/>
        <w:tabs>
          <w:tab w:val="right" w:leader="dot" w:pos="9344"/>
        </w:tabs>
        <w:rPr>
          <w:rFonts w:eastAsia="Times New Roman"/>
          <w:noProof/>
          <w:lang w:eastAsia="ru-RU"/>
        </w:rPr>
      </w:pPr>
      <w:hyperlink w:anchor="_Toc341380230" w:history="1">
        <w:r w:rsidR="002C3915" w:rsidRPr="00EF2560">
          <w:rPr>
            <w:rStyle w:val="a9"/>
            <w:noProof/>
          </w:rPr>
          <w:t>Описание продукта или услуги</w:t>
        </w:r>
        <w:r w:rsidR="002C3915">
          <w:rPr>
            <w:noProof/>
            <w:webHidden/>
          </w:rPr>
          <w:tab/>
        </w:r>
        <w:r w:rsidR="00E6224E">
          <w:rPr>
            <w:noProof/>
            <w:webHidden/>
          </w:rPr>
          <w:fldChar w:fldCharType="begin"/>
        </w:r>
        <w:r w:rsidR="002C3915">
          <w:rPr>
            <w:noProof/>
            <w:webHidden/>
          </w:rPr>
          <w:instrText xml:space="preserve"> PAGEREF _Toc341380230 \h </w:instrText>
        </w:r>
        <w:r w:rsidR="00E6224E">
          <w:rPr>
            <w:noProof/>
            <w:webHidden/>
          </w:rPr>
        </w:r>
        <w:r w:rsidR="00E6224E">
          <w:rPr>
            <w:noProof/>
            <w:webHidden/>
          </w:rPr>
          <w:fldChar w:fldCharType="separate"/>
        </w:r>
        <w:r w:rsidR="00222703">
          <w:rPr>
            <w:noProof/>
            <w:webHidden/>
          </w:rPr>
          <w:t>10</w:t>
        </w:r>
        <w:r w:rsidR="00E6224E">
          <w:rPr>
            <w:noProof/>
            <w:webHidden/>
          </w:rPr>
          <w:fldChar w:fldCharType="end"/>
        </w:r>
      </w:hyperlink>
    </w:p>
    <w:p w:rsidR="002C3915" w:rsidRDefault="00C6402F">
      <w:pPr>
        <w:pStyle w:val="21"/>
        <w:tabs>
          <w:tab w:val="right" w:leader="dot" w:pos="9344"/>
        </w:tabs>
        <w:rPr>
          <w:rFonts w:eastAsia="Times New Roman"/>
          <w:noProof/>
          <w:lang w:eastAsia="ru-RU"/>
        </w:rPr>
      </w:pPr>
      <w:hyperlink w:anchor="_Toc341380231" w:history="1">
        <w:r w:rsidR="002C3915" w:rsidRPr="00EF2560">
          <w:rPr>
            <w:rStyle w:val="a9"/>
            <w:noProof/>
          </w:rPr>
          <w:t>Информация о продукте/услуге, его основных характеристиках</w:t>
        </w:r>
        <w:r w:rsidR="002C3915">
          <w:rPr>
            <w:noProof/>
            <w:webHidden/>
          </w:rPr>
          <w:tab/>
        </w:r>
        <w:r w:rsidR="00E6224E">
          <w:rPr>
            <w:noProof/>
            <w:webHidden/>
          </w:rPr>
          <w:fldChar w:fldCharType="begin"/>
        </w:r>
        <w:r w:rsidR="002C3915">
          <w:rPr>
            <w:noProof/>
            <w:webHidden/>
          </w:rPr>
          <w:instrText xml:space="preserve"> PAGEREF _Toc341380231 \h </w:instrText>
        </w:r>
        <w:r w:rsidR="00E6224E">
          <w:rPr>
            <w:noProof/>
            <w:webHidden/>
          </w:rPr>
        </w:r>
        <w:r w:rsidR="00E6224E">
          <w:rPr>
            <w:noProof/>
            <w:webHidden/>
          </w:rPr>
          <w:fldChar w:fldCharType="separate"/>
        </w:r>
        <w:r w:rsidR="00222703">
          <w:rPr>
            <w:noProof/>
            <w:webHidden/>
          </w:rPr>
          <w:t>10</w:t>
        </w:r>
        <w:r w:rsidR="00E6224E">
          <w:rPr>
            <w:noProof/>
            <w:webHidden/>
          </w:rPr>
          <w:fldChar w:fldCharType="end"/>
        </w:r>
      </w:hyperlink>
    </w:p>
    <w:p w:rsidR="002C3915" w:rsidRDefault="00C6402F">
      <w:pPr>
        <w:pStyle w:val="21"/>
        <w:tabs>
          <w:tab w:val="right" w:leader="dot" w:pos="9344"/>
        </w:tabs>
        <w:rPr>
          <w:rFonts w:eastAsia="Times New Roman"/>
          <w:noProof/>
          <w:lang w:eastAsia="ru-RU"/>
        </w:rPr>
      </w:pPr>
      <w:hyperlink w:anchor="_Toc341380232" w:history="1">
        <w:r w:rsidR="002C3915" w:rsidRPr="00EF2560">
          <w:rPr>
            <w:rStyle w:val="a9"/>
            <w:noProof/>
          </w:rPr>
          <w:t>Основные потребители</w:t>
        </w:r>
        <w:r w:rsidR="002C3915">
          <w:rPr>
            <w:noProof/>
            <w:webHidden/>
          </w:rPr>
          <w:tab/>
        </w:r>
        <w:r w:rsidR="00E6224E">
          <w:rPr>
            <w:noProof/>
            <w:webHidden/>
          </w:rPr>
          <w:fldChar w:fldCharType="begin"/>
        </w:r>
        <w:r w:rsidR="002C3915">
          <w:rPr>
            <w:noProof/>
            <w:webHidden/>
          </w:rPr>
          <w:instrText xml:space="preserve"> PAGEREF _Toc341380232 \h </w:instrText>
        </w:r>
        <w:r w:rsidR="00E6224E">
          <w:rPr>
            <w:noProof/>
            <w:webHidden/>
          </w:rPr>
        </w:r>
        <w:r w:rsidR="00E6224E">
          <w:rPr>
            <w:noProof/>
            <w:webHidden/>
          </w:rPr>
          <w:fldChar w:fldCharType="separate"/>
        </w:r>
        <w:r w:rsidR="00222703">
          <w:rPr>
            <w:noProof/>
            <w:webHidden/>
          </w:rPr>
          <w:t>12</w:t>
        </w:r>
        <w:r w:rsidR="00E6224E">
          <w:rPr>
            <w:noProof/>
            <w:webHidden/>
          </w:rPr>
          <w:fldChar w:fldCharType="end"/>
        </w:r>
      </w:hyperlink>
    </w:p>
    <w:p w:rsidR="002C3915" w:rsidRDefault="00C6402F">
      <w:pPr>
        <w:pStyle w:val="21"/>
        <w:tabs>
          <w:tab w:val="right" w:leader="dot" w:pos="9344"/>
        </w:tabs>
        <w:rPr>
          <w:rFonts w:eastAsia="Times New Roman"/>
          <w:noProof/>
          <w:lang w:eastAsia="ru-RU"/>
        </w:rPr>
      </w:pPr>
      <w:hyperlink w:anchor="_Toc341380233" w:history="1">
        <w:r w:rsidR="002C3915" w:rsidRPr="00EF2560">
          <w:rPr>
            <w:rStyle w:val="a9"/>
            <w:noProof/>
          </w:rPr>
          <w:t>Отличия от существующих аналогов</w:t>
        </w:r>
        <w:r w:rsidR="002C3915">
          <w:rPr>
            <w:noProof/>
            <w:webHidden/>
          </w:rPr>
          <w:tab/>
        </w:r>
        <w:r w:rsidR="00E6224E">
          <w:rPr>
            <w:noProof/>
            <w:webHidden/>
          </w:rPr>
          <w:fldChar w:fldCharType="begin"/>
        </w:r>
        <w:r w:rsidR="002C3915">
          <w:rPr>
            <w:noProof/>
            <w:webHidden/>
          </w:rPr>
          <w:instrText xml:space="preserve"> PAGEREF _Toc341380233 \h </w:instrText>
        </w:r>
        <w:r w:rsidR="00E6224E">
          <w:rPr>
            <w:noProof/>
            <w:webHidden/>
          </w:rPr>
        </w:r>
        <w:r w:rsidR="00E6224E">
          <w:rPr>
            <w:noProof/>
            <w:webHidden/>
          </w:rPr>
          <w:fldChar w:fldCharType="separate"/>
        </w:r>
        <w:r w:rsidR="00222703">
          <w:rPr>
            <w:noProof/>
            <w:webHidden/>
          </w:rPr>
          <w:t>12</w:t>
        </w:r>
        <w:r w:rsidR="00E6224E">
          <w:rPr>
            <w:noProof/>
            <w:webHidden/>
          </w:rPr>
          <w:fldChar w:fldCharType="end"/>
        </w:r>
      </w:hyperlink>
    </w:p>
    <w:p w:rsidR="002C3915" w:rsidRDefault="00C6402F">
      <w:pPr>
        <w:pStyle w:val="11"/>
        <w:tabs>
          <w:tab w:val="right" w:leader="dot" w:pos="9344"/>
        </w:tabs>
        <w:rPr>
          <w:rFonts w:eastAsia="Times New Roman"/>
          <w:noProof/>
          <w:lang w:eastAsia="ru-RU"/>
        </w:rPr>
      </w:pPr>
      <w:hyperlink w:anchor="_Toc341380234" w:history="1">
        <w:r w:rsidR="002C3915" w:rsidRPr="00EF2560">
          <w:rPr>
            <w:rStyle w:val="a9"/>
            <w:noProof/>
          </w:rPr>
          <w:t>Обзор сектора лизинговых услуг в Узбекистане</w:t>
        </w:r>
        <w:r w:rsidR="002C3915">
          <w:rPr>
            <w:noProof/>
            <w:webHidden/>
          </w:rPr>
          <w:tab/>
        </w:r>
        <w:r w:rsidR="00E6224E">
          <w:rPr>
            <w:noProof/>
            <w:webHidden/>
          </w:rPr>
          <w:fldChar w:fldCharType="begin"/>
        </w:r>
        <w:r w:rsidR="002C3915">
          <w:rPr>
            <w:noProof/>
            <w:webHidden/>
          </w:rPr>
          <w:instrText xml:space="preserve"> PAGEREF _Toc341380234 \h </w:instrText>
        </w:r>
        <w:r w:rsidR="00E6224E">
          <w:rPr>
            <w:noProof/>
            <w:webHidden/>
          </w:rPr>
        </w:r>
        <w:r w:rsidR="00E6224E">
          <w:rPr>
            <w:noProof/>
            <w:webHidden/>
          </w:rPr>
          <w:fldChar w:fldCharType="separate"/>
        </w:r>
        <w:r w:rsidR="00222703">
          <w:rPr>
            <w:noProof/>
            <w:webHidden/>
          </w:rPr>
          <w:t>12</w:t>
        </w:r>
        <w:r w:rsidR="00E6224E">
          <w:rPr>
            <w:noProof/>
            <w:webHidden/>
          </w:rPr>
          <w:fldChar w:fldCharType="end"/>
        </w:r>
      </w:hyperlink>
    </w:p>
    <w:p w:rsidR="002C3915" w:rsidRPr="00333B6A" w:rsidRDefault="00C6402F">
      <w:pPr>
        <w:pStyle w:val="11"/>
        <w:tabs>
          <w:tab w:val="right" w:leader="dot" w:pos="9344"/>
        </w:tabs>
        <w:rPr>
          <w:rFonts w:eastAsia="Times New Roman"/>
          <w:noProof/>
          <w:lang w:val="en-US" w:eastAsia="ru-RU"/>
        </w:rPr>
      </w:pPr>
      <w:hyperlink w:anchor="_Toc341380235" w:history="1">
        <w:r w:rsidR="002C3915" w:rsidRPr="00EF2560">
          <w:rPr>
            <w:rStyle w:val="a9"/>
            <w:noProof/>
          </w:rPr>
          <w:t>Маркетинговый анализ</w:t>
        </w:r>
        <w:r w:rsidR="002C3915">
          <w:rPr>
            <w:noProof/>
            <w:webHidden/>
          </w:rPr>
          <w:tab/>
        </w:r>
        <w:r w:rsidR="00E6224E">
          <w:rPr>
            <w:noProof/>
            <w:webHidden/>
          </w:rPr>
          <w:fldChar w:fldCharType="begin"/>
        </w:r>
        <w:r w:rsidR="002C3915">
          <w:rPr>
            <w:noProof/>
            <w:webHidden/>
          </w:rPr>
          <w:instrText xml:space="preserve"> PAGEREF _Toc341380235 \h </w:instrText>
        </w:r>
        <w:r w:rsidR="00E6224E">
          <w:rPr>
            <w:noProof/>
            <w:webHidden/>
          </w:rPr>
        </w:r>
        <w:r w:rsidR="00E6224E">
          <w:rPr>
            <w:noProof/>
            <w:webHidden/>
          </w:rPr>
          <w:fldChar w:fldCharType="separate"/>
        </w:r>
        <w:r w:rsidR="00222703">
          <w:rPr>
            <w:noProof/>
            <w:webHidden/>
          </w:rPr>
          <w:t>14</w:t>
        </w:r>
        <w:r w:rsidR="00E6224E">
          <w:rPr>
            <w:noProof/>
            <w:webHidden/>
          </w:rPr>
          <w:fldChar w:fldCharType="end"/>
        </w:r>
      </w:hyperlink>
      <w:r w:rsidR="00333B6A">
        <w:rPr>
          <w:lang w:val="en-US"/>
        </w:rPr>
        <w:t>4</w:t>
      </w:r>
    </w:p>
    <w:p w:rsidR="002C3915" w:rsidRPr="00333B6A" w:rsidRDefault="00C6402F">
      <w:pPr>
        <w:pStyle w:val="21"/>
        <w:tabs>
          <w:tab w:val="right" w:leader="dot" w:pos="9344"/>
        </w:tabs>
        <w:rPr>
          <w:rFonts w:eastAsia="Times New Roman"/>
          <w:noProof/>
          <w:lang w:val="en-US" w:eastAsia="ru-RU"/>
        </w:rPr>
      </w:pPr>
      <w:hyperlink w:anchor="_Toc341380236" w:history="1">
        <w:r w:rsidR="002C3915" w:rsidRPr="00EF2560">
          <w:rPr>
            <w:rStyle w:val="a9"/>
            <w:noProof/>
          </w:rPr>
          <w:t>Состояние рынка</w:t>
        </w:r>
        <w:r w:rsidR="002C3915">
          <w:rPr>
            <w:noProof/>
            <w:webHidden/>
          </w:rPr>
          <w:tab/>
        </w:r>
        <w:r w:rsidR="00E6224E">
          <w:rPr>
            <w:noProof/>
            <w:webHidden/>
          </w:rPr>
          <w:fldChar w:fldCharType="begin"/>
        </w:r>
        <w:r w:rsidR="002C3915">
          <w:rPr>
            <w:noProof/>
            <w:webHidden/>
          </w:rPr>
          <w:instrText xml:space="preserve"> PAGEREF _Toc341380236 \h </w:instrText>
        </w:r>
        <w:r w:rsidR="00E6224E">
          <w:rPr>
            <w:noProof/>
            <w:webHidden/>
          </w:rPr>
        </w:r>
        <w:r w:rsidR="00E6224E">
          <w:rPr>
            <w:noProof/>
            <w:webHidden/>
          </w:rPr>
          <w:fldChar w:fldCharType="separate"/>
        </w:r>
        <w:r w:rsidR="00222703">
          <w:rPr>
            <w:noProof/>
            <w:webHidden/>
          </w:rPr>
          <w:t>14</w:t>
        </w:r>
        <w:r w:rsidR="00E6224E">
          <w:rPr>
            <w:noProof/>
            <w:webHidden/>
          </w:rPr>
          <w:fldChar w:fldCharType="end"/>
        </w:r>
      </w:hyperlink>
      <w:r w:rsidR="00333B6A">
        <w:rPr>
          <w:lang w:val="en-US"/>
        </w:rPr>
        <w:t>4</w:t>
      </w:r>
    </w:p>
    <w:p w:rsidR="002C3915" w:rsidRPr="00AB7784" w:rsidRDefault="00C6402F">
      <w:pPr>
        <w:pStyle w:val="11"/>
        <w:tabs>
          <w:tab w:val="right" w:leader="dot" w:pos="9344"/>
        </w:tabs>
        <w:rPr>
          <w:rFonts w:eastAsia="Times New Roman"/>
          <w:noProof/>
          <w:lang w:val="en-US" w:eastAsia="ru-RU"/>
        </w:rPr>
      </w:pPr>
      <w:hyperlink w:anchor="_Toc341380237" w:history="1">
        <w:r w:rsidR="002C3915" w:rsidRPr="00EF2560">
          <w:rPr>
            <w:rStyle w:val="a9"/>
            <w:noProof/>
          </w:rPr>
          <w:t>Стратегия продвижения продукции</w:t>
        </w:r>
        <w:r w:rsidR="002C3915">
          <w:rPr>
            <w:noProof/>
            <w:webHidden/>
          </w:rPr>
          <w:tab/>
        </w:r>
        <w:r w:rsidR="00E6224E">
          <w:rPr>
            <w:noProof/>
            <w:webHidden/>
          </w:rPr>
          <w:fldChar w:fldCharType="begin"/>
        </w:r>
        <w:r w:rsidR="002C3915">
          <w:rPr>
            <w:noProof/>
            <w:webHidden/>
          </w:rPr>
          <w:instrText xml:space="preserve"> PAGEREF _Toc341380237 \h </w:instrText>
        </w:r>
        <w:r w:rsidR="00E6224E">
          <w:rPr>
            <w:noProof/>
            <w:webHidden/>
          </w:rPr>
        </w:r>
        <w:r w:rsidR="00E6224E">
          <w:rPr>
            <w:noProof/>
            <w:webHidden/>
          </w:rPr>
          <w:fldChar w:fldCharType="separate"/>
        </w:r>
        <w:r w:rsidR="00222703">
          <w:rPr>
            <w:noProof/>
            <w:webHidden/>
          </w:rPr>
          <w:t>15</w:t>
        </w:r>
        <w:r w:rsidR="00E6224E">
          <w:rPr>
            <w:noProof/>
            <w:webHidden/>
          </w:rPr>
          <w:fldChar w:fldCharType="end"/>
        </w:r>
      </w:hyperlink>
    </w:p>
    <w:p w:rsidR="002C3915" w:rsidRPr="00333B6A" w:rsidRDefault="00C6402F">
      <w:pPr>
        <w:pStyle w:val="21"/>
        <w:tabs>
          <w:tab w:val="right" w:leader="dot" w:pos="9344"/>
        </w:tabs>
        <w:rPr>
          <w:rFonts w:eastAsia="Times New Roman"/>
          <w:noProof/>
          <w:lang w:val="en-US" w:eastAsia="ru-RU"/>
        </w:rPr>
      </w:pPr>
      <w:hyperlink w:anchor="_Toc341380238" w:history="1">
        <w:r w:rsidR="002C3915" w:rsidRPr="00EF2560">
          <w:rPr>
            <w:rStyle w:val="a9"/>
            <w:noProof/>
          </w:rPr>
          <w:t>Кто наши потребители</w:t>
        </w:r>
        <w:r w:rsidR="002C3915">
          <w:rPr>
            <w:noProof/>
            <w:webHidden/>
          </w:rPr>
          <w:tab/>
        </w:r>
        <w:r w:rsidR="00E6224E">
          <w:rPr>
            <w:noProof/>
            <w:webHidden/>
          </w:rPr>
          <w:fldChar w:fldCharType="begin"/>
        </w:r>
        <w:r w:rsidR="002C3915">
          <w:rPr>
            <w:noProof/>
            <w:webHidden/>
          </w:rPr>
          <w:instrText xml:space="preserve"> PAGEREF _Toc341380238 \h </w:instrText>
        </w:r>
        <w:r w:rsidR="00E6224E">
          <w:rPr>
            <w:noProof/>
            <w:webHidden/>
          </w:rPr>
        </w:r>
        <w:r w:rsidR="00E6224E">
          <w:rPr>
            <w:noProof/>
            <w:webHidden/>
          </w:rPr>
          <w:fldChar w:fldCharType="separate"/>
        </w:r>
        <w:r w:rsidR="00222703">
          <w:rPr>
            <w:noProof/>
            <w:webHidden/>
          </w:rPr>
          <w:t>15</w:t>
        </w:r>
        <w:r w:rsidR="00E6224E">
          <w:rPr>
            <w:noProof/>
            <w:webHidden/>
          </w:rPr>
          <w:fldChar w:fldCharType="end"/>
        </w:r>
      </w:hyperlink>
      <w:r w:rsidR="00333B6A">
        <w:rPr>
          <w:lang w:val="en-US"/>
        </w:rPr>
        <w:t>5</w:t>
      </w:r>
    </w:p>
    <w:p w:rsidR="002C3915" w:rsidRPr="00333B6A" w:rsidRDefault="00C6402F">
      <w:pPr>
        <w:pStyle w:val="21"/>
        <w:tabs>
          <w:tab w:val="right" w:leader="dot" w:pos="9344"/>
        </w:tabs>
        <w:rPr>
          <w:rFonts w:eastAsia="Times New Roman"/>
          <w:noProof/>
          <w:lang w:val="en-US" w:eastAsia="ru-RU"/>
        </w:rPr>
      </w:pPr>
      <w:hyperlink w:anchor="_Toc341380239" w:history="1">
        <w:r w:rsidR="002C3915" w:rsidRPr="00EF2560">
          <w:rPr>
            <w:rStyle w:val="a9"/>
            <w:noProof/>
          </w:rPr>
          <w:t>Платежеспособность покупателей</w:t>
        </w:r>
        <w:r w:rsidR="002C3915">
          <w:rPr>
            <w:noProof/>
            <w:webHidden/>
          </w:rPr>
          <w:tab/>
        </w:r>
        <w:r w:rsidR="00E6224E">
          <w:rPr>
            <w:noProof/>
            <w:webHidden/>
          </w:rPr>
          <w:fldChar w:fldCharType="begin"/>
        </w:r>
        <w:r w:rsidR="002C3915">
          <w:rPr>
            <w:noProof/>
            <w:webHidden/>
          </w:rPr>
          <w:instrText xml:space="preserve"> PAGEREF _Toc341380239 \h </w:instrText>
        </w:r>
        <w:r w:rsidR="00E6224E">
          <w:rPr>
            <w:noProof/>
            <w:webHidden/>
          </w:rPr>
        </w:r>
        <w:r w:rsidR="00E6224E">
          <w:rPr>
            <w:noProof/>
            <w:webHidden/>
          </w:rPr>
          <w:fldChar w:fldCharType="separate"/>
        </w:r>
        <w:r w:rsidR="00222703">
          <w:rPr>
            <w:noProof/>
            <w:webHidden/>
          </w:rPr>
          <w:t>15</w:t>
        </w:r>
        <w:r w:rsidR="00E6224E">
          <w:rPr>
            <w:noProof/>
            <w:webHidden/>
          </w:rPr>
          <w:fldChar w:fldCharType="end"/>
        </w:r>
      </w:hyperlink>
      <w:r w:rsidR="00333B6A">
        <w:rPr>
          <w:lang w:val="en-US"/>
        </w:rPr>
        <w:t>5</w:t>
      </w:r>
    </w:p>
    <w:p w:rsidR="002C3915" w:rsidRPr="00333B6A" w:rsidRDefault="00C6402F">
      <w:pPr>
        <w:pStyle w:val="21"/>
        <w:tabs>
          <w:tab w:val="right" w:leader="dot" w:pos="9344"/>
        </w:tabs>
        <w:rPr>
          <w:rFonts w:eastAsia="Times New Roman"/>
          <w:noProof/>
          <w:lang w:val="en-US" w:eastAsia="ru-RU"/>
        </w:rPr>
      </w:pPr>
      <w:hyperlink w:anchor="_Toc341380240" w:history="1">
        <w:r w:rsidR="002C3915" w:rsidRPr="00EF2560">
          <w:rPr>
            <w:rStyle w:val="a9"/>
            <w:noProof/>
          </w:rPr>
          <w:t>Каким образом предполагается продвижение продукта</w:t>
        </w:r>
        <w:r w:rsidR="002C3915">
          <w:rPr>
            <w:noProof/>
            <w:webHidden/>
          </w:rPr>
          <w:tab/>
        </w:r>
        <w:r w:rsidR="00E6224E">
          <w:rPr>
            <w:noProof/>
            <w:webHidden/>
          </w:rPr>
          <w:fldChar w:fldCharType="begin"/>
        </w:r>
        <w:r w:rsidR="002C3915">
          <w:rPr>
            <w:noProof/>
            <w:webHidden/>
          </w:rPr>
          <w:instrText xml:space="preserve"> PAGEREF _Toc341380240 \h </w:instrText>
        </w:r>
        <w:r w:rsidR="00E6224E">
          <w:rPr>
            <w:noProof/>
            <w:webHidden/>
          </w:rPr>
        </w:r>
        <w:r w:rsidR="00E6224E">
          <w:rPr>
            <w:noProof/>
            <w:webHidden/>
          </w:rPr>
          <w:fldChar w:fldCharType="separate"/>
        </w:r>
        <w:r w:rsidR="00222703">
          <w:rPr>
            <w:noProof/>
            <w:webHidden/>
          </w:rPr>
          <w:t>15</w:t>
        </w:r>
        <w:r w:rsidR="00E6224E">
          <w:rPr>
            <w:noProof/>
            <w:webHidden/>
          </w:rPr>
          <w:fldChar w:fldCharType="end"/>
        </w:r>
      </w:hyperlink>
      <w:r w:rsidR="00333B6A">
        <w:rPr>
          <w:lang w:val="en-US"/>
        </w:rPr>
        <w:t>5</w:t>
      </w:r>
    </w:p>
    <w:p w:rsidR="002C3915" w:rsidRPr="00333B6A" w:rsidRDefault="00C6402F">
      <w:pPr>
        <w:pStyle w:val="11"/>
        <w:tabs>
          <w:tab w:val="right" w:leader="dot" w:pos="9344"/>
        </w:tabs>
        <w:rPr>
          <w:rFonts w:eastAsia="Times New Roman"/>
          <w:noProof/>
          <w:lang w:val="en-US" w:eastAsia="ru-RU"/>
        </w:rPr>
      </w:pPr>
      <w:hyperlink w:anchor="_Toc341380241" w:history="1">
        <w:r w:rsidR="002C3915" w:rsidRPr="00EF2560">
          <w:rPr>
            <w:rStyle w:val="a9"/>
            <w:noProof/>
          </w:rPr>
          <w:t>Производство</w:t>
        </w:r>
        <w:r w:rsidR="002C3915">
          <w:rPr>
            <w:noProof/>
            <w:webHidden/>
          </w:rPr>
          <w:tab/>
        </w:r>
        <w:r w:rsidR="00E6224E">
          <w:rPr>
            <w:noProof/>
            <w:webHidden/>
          </w:rPr>
          <w:fldChar w:fldCharType="begin"/>
        </w:r>
        <w:r w:rsidR="002C3915">
          <w:rPr>
            <w:noProof/>
            <w:webHidden/>
          </w:rPr>
          <w:instrText xml:space="preserve"> PAGEREF _Toc341380241 \h </w:instrText>
        </w:r>
        <w:r w:rsidR="00E6224E">
          <w:rPr>
            <w:noProof/>
            <w:webHidden/>
          </w:rPr>
        </w:r>
        <w:r w:rsidR="00E6224E">
          <w:rPr>
            <w:noProof/>
            <w:webHidden/>
          </w:rPr>
          <w:fldChar w:fldCharType="separate"/>
        </w:r>
        <w:r w:rsidR="00222703">
          <w:rPr>
            <w:noProof/>
            <w:webHidden/>
          </w:rPr>
          <w:t>16</w:t>
        </w:r>
        <w:r w:rsidR="00E6224E">
          <w:rPr>
            <w:noProof/>
            <w:webHidden/>
          </w:rPr>
          <w:fldChar w:fldCharType="end"/>
        </w:r>
      </w:hyperlink>
      <w:r w:rsidR="00333B6A">
        <w:rPr>
          <w:lang w:val="en-US"/>
        </w:rPr>
        <w:t>6</w:t>
      </w:r>
    </w:p>
    <w:p w:rsidR="002C3915" w:rsidRPr="00333B6A" w:rsidRDefault="00C6402F">
      <w:pPr>
        <w:pStyle w:val="21"/>
        <w:tabs>
          <w:tab w:val="right" w:leader="dot" w:pos="9344"/>
        </w:tabs>
        <w:rPr>
          <w:rFonts w:eastAsia="Times New Roman"/>
          <w:noProof/>
          <w:lang w:val="en-US" w:eastAsia="ru-RU"/>
        </w:rPr>
      </w:pPr>
      <w:hyperlink w:anchor="_Toc341380242" w:history="1">
        <w:r w:rsidR="002C3915" w:rsidRPr="00EF2560">
          <w:rPr>
            <w:rStyle w:val="a9"/>
            <w:noProof/>
          </w:rPr>
          <w:t>Схема производственного цикла</w:t>
        </w:r>
        <w:r w:rsidR="002C3915">
          <w:rPr>
            <w:noProof/>
            <w:webHidden/>
          </w:rPr>
          <w:tab/>
        </w:r>
        <w:r w:rsidR="00E6224E">
          <w:rPr>
            <w:noProof/>
            <w:webHidden/>
          </w:rPr>
          <w:fldChar w:fldCharType="begin"/>
        </w:r>
        <w:r w:rsidR="002C3915">
          <w:rPr>
            <w:noProof/>
            <w:webHidden/>
          </w:rPr>
          <w:instrText xml:space="preserve"> PAGEREF _Toc341380242 \h </w:instrText>
        </w:r>
        <w:r w:rsidR="00E6224E">
          <w:rPr>
            <w:noProof/>
            <w:webHidden/>
          </w:rPr>
        </w:r>
        <w:r w:rsidR="00E6224E">
          <w:rPr>
            <w:noProof/>
            <w:webHidden/>
          </w:rPr>
          <w:fldChar w:fldCharType="separate"/>
        </w:r>
        <w:r w:rsidR="00222703">
          <w:rPr>
            <w:noProof/>
            <w:webHidden/>
          </w:rPr>
          <w:t>16</w:t>
        </w:r>
        <w:r w:rsidR="00E6224E">
          <w:rPr>
            <w:noProof/>
            <w:webHidden/>
          </w:rPr>
          <w:fldChar w:fldCharType="end"/>
        </w:r>
      </w:hyperlink>
      <w:r w:rsidR="00333B6A">
        <w:rPr>
          <w:lang w:val="en-US"/>
        </w:rPr>
        <w:t>6</w:t>
      </w:r>
    </w:p>
    <w:p w:rsidR="002C3915" w:rsidRPr="00333B6A" w:rsidRDefault="00C6402F">
      <w:pPr>
        <w:pStyle w:val="21"/>
        <w:tabs>
          <w:tab w:val="right" w:leader="dot" w:pos="9344"/>
        </w:tabs>
        <w:rPr>
          <w:rFonts w:eastAsia="Times New Roman"/>
          <w:noProof/>
          <w:lang w:val="en-US" w:eastAsia="ru-RU"/>
        </w:rPr>
      </w:pPr>
      <w:hyperlink w:anchor="_Toc341380243" w:history="1">
        <w:r w:rsidR="002C3915" w:rsidRPr="00EF2560">
          <w:rPr>
            <w:rStyle w:val="a9"/>
            <w:noProof/>
          </w:rPr>
          <w:t>Потребность в капитале</w:t>
        </w:r>
        <w:r w:rsidR="002C3915">
          <w:rPr>
            <w:noProof/>
            <w:webHidden/>
          </w:rPr>
          <w:tab/>
        </w:r>
        <w:r w:rsidR="00E6224E">
          <w:rPr>
            <w:noProof/>
            <w:webHidden/>
          </w:rPr>
          <w:fldChar w:fldCharType="begin"/>
        </w:r>
        <w:r w:rsidR="002C3915">
          <w:rPr>
            <w:noProof/>
            <w:webHidden/>
          </w:rPr>
          <w:instrText xml:space="preserve"> PAGEREF _Toc341380243 \h </w:instrText>
        </w:r>
        <w:r w:rsidR="00E6224E">
          <w:rPr>
            <w:noProof/>
            <w:webHidden/>
          </w:rPr>
        </w:r>
        <w:r w:rsidR="00E6224E">
          <w:rPr>
            <w:noProof/>
            <w:webHidden/>
          </w:rPr>
          <w:fldChar w:fldCharType="separate"/>
        </w:r>
        <w:r w:rsidR="00222703">
          <w:rPr>
            <w:noProof/>
            <w:webHidden/>
          </w:rPr>
          <w:t>16</w:t>
        </w:r>
        <w:r w:rsidR="00E6224E">
          <w:rPr>
            <w:noProof/>
            <w:webHidden/>
          </w:rPr>
          <w:fldChar w:fldCharType="end"/>
        </w:r>
      </w:hyperlink>
      <w:r w:rsidR="00333B6A">
        <w:rPr>
          <w:lang w:val="en-US"/>
        </w:rPr>
        <w:t>6</w:t>
      </w:r>
    </w:p>
    <w:p w:rsidR="002C3915" w:rsidRPr="00333B6A" w:rsidRDefault="00C6402F">
      <w:pPr>
        <w:pStyle w:val="11"/>
        <w:tabs>
          <w:tab w:val="right" w:leader="dot" w:pos="9344"/>
        </w:tabs>
        <w:rPr>
          <w:rFonts w:eastAsia="Times New Roman"/>
          <w:noProof/>
          <w:lang w:val="en-US" w:eastAsia="ru-RU"/>
        </w:rPr>
      </w:pPr>
      <w:hyperlink w:anchor="_Toc341380244" w:history="1">
        <w:r w:rsidR="002C3915" w:rsidRPr="00EF2560">
          <w:rPr>
            <w:rStyle w:val="a9"/>
            <w:noProof/>
          </w:rPr>
          <w:t>Персонал</w:t>
        </w:r>
        <w:r w:rsidR="002C3915">
          <w:rPr>
            <w:noProof/>
            <w:webHidden/>
          </w:rPr>
          <w:tab/>
        </w:r>
        <w:r w:rsidR="00E6224E">
          <w:rPr>
            <w:noProof/>
            <w:webHidden/>
          </w:rPr>
          <w:fldChar w:fldCharType="begin"/>
        </w:r>
        <w:r w:rsidR="002C3915">
          <w:rPr>
            <w:noProof/>
            <w:webHidden/>
          </w:rPr>
          <w:instrText xml:space="preserve"> PAGEREF _Toc341380244 \h </w:instrText>
        </w:r>
        <w:r w:rsidR="00E6224E">
          <w:rPr>
            <w:noProof/>
            <w:webHidden/>
          </w:rPr>
        </w:r>
        <w:r w:rsidR="00E6224E">
          <w:rPr>
            <w:noProof/>
            <w:webHidden/>
          </w:rPr>
          <w:fldChar w:fldCharType="separate"/>
        </w:r>
        <w:r w:rsidR="00222703">
          <w:rPr>
            <w:noProof/>
            <w:webHidden/>
          </w:rPr>
          <w:t>17</w:t>
        </w:r>
        <w:r w:rsidR="00E6224E">
          <w:rPr>
            <w:noProof/>
            <w:webHidden/>
          </w:rPr>
          <w:fldChar w:fldCharType="end"/>
        </w:r>
      </w:hyperlink>
      <w:r w:rsidR="00333B6A">
        <w:rPr>
          <w:lang w:val="en-US"/>
        </w:rPr>
        <w:t>7</w:t>
      </w:r>
    </w:p>
    <w:p w:rsidR="002C3915" w:rsidRPr="004A5F6B" w:rsidRDefault="00C6402F">
      <w:pPr>
        <w:pStyle w:val="11"/>
        <w:tabs>
          <w:tab w:val="right" w:leader="dot" w:pos="9344"/>
        </w:tabs>
        <w:rPr>
          <w:rFonts w:eastAsia="Times New Roman"/>
          <w:noProof/>
          <w:lang w:val="en-US" w:eastAsia="ru-RU"/>
        </w:rPr>
      </w:pPr>
      <w:hyperlink w:anchor="_Toc341380245" w:history="1">
        <w:r w:rsidR="002C3915" w:rsidRPr="00EF2560">
          <w:rPr>
            <w:rStyle w:val="a9"/>
            <w:noProof/>
          </w:rPr>
          <w:t>Финансово-экономические расчеты</w:t>
        </w:r>
        <w:r w:rsidR="002C3915">
          <w:rPr>
            <w:noProof/>
            <w:webHidden/>
          </w:rPr>
          <w:tab/>
        </w:r>
      </w:hyperlink>
      <w:r w:rsidR="004A5F6B">
        <w:rPr>
          <w:lang w:val="en-US"/>
        </w:rPr>
        <w:t>19</w:t>
      </w:r>
    </w:p>
    <w:p w:rsidR="002C3915" w:rsidRDefault="00C6402F">
      <w:pPr>
        <w:pStyle w:val="21"/>
        <w:tabs>
          <w:tab w:val="right" w:leader="dot" w:pos="9344"/>
        </w:tabs>
        <w:rPr>
          <w:rFonts w:eastAsia="Times New Roman"/>
          <w:noProof/>
          <w:lang w:eastAsia="ru-RU"/>
        </w:rPr>
      </w:pPr>
      <w:hyperlink w:anchor="_Toc341380246" w:history="1">
        <w:r w:rsidR="002C3915" w:rsidRPr="00EF2560">
          <w:rPr>
            <w:rStyle w:val="a9"/>
            <w:noProof/>
          </w:rPr>
          <w:t>Отчет о финансовых результатах за последние</w:t>
        </w:r>
        <w:r w:rsidR="00FD3349">
          <w:rPr>
            <w:rStyle w:val="a9"/>
            <w:noProof/>
          </w:rPr>
          <w:t xml:space="preserve"> </w:t>
        </w:r>
        <w:r w:rsidR="002C3915" w:rsidRPr="00EF2560">
          <w:rPr>
            <w:rStyle w:val="a9"/>
            <w:noProof/>
          </w:rPr>
          <w:t>3 года</w:t>
        </w:r>
        <w:r w:rsidR="002C3915">
          <w:rPr>
            <w:noProof/>
            <w:webHidden/>
          </w:rPr>
          <w:tab/>
        </w:r>
        <w:r w:rsidR="004A5F6B">
          <w:rPr>
            <w:noProof/>
            <w:webHidden/>
            <w:lang w:val="en-US"/>
          </w:rPr>
          <w:t>21</w:t>
        </w:r>
      </w:hyperlink>
    </w:p>
    <w:p w:rsidR="002C3915" w:rsidRDefault="00C6402F">
      <w:pPr>
        <w:pStyle w:val="21"/>
        <w:tabs>
          <w:tab w:val="right" w:leader="dot" w:pos="9344"/>
        </w:tabs>
        <w:rPr>
          <w:rFonts w:eastAsia="Times New Roman"/>
          <w:noProof/>
          <w:lang w:eastAsia="ru-RU"/>
        </w:rPr>
      </w:pPr>
      <w:hyperlink w:anchor="_Toc341380247" w:history="1">
        <w:r w:rsidR="002C3915" w:rsidRPr="00EF2560">
          <w:rPr>
            <w:rStyle w:val="a9"/>
            <w:noProof/>
          </w:rPr>
          <w:t>Прогноз расходов Предприятия на 201</w:t>
        </w:r>
        <w:r w:rsidR="00333B6A">
          <w:rPr>
            <w:rStyle w:val="a9"/>
            <w:noProof/>
            <w:lang w:val="en-US"/>
          </w:rPr>
          <w:t>9</w:t>
        </w:r>
        <w:r w:rsidR="002C3915" w:rsidRPr="00EF2560">
          <w:rPr>
            <w:rStyle w:val="a9"/>
            <w:noProof/>
          </w:rPr>
          <w:t xml:space="preserve"> год</w:t>
        </w:r>
        <w:r w:rsidR="002C3915">
          <w:rPr>
            <w:noProof/>
            <w:webHidden/>
          </w:rPr>
          <w:tab/>
        </w:r>
        <w:r w:rsidR="00E6224E">
          <w:rPr>
            <w:noProof/>
            <w:webHidden/>
          </w:rPr>
          <w:fldChar w:fldCharType="begin"/>
        </w:r>
        <w:r w:rsidR="002C3915">
          <w:rPr>
            <w:noProof/>
            <w:webHidden/>
          </w:rPr>
          <w:instrText xml:space="preserve"> PAGEREF _Toc341380247 \h </w:instrText>
        </w:r>
        <w:r w:rsidR="00E6224E">
          <w:rPr>
            <w:noProof/>
            <w:webHidden/>
          </w:rPr>
        </w:r>
        <w:r w:rsidR="00E6224E">
          <w:rPr>
            <w:noProof/>
            <w:webHidden/>
          </w:rPr>
          <w:fldChar w:fldCharType="separate"/>
        </w:r>
        <w:r w:rsidR="00222703">
          <w:rPr>
            <w:noProof/>
            <w:webHidden/>
          </w:rPr>
          <w:t>22</w:t>
        </w:r>
        <w:r w:rsidR="00E6224E">
          <w:rPr>
            <w:noProof/>
            <w:webHidden/>
          </w:rPr>
          <w:fldChar w:fldCharType="end"/>
        </w:r>
      </w:hyperlink>
    </w:p>
    <w:p w:rsidR="002C3915" w:rsidRPr="00333B6A" w:rsidRDefault="00C6402F">
      <w:pPr>
        <w:pStyle w:val="21"/>
        <w:tabs>
          <w:tab w:val="right" w:leader="dot" w:pos="9344"/>
        </w:tabs>
        <w:rPr>
          <w:rStyle w:val="a9"/>
          <w:noProof/>
          <w:lang w:val="en-US"/>
        </w:rPr>
      </w:pPr>
      <w:hyperlink w:anchor="_Toc341380248" w:history="1">
        <w:r w:rsidR="002C3915" w:rsidRPr="00EF2560">
          <w:rPr>
            <w:rStyle w:val="a9"/>
            <w:noProof/>
          </w:rPr>
          <w:t>Прогноз показателей финансовой деятельности на 201</w:t>
        </w:r>
        <w:r w:rsidR="00333B6A">
          <w:rPr>
            <w:rStyle w:val="a9"/>
            <w:noProof/>
            <w:lang w:val="en-US"/>
          </w:rPr>
          <w:t>9</w:t>
        </w:r>
        <w:r w:rsidR="002C3915" w:rsidRPr="00EF2560">
          <w:rPr>
            <w:rStyle w:val="a9"/>
            <w:noProof/>
          </w:rPr>
          <w:t xml:space="preserve"> г.</w:t>
        </w:r>
        <w:r w:rsidR="002C3915">
          <w:rPr>
            <w:noProof/>
            <w:webHidden/>
          </w:rPr>
          <w:tab/>
        </w:r>
        <w:r w:rsidR="00E6224E">
          <w:rPr>
            <w:noProof/>
            <w:webHidden/>
          </w:rPr>
          <w:fldChar w:fldCharType="begin"/>
        </w:r>
        <w:r w:rsidR="002C3915">
          <w:rPr>
            <w:noProof/>
            <w:webHidden/>
          </w:rPr>
          <w:instrText xml:space="preserve"> PAGEREF _Toc341380248 \h </w:instrText>
        </w:r>
        <w:r w:rsidR="00E6224E">
          <w:rPr>
            <w:noProof/>
            <w:webHidden/>
          </w:rPr>
        </w:r>
        <w:r w:rsidR="00E6224E">
          <w:rPr>
            <w:noProof/>
            <w:webHidden/>
          </w:rPr>
          <w:fldChar w:fldCharType="separate"/>
        </w:r>
        <w:r w:rsidR="00222703">
          <w:rPr>
            <w:noProof/>
            <w:webHidden/>
          </w:rPr>
          <w:t>25</w:t>
        </w:r>
        <w:r w:rsidR="00E6224E">
          <w:rPr>
            <w:noProof/>
            <w:webHidden/>
          </w:rPr>
          <w:fldChar w:fldCharType="end"/>
        </w:r>
      </w:hyperlink>
    </w:p>
    <w:p w:rsidR="002C3915" w:rsidRPr="004A5F6B" w:rsidRDefault="002B571A" w:rsidP="00471BC5">
      <w:pPr>
        <w:rPr>
          <w:rFonts w:eastAsia="Times New Roman"/>
          <w:noProof/>
          <w:lang w:val="en-US" w:eastAsia="ru-RU"/>
        </w:rPr>
      </w:pPr>
      <w:r w:rsidRPr="002B571A">
        <w:t xml:space="preserve">    </w:t>
      </w:r>
      <w:hyperlink w:anchor="_Toc341380249" w:history="1">
        <w:r w:rsidR="002C3915" w:rsidRPr="00EF2560">
          <w:rPr>
            <w:rStyle w:val="a9"/>
            <w:noProof/>
          </w:rPr>
          <w:t>Возможные риски – анализ</w:t>
        </w:r>
        <w:r w:rsidR="00333B6A">
          <w:rPr>
            <w:rStyle w:val="a9"/>
            <w:noProof/>
            <w:lang w:val="en-US"/>
          </w:rPr>
          <w:t xml:space="preserve">   </w:t>
        </w:r>
        <w:r w:rsidR="00471BC5">
          <w:rPr>
            <w:noProof/>
            <w:webHidden/>
          </w:rPr>
          <w:t>……………………………………………………………………………………………………….</w:t>
        </w:r>
        <w:r w:rsidR="00E6224E">
          <w:rPr>
            <w:noProof/>
            <w:webHidden/>
          </w:rPr>
          <w:fldChar w:fldCharType="begin"/>
        </w:r>
        <w:r w:rsidR="002C3915">
          <w:rPr>
            <w:noProof/>
            <w:webHidden/>
          </w:rPr>
          <w:instrText xml:space="preserve"> PAGEREF _Toc341380249 \h </w:instrText>
        </w:r>
        <w:r w:rsidR="00E6224E">
          <w:rPr>
            <w:noProof/>
            <w:webHidden/>
          </w:rPr>
        </w:r>
        <w:r w:rsidR="00E6224E">
          <w:rPr>
            <w:noProof/>
            <w:webHidden/>
          </w:rPr>
          <w:fldChar w:fldCharType="separate"/>
        </w:r>
        <w:r w:rsidR="00222703">
          <w:rPr>
            <w:noProof/>
            <w:webHidden/>
          </w:rPr>
          <w:t>27</w:t>
        </w:r>
        <w:r w:rsidR="00E6224E">
          <w:rPr>
            <w:noProof/>
            <w:webHidden/>
          </w:rPr>
          <w:fldChar w:fldCharType="end"/>
        </w:r>
      </w:hyperlink>
    </w:p>
    <w:p w:rsidR="002C3915" w:rsidRPr="00333B6A" w:rsidRDefault="00C6402F">
      <w:pPr>
        <w:pStyle w:val="11"/>
        <w:tabs>
          <w:tab w:val="right" w:leader="dot" w:pos="9344"/>
        </w:tabs>
        <w:rPr>
          <w:lang w:val="en-US"/>
        </w:rPr>
      </w:pPr>
      <w:hyperlink w:anchor="_Toc341380250" w:history="1">
        <w:r w:rsidR="002C3915" w:rsidRPr="00EF2560">
          <w:rPr>
            <w:rStyle w:val="a9"/>
            <w:noProof/>
          </w:rPr>
          <w:t>Заключение</w:t>
        </w:r>
        <w:r w:rsidR="002C3915">
          <w:rPr>
            <w:noProof/>
            <w:webHidden/>
          </w:rPr>
          <w:tab/>
        </w:r>
        <w:r w:rsidR="00E6224E">
          <w:rPr>
            <w:noProof/>
            <w:webHidden/>
          </w:rPr>
          <w:fldChar w:fldCharType="begin"/>
        </w:r>
        <w:r w:rsidR="002C3915">
          <w:rPr>
            <w:noProof/>
            <w:webHidden/>
          </w:rPr>
          <w:instrText xml:space="preserve"> PAGEREF _Toc341380250 \h </w:instrText>
        </w:r>
        <w:r w:rsidR="00E6224E">
          <w:rPr>
            <w:noProof/>
            <w:webHidden/>
          </w:rPr>
        </w:r>
        <w:r w:rsidR="00E6224E">
          <w:rPr>
            <w:noProof/>
            <w:webHidden/>
          </w:rPr>
          <w:fldChar w:fldCharType="separate"/>
        </w:r>
        <w:r w:rsidR="00222703">
          <w:rPr>
            <w:noProof/>
            <w:webHidden/>
          </w:rPr>
          <w:t>28</w:t>
        </w:r>
        <w:r w:rsidR="00E6224E">
          <w:rPr>
            <w:noProof/>
            <w:webHidden/>
          </w:rPr>
          <w:fldChar w:fldCharType="end"/>
        </w:r>
      </w:hyperlink>
      <w:r w:rsidR="00333B6A">
        <w:rPr>
          <w:lang w:val="en-US"/>
        </w:rPr>
        <w:t>8</w:t>
      </w:r>
    </w:p>
    <w:p w:rsidR="00567C36" w:rsidRDefault="00567C36" w:rsidP="00567C36">
      <w:pPr>
        <w:rPr>
          <w:lang w:val="en-US"/>
        </w:rPr>
      </w:pPr>
    </w:p>
    <w:p w:rsidR="00567C36" w:rsidRPr="00567C36" w:rsidRDefault="00567C36" w:rsidP="00567C36">
      <w:pPr>
        <w:rPr>
          <w:lang w:val="en-US"/>
        </w:rPr>
      </w:pPr>
    </w:p>
    <w:p w:rsidR="002C3915" w:rsidRPr="00333B6A" w:rsidRDefault="00C6402F">
      <w:pPr>
        <w:pStyle w:val="11"/>
        <w:tabs>
          <w:tab w:val="right" w:leader="dot" w:pos="9344"/>
        </w:tabs>
        <w:rPr>
          <w:rFonts w:eastAsia="Times New Roman"/>
          <w:noProof/>
          <w:lang w:val="en-US" w:eastAsia="ru-RU"/>
        </w:rPr>
      </w:pPr>
      <w:hyperlink w:anchor="_Toc341380251" w:history="1">
        <w:r w:rsidR="002C3915" w:rsidRPr="00EF2560">
          <w:rPr>
            <w:rStyle w:val="a9"/>
            <w:noProof/>
          </w:rPr>
          <w:t>Приложения</w:t>
        </w:r>
        <w:r w:rsidR="002C3915">
          <w:rPr>
            <w:noProof/>
            <w:webHidden/>
          </w:rPr>
          <w:tab/>
        </w:r>
        <w:r w:rsidR="00E6224E">
          <w:rPr>
            <w:noProof/>
            <w:webHidden/>
          </w:rPr>
          <w:fldChar w:fldCharType="begin"/>
        </w:r>
        <w:r w:rsidR="002C3915">
          <w:rPr>
            <w:noProof/>
            <w:webHidden/>
          </w:rPr>
          <w:instrText xml:space="preserve"> PAGEREF _Toc341380251 \h </w:instrText>
        </w:r>
        <w:r w:rsidR="00E6224E">
          <w:rPr>
            <w:noProof/>
            <w:webHidden/>
          </w:rPr>
        </w:r>
        <w:r w:rsidR="00E6224E">
          <w:rPr>
            <w:noProof/>
            <w:webHidden/>
          </w:rPr>
          <w:fldChar w:fldCharType="separate"/>
        </w:r>
        <w:r w:rsidR="00222703">
          <w:rPr>
            <w:noProof/>
            <w:webHidden/>
          </w:rPr>
          <w:t>29</w:t>
        </w:r>
        <w:r w:rsidR="00E6224E">
          <w:rPr>
            <w:noProof/>
            <w:webHidden/>
          </w:rPr>
          <w:fldChar w:fldCharType="end"/>
        </w:r>
      </w:hyperlink>
      <w:r w:rsidR="00333B6A">
        <w:rPr>
          <w:lang w:val="en-US"/>
        </w:rPr>
        <w:t>9</w:t>
      </w:r>
    </w:p>
    <w:p w:rsidR="002C3915" w:rsidRPr="005312B9" w:rsidRDefault="00C6402F">
      <w:pPr>
        <w:pStyle w:val="21"/>
        <w:tabs>
          <w:tab w:val="right" w:leader="dot" w:pos="9344"/>
        </w:tabs>
        <w:rPr>
          <w:rFonts w:eastAsia="Times New Roman"/>
          <w:noProof/>
          <w:lang w:val="en-US" w:eastAsia="ru-RU"/>
        </w:rPr>
      </w:pPr>
      <w:hyperlink w:anchor="_Toc341380252" w:history="1">
        <w:r w:rsidR="002C3915" w:rsidRPr="00EF2560">
          <w:rPr>
            <w:rStyle w:val="a9"/>
            <w:noProof/>
          </w:rPr>
          <w:t>ПРИЛОЖЕНИЕ №1. План расходов по заработной плате работников</w:t>
        </w:r>
        <w:r w:rsidR="002C3915">
          <w:rPr>
            <w:noProof/>
            <w:webHidden/>
          </w:rPr>
          <w:tab/>
        </w:r>
        <w:r w:rsidR="00E6224E">
          <w:rPr>
            <w:noProof/>
            <w:webHidden/>
          </w:rPr>
          <w:fldChar w:fldCharType="begin"/>
        </w:r>
        <w:r w:rsidR="002C3915">
          <w:rPr>
            <w:noProof/>
            <w:webHidden/>
          </w:rPr>
          <w:instrText xml:space="preserve"> PAGEREF _Toc341380252 \h </w:instrText>
        </w:r>
        <w:r w:rsidR="00E6224E">
          <w:rPr>
            <w:noProof/>
            <w:webHidden/>
          </w:rPr>
        </w:r>
        <w:r w:rsidR="00E6224E">
          <w:rPr>
            <w:noProof/>
            <w:webHidden/>
          </w:rPr>
          <w:fldChar w:fldCharType="separate"/>
        </w:r>
        <w:r w:rsidR="00222703">
          <w:rPr>
            <w:noProof/>
            <w:webHidden/>
          </w:rPr>
          <w:t>29</w:t>
        </w:r>
        <w:r w:rsidR="00E6224E">
          <w:rPr>
            <w:noProof/>
            <w:webHidden/>
          </w:rPr>
          <w:fldChar w:fldCharType="end"/>
        </w:r>
      </w:hyperlink>
      <w:r w:rsidR="005312B9">
        <w:rPr>
          <w:lang w:val="en-US"/>
        </w:rPr>
        <w:t>9</w:t>
      </w:r>
    </w:p>
    <w:p w:rsidR="002C3915" w:rsidRPr="00AB7784" w:rsidRDefault="00C6402F">
      <w:pPr>
        <w:pStyle w:val="21"/>
        <w:tabs>
          <w:tab w:val="right" w:leader="dot" w:pos="9344"/>
        </w:tabs>
        <w:rPr>
          <w:rFonts w:eastAsia="Times New Roman"/>
          <w:noProof/>
          <w:lang w:eastAsia="ru-RU"/>
        </w:rPr>
      </w:pPr>
      <w:hyperlink w:anchor="_Toc341380253" w:history="1">
        <w:r w:rsidR="002C3915" w:rsidRPr="00EF2560">
          <w:rPr>
            <w:rStyle w:val="a9"/>
            <w:noProof/>
          </w:rPr>
          <w:t>ПРИЛОЖЕНИЕ №2. План расходов по амортизации основных средств</w:t>
        </w:r>
        <w:r w:rsidR="002C3915">
          <w:rPr>
            <w:noProof/>
            <w:webHidden/>
          </w:rPr>
          <w:tab/>
        </w:r>
        <w:r w:rsidR="00E6224E">
          <w:rPr>
            <w:noProof/>
            <w:webHidden/>
          </w:rPr>
          <w:fldChar w:fldCharType="begin"/>
        </w:r>
        <w:r w:rsidR="002C3915">
          <w:rPr>
            <w:noProof/>
            <w:webHidden/>
          </w:rPr>
          <w:instrText xml:space="preserve"> PAGEREF _Toc341380253 \h </w:instrText>
        </w:r>
        <w:r w:rsidR="00E6224E">
          <w:rPr>
            <w:noProof/>
            <w:webHidden/>
          </w:rPr>
        </w:r>
        <w:r w:rsidR="00E6224E">
          <w:rPr>
            <w:noProof/>
            <w:webHidden/>
          </w:rPr>
          <w:fldChar w:fldCharType="separate"/>
        </w:r>
        <w:r w:rsidR="00222703">
          <w:rPr>
            <w:noProof/>
            <w:webHidden/>
          </w:rPr>
          <w:t>32</w:t>
        </w:r>
        <w:r w:rsidR="00E6224E">
          <w:rPr>
            <w:noProof/>
            <w:webHidden/>
          </w:rPr>
          <w:fldChar w:fldCharType="end"/>
        </w:r>
      </w:hyperlink>
    </w:p>
    <w:p w:rsidR="002C3915" w:rsidRPr="00AB7784" w:rsidRDefault="00C6402F">
      <w:pPr>
        <w:pStyle w:val="21"/>
        <w:tabs>
          <w:tab w:val="right" w:leader="dot" w:pos="9344"/>
        </w:tabs>
        <w:rPr>
          <w:rFonts w:eastAsia="Times New Roman"/>
          <w:noProof/>
          <w:lang w:val="en-US" w:eastAsia="ru-RU"/>
        </w:rPr>
      </w:pPr>
      <w:hyperlink w:anchor="_Toc341380254" w:history="1">
        <w:r w:rsidR="002C3915" w:rsidRPr="00EF2560">
          <w:rPr>
            <w:rStyle w:val="a9"/>
            <w:noProof/>
          </w:rPr>
          <w:t>ПРИЛОЖЕНИЕ №3. План расходов по командировкам</w:t>
        </w:r>
        <w:r w:rsidR="002C3915">
          <w:rPr>
            <w:noProof/>
            <w:webHidden/>
          </w:rPr>
          <w:tab/>
        </w:r>
        <w:r w:rsidR="00E6224E">
          <w:rPr>
            <w:noProof/>
            <w:webHidden/>
          </w:rPr>
          <w:fldChar w:fldCharType="begin"/>
        </w:r>
        <w:r w:rsidR="002C3915">
          <w:rPr>
            <w:noProof/>
            <w:webHidden/>
          </w:rPr>
          <w:instrText xml:space="preserve"> PAGEREF _Toc341380254 \h </w:instrText>
        </w:r>
        <w:r w:rsidR="00E6224E">
          <w:rPr>
            <w:noProof/>
            <w:webHidden/>
          </w:rPr>
        </w:r>
        <w:r w:rsidR="00E6224E">
          <w:rPr>
            <w:noProof/>
            <w:webHidden/>
          </w:rPr>
          <w:fldChar w:fldCharType="separate"/>
        </w:r>
        <w:r w:rsidR="00222703">
          <w:rPr>
            <w:noProof/>
            <w:webHidden/>
          </w:rPr>
          <w:t>33</w:t>
        </w:r>
        <w:r w:rsidR="00E6224E">
          <w:rPr>
            <w:noProof/>
            <w:webHidden/>
          </w:rPr>
          <w:fldChar w:fldCharType="end"/>
        </w:r>
      </w:hyperlink>
    </w:p>
    <w:p w:rsidR="002C3915" w:rsidRPr="005312B9" w:rsidRDefault="00C6402F">
      <w:pPr>
        <w:pStyle w:val="21"/>
        <w:tabs>
          <w:tab w:val="right" w:leader="dot" w:pos="9344"/>
        </w:tabs>
        <w:rPr>
          <w:rFonts w:eastAsia="Times New Roman"/>
          <w:noProof/>
          <w:lang w:val="en-US" w:eastAsia="ru-RU"/>
        </w:rPr>
      </w:pPr>
      <w:hyperlink w:anchor="_Toc341380255" w:history="1">
        <w:r w:rsidR="002C3915" w:rsidRPr="00EF2560">
          <w:rPr>
            <w:rStyle w:val="a9"/>
            <w:noProof/>
          </w:rPr>
          <w:t>ПРИЛОЖЕНИЕ №4. План расходов на канцелярские затраты</w:t>
        </w:r>
        <w:r w:rsidR="002C3915">
          <w:rPr>
            <w:noProof/>
            <w:webHidden/>
          </w:rPr>
          <w:tab/>
        </w:r>
        <w:r w:rsidR="00E6224E">
          <w:rPr>
            <w:noProof/>
            <w:webHidden/>
          </w:rPr>
          <w:fldChar w:fldCharType="begin"/>
        </w:r>
        <w:r w:rsidR="002C3915">
          <w:rPr>
            <w:noProof/>
            <w:webHidden/>
          </w:rPr>
          <w:instrText xml:space="preserve"> PAGEREF _Toc341380255 \h </w:instrText>
        </w:r>
        <w:r w:rsidR="00E6224E">
          <w:rPr>
            <w:noProof/>
            <w:webHidden/>
          </w:rPr>
        </w:r>
        <w:r w:rsidR="00E6224E">
          <w:rPr>
            <w:noProof/>
            <w:webHidden/>
          </w:rPr>
          <w:fldChar w:fldCharType="separate"/>
        </w:r>
        <w:r w:rsidR="00222703">
          <w:rPr>
            <w:noProof/>
            <w:webHidden/>
          </w:rPr>
          <w:t>34</w:t>
        </w:r>
        <w:r w:rsidR="00E6224E">
          <w:rPr>
            <w:noProof/>
            <w:webHidden/>
          </w:rPr>
          <w:fldChar w:fldCharType="end"/>
        </w:r>
      </w:hyperlink>
      <w:r w:rsidR="005312B9">
        <w:rPr>
          <w:lang w:val="en-US"/>
        </w:rPr>
        <w:t>4</w:t>
      </w:r>
    </w:p>
    <w:p w:rsidR="002C3915" w:rsidRPr="005312B9" w:rsidRDefault="00C6402F">
      <w:pPr>
        <w:pStyle w:val="21"/>
        <w:tabs>
          <w:tab w:val="right" w:leader="dot" w:pos="9344"/>
        </w:tabs>
        <w:rPr>
          <w:rFonts w:eastAsia="Times New Roman"/>
          <w:noProof/>
          <w:lang w:val="en-US" w:eastAsia="ru-RU"/>
        </w:rPr>
      </w:pPr>
      <w:hyperlink w:anchor="_Toc341380256" w:history="1">
        <w:r w:rsidR="002C3915" w:rsidRPr="00EF2560">
          <w:rPr>
            <w:rStyle w:val="a9"/>
            <w:noProof/>
          </w:rPr>
          <w:t>ПРИЛОЖЕНИЕ №5. План расходов по содержанию автомобиля</w:t>
        </w:r>
        <w:r w:rsidR="002C3915">
          <w:rPr>
            <w:noProof/>
            <w:webHidden/>
          </w:rPr>
          <w:tab/>
        </w:r>
        <w:r w:rsidR="00E6224E">
          <w:rPr>
            <w:noProof/>
            <w:webHidden/>
          </w:rPr>
          <w:fldChar w:fldCharType="begin"/>
        </w:r>
        <w:r w:rsidR="002C3915">
          <w:rPr>
            <w:noProof/>
            <w:webHidden/>
          </w:rPr>
          <w:instrText xml:space="preserve"> PAGEREF _Toc341380256 \h </w:instrText>
        </w:r>
        <w:r w:rsidR="00E6224E">
          <w:rPr>
            <w:noProof/>
            <w:webHidden/>
          </w:rPr>
        </w:r>
        <w:r w:rsidR="00E6224E">
          <w:rPr>
            <w:noProof/>
            <w:webHidden/>
          </w:rPr>
          <w:fldChar w:fldCharType="separate"/>
        </w:r>
        <w:r w:rsidR="00222703">
          <w:rPr>
            <w:noProof/>
            <w:webHidden/>
          </w:rPr>
          <w:t>35</w:t>
        </w:r>
        <w:r w:rsidR="00E6224E">
          <w:rPr>
            <w:noProof/>
            <w:webHidden/>
          </w:rPr>
          <w:fldChar w:fldCharType="end"/>
        </w:r>
      </w:hyperlink>
      <w:r w:rsidR="005312B9">
        <w:rPr>
          <w:lang w:val="en-US"/>
        </w:rPr>
        <w:t>5</w:t>
      </w:r>
    </w:p>
    <w:p w:rsidR="002C3915" w:rsidRPr="005312B9" w:rsidRDefault="00C6402F">
      <w:pPr>
        <w:pStyle w:val="21"/>
        <w:tabs>
          <w:tab w:val="right" w:leader="dot" w:pos="9344"/>
        </w:tabs>
        <w:rPr>
          <w:rFonts w:eastAsia="Times New Roman"/>
          <w:noProof/>
          <w:lang w:val="en-US" w:eastAsia="ru-RU"/>
        </w:rPr>
      </w:pPr>
      <w:hyperlink w:anchor="_Toc341380257" w:history="1">
        <w:r w:rsidR="002C3915" w:rsidRPr="00EF2560">
          <w:rPr>
            <w:rStyle w:val="a9"/>
            <w:noProof/>
          </w:rPr>
          <w:t>ПРИЛОЖЕНИЕ №6. План расходов по аренде офисных помещений</w:t>
        </w:r>
        <w:r w:rsidR="002C3915">
          <w:rPr>
            <w:noProof/>
            <w:webHidden/>
          </w:rPr>
          <w:tab/>
        </w:r>
        <w:r w:rsidR="00E6224E">
          <w:rPr>
            <w:noProof/>
            <w:webHidden/>
          </w:rPr>
          <w:fldChar w:fldCharType="begin"/>
        </w:r>
        <w:r w:rsidR="002C3915">
          <w:rPr>
            <w:noProof/>
            <w:webHidden/>
          </w:rPr>
          <w:instrText xml:space="preserve"> PAGEREF _Toc341380257 \h </w:instrText>
        </w:r>
        <w:r w:rsidR="00E6224E">
          <w:rPr>
            <w:noProof/>
            <w:webHidden/>
          </w:rPr>
        </w:r>
        <w:r w:rsidR="00E6224E">
          <w:rPr>
            <w:noProof/>
            <w:webHidden/>
          </w:rPr>
          <w:fldChar w:fldCharType="separate"/>
        </w:r>
        <w:r w:rsidR="00222703">
          <w:rPr>
            <w:noProof/>
            <w:webHidden/>
          </w:rPr>
          <w:t>36</w:t>
        </w:r>
        <w:r w:rsidR="00E6224E">
          <w:rPr>
            <w:noProof/>
            <w:webHidden/>
          </w:rPr>
          <w:fldChar w:fldCharType="end"/>
        </w:r>
      </w:hyperlink>
      <w:r w:rsidR="005312B9">
        <w:rPr>
          <w:lang w:val="en-US"/>
        </w:rPr>
        <w:t>6</w:t>
      </w:r>
    </w:p>
    <w:p w:rsidR="002C3915" w:rsidRPr="005312B9" w:rsidRDefault="00C6402F">
      <w:pPr>
        <w:pStyle w:val="21"/>
        <w:tabs>
          <w:tab w:val="right" w:leader="dot" w:pos="9344"/>
        </w:tabs>
        <w:rPr>
          <w:rFonts w:eastAsia="Times New Roman"/>
          <w:noProof/>
          <w:lang w:val="en-US" w:eastAsia="ru-RU"/>
        </w:rPr>
      </w:pPr>
      <w:hyperlink w:anchor="_Toc341380258" w:history="1">
        <w:r w:rsidR="002C3915" w:rsidRPr="00EF2560">
          <w:rPr>
            <w:rStyle w:val="a9"/>
            <w:noProof/>
          </w:rPr>
          <w:t>ПРИЛОЖЕНИЕ №7. План расходов по телекоммуникационным услугам</w:t>
        </w:r>
        <w:r w:rsidR="002C3915">
          <w:rPr>
            <w:noProof/>
            <w:webHidden/>
          </w:rPr>
          <w:tab/>
        </w:r>
        <w:r w:rsidR="00E6224E">
          <w:rPr>
            <w:noProof/>
            <w:webHidden/>
          </w:rPr>
          <w:fldChar w:fldCharType="begin"/>
        </w:r>
        <w:r w:rsidR="002C3915">
          <w:rPr>
            <w:noProof/>
            <w:webHidden/>
          </w:rPr>
          <w:instrText xml:space="preserve"> PAGEREF _Toc341380258 \h </w:instrText>
        </w:r>
        <w:r w:rsidR="00E6224E">
          <w:rPr>
            <w:noProof/>
            <w:webHidden/>
          </w:rPr>
        </w:r>
        <w:r w:rsidR="00E6224E">
          <w:rPr>
            <w:noProof/>
            <w:webHidden/>
          </w:rPr>
          <w:fldChar w:fldCharType="separate"/>
        </w:r>
        <w:r w:rsidR="00222703">
          <w:rPr>
            <w:noProof/>
            <w:webHidden/>
          </w:rPr>
          <w:t>37</w:t>
        </w:r>
        <w:r w:rsidR="00E6224E">
          <w:rPr>
            <w:noProof/>
            <w:webHidden/>
          </w:rPr>
          <w:fldChar w:fldCharType="end"/>
        </w:r>
      </w:hyperlink>
      <w:r w:rsidR="005312B9">
        <w:rPr>
          <w:lang w:val="en-US"/>
        </w:rPr>
        <w:t>7</w:t>
      </w:r>
    </w:p>
    <w:p w:rsidR="002C3915" w:rsidRPr="00AB7784" w:rsidRDefault="00C6402F">
      <w:pPr>
        <w:pStyle w:val="21"/>
        <w:tabs>
          <w:tab w:val="right" w:leader="dot" w:pos="9344"/>
        </w:tabs>
        <w:rPr>
          <w:rFonts w:eastAsia="Times New Roman"/>
          <w:noProof/>
          <w:lang w:eastAsia="ru-RU"/>
        </w:rPr>
      </w:pPr>
      <w:hyperlink w:anchor="_Toc341380259" w:history="1">
        <w:r w:rsidR="002C3915" w:rsidRPr="00EF2560">
          <w:rPr>
            <w:rStyle w:val="a9"/>
            <w:noProof/>
          </w:rPr>
          <w:t>ПРИЛОЖЕНИЕ №8. План расходов по профессиональным услугам</w:t>
        </w:r>
        <w:r w:rsidR="002C3915">
          <w:rPr>
            <w:noProof/>
            <w:webHidden/>
          </w:rPr>
          <w:tab/>
        </w:r>
        <w:r w:rsidR="005312B9">
          <w:rPr>
            <w:noProof/>
            <w:webHidden/>
            <w:lang w:val="en-US"/>
          </w:rPr>
          <w:t>38</w:t>
        </w:r>
      </w:hyperlink>
    </w:p>
    <w:p w:rsidR="002C3915" w:rsidRPr="005312B9" w:rsidRDefault="00C6402F">
      <w:pPr>
        <w:pStyle w:val="21"/>
        <w:tabs>
          <w:tab w:val="right" w:leader="dot" w:pos="9344"/>
        </w:tabs>
        <w:rPr>
          <w:rFonts w:eastAsia="Times New Roman"/>
          <w:noProof/>
          <w:lang w:val="en-US" w:eastAsia="ru-RU"/>
        </w:rPr>
      </w:pPr>
      <w:hyperlink w:anchor="_Toc341380260" w:history="1">
        <w:r w:rsidR="002C3915" w:rsidRPr="00EF2560">
          <w:rPr>
            <w:rStyle w:val="a9"/>
            <w:noProof/>
          </w:rPr>
          <w:t>ПРИЛОЖЕНИЕ №9. План расходов на подготовку и переподготовку кадров</w:t>
        </w:r>
        <w:r w:rsidR="002C3915">
          <w:rPr>
            <w:noProof/>
            <w:webHidden/>
          </w:rPr>
          <w:tab/>
        </w:r>
        <w:r w:rsidR="00E6224E">
          <w:rPr>
            <w:noProof/>
            <w:webHidden/>
          </w:rPr>
          <w:fldChar w:fldCharType="begin"/>
        </w:r>
        <w:r w:rsidR="002C3915">
          <w:rPr>
            <w:noProof/>
            <w:webHidden/>
          </w:rPr>
          <w:instrText xml:space="preserve"> PAGEREF _Toc341380260 \h </w:instrText>
        </w:r>
        <w:r w:rsidR="00E6224E">
          <w:rPr>
            <w:noProof/>
            <w:webHidden/>
          </w:rPr>
        </w:r>
        <w:r w:rsidR="00E6224E">
          <w:rPr>
            <w:noProof/>
            <w:webHidden/>
          </w:rPr>
          <w:fldChar w:fldCharType="separate"/>
        </w:r>
        <w:r w:rsidR="00222703">
          <w:rPr>
            <w:noProof/>
            <w:webHidden/>
          </w:rPr>
          <w:t>39</w:t>
        </w:r>
        <w:r w:rsidR="00E6224E">
          <w:rPr>
            <w:noProof/>
            <w:webHidden/>
          </w:rPr>
          <w:fldChar w:fldCharType="end"/>
        </w:r>
      </w:hyperlink>
      <w:r w:rsidR="005312B9">
        <w:rPr>
          <w:lang w:val="en-US"/>
        </w:rPr>
        <w:t>9</w:t>
      </w:r>
    </w:p>
    <w:p w:rsidR="002C3915" w:rsidRPr="00AB7784" w:rsidRDefault="00C6402F">
      <w:pPr>
        <w:pStyle w:val="21"/>
        <w:tabs>
          <w:tab w:val="right" w:leader="dot" w:pos="9344"/>
        </w:tabs>
        <w:rPr>
          <w:rStyle w:val="a9"/>
          <w:noProof/>
        </w:rPr>
      </w:pPr>
      <w:hyperlink w:anchor="_Toc341380261" w:history="1">
        <w:r w:rsidR="002C3915" w:rsidRPr="00EF2560">
          <w:rPr>
            <w:rStyle w:val="a9"/>
            <w:noProof/>
          </w:rPr>
          <w:t>ПРИЛОЖЕНИЕ №10. План прочих операционных расходов</w:t>
        </w:r>
        <w:r w:rsidR="002C3915">
          <w:rPr>
            <w:noProof/>
            <w:webHidden/>
          </w:rPr>
          <w:tab/>
        </w:r>
        <w:r w:rsidR="005312B9">
          <w:rPr>
            <w:noProof/>
            <w:webHidden/>
            <w:lang w:val="en-US"/>
          </w:rPr>
          <w:t>40</w:t>
        </w:r>
      </w:hyperlink>
    </w:p>
    <w:p w:rsidR="002B571A" w:rsidRPr="005312B9" w:rsidRDefault="00445595" w:rsidP="00445595">
      <w:pPr>
        <w:ind w:left="142"/>
      </w:pPr>
      <w:r>
        <w:t xml:space="preserve">   </w:t>
      </w:r>
      <w:r w:rsidR="002B571A">
        <w:t>ПРИЛОЖЕНИЕ № 11.</w:t>
      </w:r>
      <w:r w:rsidR="002B571A" w:rsidRPr="002B571A">
        <w:t xml:space="preserve">    </w:t>
      </w:r>
      <w:r w:rsidR="002B571A">
        <w:t xml:space="preserve">Основные ключевые показатели эффективности деятельности </w:t>
      </w:r>
      <w:r w:rsidR="00BC20C6">
        <w:t>АО……….</w:t>
      </w:r>
      <w:r w:rsidR="005312B9" w:rsidRPr="005312B9">
        <w:t>41</w:t>
      </w:r>
    </w:p>
    <w:p w:rsidR="00BC20C6" w:rsidRPr="005312B9" w:rsidRDefault="00BC20C6" w:rsidP="00BC20C6">
      <w:r>
        <w:t xml:space="preserve">     ПРИЛОЖЕНИЕ № 12.Дополнительные ключевые показатели эффективности деятельности ...</w:t>
      </w:r>
      <w:r w:rsidR="005312B9" w:rsidRPr="005312B9">
        <w:t>41</w:t>
      </w:r>
    </w:p>
    <w:p w:rsidR="008E7311" w:rsidRPr="001F36F8" w:rsidRDefault="00445595" w:rsidP="00BC20C6">
      <w:r>
        <w:t xml:space="preserve">      </w:t>
      </w:r>
      <w:r w:rsidR="00D924BA">
        <w:t>ПРИЛОЖЕНИЕ № 13.</w:t>
      </w:r>
      <w:r w:rsidR="008E7311">
        <w:t xml:space="preserve">  Ожидаемый бухгалтерский </w:t>
      </w:r>
      <w:r w:rsidR="00D924BA">
        <w:t>баланс</w:t>
      </w:r>
      <w:r>
        <w:t xml:space="preserve">    </w:t>
      </w:r>
      <w:r w:rsidR="00D924BA">
        <w:t>…..……………………………………………………</w:t>
      </w:r>
      <w:r w:rsidR="005312B9" w:rsidRPr="003A02C6">
        <w:t>42</w:t>
      </w:r>
    </w:p>
    <w:p w:rsidR="00D924BA" w:rsidRPr="00AB7784" w:rsidRDefault="00D924BA" w:rsidP="00BC20C6">
      <w:r>
        <w:t>ПРИЛОЖЕНИЕ № 14. Ожидаемый финансовый результат………………………………………………………………4</w:t>
      </w:r>
      <w:r w:rsidR="005312B9" w:rsidRPr="003A02C6">
        <w:t>5</w:t>
      </w:r>
    </w:p>
    <w:p w:rsidR="00D924BA" w:rsidRPr="005312B9" w:rsidRDefault="00D924BA" w:rsidP="00BC20C6">
      <w:r>
        <w:t>ПРИЛОЖЕНИЕ № 15. Прогноз вознаграждения членов Правления………………………………………………4</w:t>
      </w:r>
      <w:r w:rsidR="005312B9" w:rsidRPr="005312B9">
        <w:t>6</w:t>
      </w:r>
    </w:p>
    <w:p w:rsidR="00D924BA" w:rsidRPr="005312B9" w:rsidRDefault="003C32C4" w:rsidP="00BC20C6">
      <w:r>
        <w:t>ПРИЛОЖЕНИЕ № 16. Смета расходов внутреннего аудита……………………………………………………………..4</w:t>
      </w:r>
      <w:r w:rsidR="005312B9" w:rsidRPr="005312B9">
        <w:t>7</w:t>
      </w:r>
    </w:p>
    <w:p w:rsidR="00BC20C6" w:rsidRPr="002B571A" w:rsidRDefault="00BC20C6" w:rsidP="002B571A"/>
    <w:p w:rsidR="00CC07C2" w:rsidRPr="00567C36" w:rsidRDefault="00E6224E" w:rsidP="008E7311">
      <w:pPr>
        <w:spacing w:after="0" w:line="240" w:lineRule="auto"/>
        <w:rPr>
          <w:sz w:val="28"/>
          <w:szCs w:val="28"/>
        </w:rPr>
      </w:pPr>
      <w:r w:rsidRPr="00876D44">
        <w:rPr>
          <w:sz w:val="24"/>
          <w:szCs w:val="24"/>
        </w:rPr>
        <w:fldChar w:fldCharType="end"/>
      </w:r>
      <w:r w:rsidR="00CC07C2" w:rsidRPr="00876D44">
        <w:rPr>
          <w:sz w:val="24"/>
          <w:szCs w:val="24"/>
        </w:rPr>
        <w:br w:type="page"/>
      </w:r>
      <w:bookmarkStart w:id="1" w:name="_Toc309309236"/>
      <w:bookmarkStart w:id="2" w:name="_Toc341380224"/>
      <w:r w:rsidR="003B5F4C" w:rsidRPr="00567C36">
        <w:rPr>
          <w:color w:val="17365D"/>
          <w:sz w:val="28"/>
          <w:szCs w:val="28"/>
        </w:rPr>
        <w:lastRenderedPageBreak/>
        <w:t>Резюме</w:t>
      </w:r>
      <w:bookmarkEnd w:id="1"/>
      <w:bookmarkEnd w:id="2"/>
      <w:r w:rsidR="003B5F4C" w:rsidRPr="00567C36">
        <w:rPr>
          <w:color w:val="17365D"/>
          <w:sz w:val="28"/>
          <w:szCs w:val="28"/>
        </w:rPr>
        <w:t xml:space="preserve"> </w:t>
      </w:r>
    </w:p>
    <w:p w:rsidR="00A229DD" w:rsidRDefault="00FD3349" w:rsidP="00A229DD">
      <w:pPr>
        <w:spacing w:before="120" w:after="120" w:line="240" w:lineRule="auto"/>
        <w:jc w:val="both"/>
        <w:rPr>
          <w:sz w:val="24"/>
          <w:szCs w:val="24"/>
        </w:rPr>
      </w:pPr>
      <w:r>
        <w:rPr>
          <w:sz w:val="24"/>
          <w:szCs w:val="24"/>
        </w:rPr>
        <w:t>АО</w:t>
      </w:r>
      <w:r w:rsidR="00A229DD" w:rsidRPr="00CC0893">
        <w:rPr>
          <w:sz w:val="24"/>
          <w:szCs w:val="24"/>
        </w:rPr>
        <w:t xml:space="preserve"> «УзМЕД-лизинг»</w:t>
      </w:r>
      <w:r w:rsidR="00A229DD">
        <w:rPr>
          <w:sz w:val="24"/>
          <w:szCs w:val="24"/>
        </w:rPr>
        <w:t xml:space="preserve"> (далее Предприятие) начала свою деятельность в апреле 2008 года с уставным капиталом в размере 1 500,0 млн. Сум</w:t>
      </w:r>
      <w:r w:rsidR="00A229DD" w:rsidRPr="000816C2">
        <w:rPr>
          <w:sz w:val="24"/>
          <w:szCs w:val="24"/>
        </w:rPr>
        <w:t>. Первоначально сформированный стартовый капитал Предприятия полностью был размещен в лизинговые проекты по приобретению и передаче высокотехнологичного медицинского оборудования.</w:t>
      </w:r>
      <w:r w:rsidR="00A229DD">
        <w:rPr>
          <w:sz w:val="24"/>
          <w:szCs w:val="24"/>
        </w:rPr>
        <w:t xml:space="preserve"> Предприятием проделан</w:t>
      </w:r>
      <w:r w:rsidR="00F54D46">
        <w:rPr>
          <w:sz w:val="24"/>
          <w:szCs w:val="24"/>
        </w:rPr>
        <w:t>а</w:t>
      </w:r>
      <w:r w:rsidR="00A229DD">
        <w:rPr>
          <w:sz w:val="24"/>
          <w:szCs w:val="24"/>
        </w:rPr>
        <w:t xml:space="preserve"> значительная работа по форми</w:t>
      </w:r>
      <w:r w:rsidR="00F54D46">
        <w:rPr>
          <w:sz w:val="24"/>
          <w:szCs w:val="24"/>
        </w:rPr>
        <w:t>рованию институциональной среды</w:t>
      </w:r>
      <w:r w:rsidR="00A229DD">
        <w:rPr>
          <w:sz w:val="24"/>
          <w:szCs w:val="24"/>
        </w:rPr>
        <w:t xml:space="preserve">, имиджа на рынке лизинговых услуг и медицинского оборудования. Налажены тесные контакты с поставщиками </w:t>
      </w:r>
      <w:r w:rsidR="00F54D46">
        <w:rPr>
          <w:sz w:val="24"/>
          <w:szCs w:val="24"/>
        </w:rPr>
        <w:t xml:space="preserve">и производителями </w:t>
      </w:r>
      <w:r w:rsidR="00A229DD">
        <w:rPr>
          <w:sz w:val="24"/>
          <w:szCs w:val="24"/>
        </w:rPr>
        <w:t xml:space="preserve">высокотехнологичного медицинского оборудования, </w:t>
      </w:r>
      <w:r w:rsidR="00287CE3">
        <w:rPr>
          <w:sz w:val="24"/>
          <w:szCs w:val="24"/>
        </w:rPr>
        <w:t xml:space="preserve">с которыми </w:t>
      </w:r>
      <w:r w:rsidR="00A229DD">
        <w:rPr>
          <w:sz w:val="24"/>
          <w:szCs w:val="24"/>
        </w:rPr>
        <w:t xml:space="preserve">проработаны и совершенствуются вопросы </w:t>
      </w:r>
      <w:r w:rsidR="00287CE3">
        <w:rPr>
          <w:sz w:val="24"/>
          <w:szCs w:val="24"/>
        </w:rPr>
        <w:t>оперативности поставки и</w:t>
      </w:r>
      <w:r w:rsidR="00A229DD">
        <w:rPr>
          <w:sz w:val="24"/>
          <w:szCs w:val="24"/>
        </w:rPr>
        <w:t xml:space="preserve"> дальнейшему техническому и сервисному обс</w:t>
      </w:r>
      <w:r w:rsidR="00287CE3">
        <w:rPr>
          <w:sz w:val="24"/>
          <w:szCs w:val="24"/>
        </w:rPr>
        <w:t>лу</w:t>
      </w:r>
      <w:r w:rsidR="00A229DD">
        <w:rPr>
          <w:sz w:val="24"/>
          <w:szCs w:val="24"/>
        </w:rPr>
        <w:t xml:space="preserve">живанию переданных в </w:t>
      </w:r>
      <w:r w:rsidR="00EC5D16">
        <w:rPr>
          <w:sz w:val="24"/>
          <w:szCs w:val="24"/>
        </w:rPr>
        <w:t>финансовую аренду</w:t>
      </w:r>
      <w:r w:rsidR="00A229DD">
        <w:rPr>
          <w:sz w:val="24"/>
          <w:szCs w:val="24"/>
        </w:rPr>
        <w:t xml:space="preserve"> объектов лизинга. Сформирована и расширяется база данных о модельных рядах новейших модификаций оборудований медицинского назначения, что является гарантом </w:t>
      </w:r>
      <w:r w:rsidR="00F54D46">
        <w:rPr>
          <w:sz w:val="24"/>
          <w:szCs w:val="24"/>
        </w:rPr>
        <w:t xml:space="preserve">для </w:t>
      </w:r>
      <w:r w:rsidR="00A229DD">
        <w:rPr>
          <w:sz w:val="24"/>
          <w:szCs w:val="24"/>
        </w:rPr>
        <w:t>лизингополучателей при выборе надежного поставщика медицинского оборудования.</w:t>
      </w:r>
    </w:p>
    <w:p w:rsidR="00A229DD" w:rsidRDefault="00A229DD" w:rsidP="00A229DD">
      <w:pPr>
        <w:spacing w:before="120" w:after="120" w:line="240" w:lineRule="auto"/>
        <w:jc w:val="both"/>
        <w:rPr>
          <w:sz w:val="24"/>
          <w:szCs w:val="24"/>
        </w:rPr>
      </w:pPr>
      <w:r>
        <w:rPr>
          <w:sz w:val="24"/>
          <w:szCs w:val="24"/>
        </w:rPr>
        <w:t xml:space="preserve">Существующий огромный спрос на материально-техническое перевооружение медицинских учреждений, отсутствие достаточных оборотных средств на приобретение  высокотехнологичного медицинского оборудования определяет </w:t>
      </w:r>
      <w:proofErr w:type="gramStart"/>
      <w:r>
        <w:rPr>
          <w:sz w:val="24"/>
          <w:szCs w:val="24"/>
        </w:rPr>
        <w:t>высок</w:t>
      </w:r>
      <w:r w:rsidR="00EC5D16">
        <w:rPr>
          <w:sz w:val="24"/>
          <w:szCs w:val="24"/>
        </w:rPr>
        <w:t>ую</w:t>
      </w:r>
      <w:proofErr w:type="gramEnd"/>
      <w:r w:rsidR="00EC5D16">
        <w:rPr>
          <w:sz w:val="24"/>
          <w:szCs w:val="24"/>
        </w:rPr>
        <w:t xml:space="preserve"> во</w:t>
      </w:r>
      <w:r w:rsidR="00B00ACE">
        <w:rPr>
          <w:sz w:val="24"/>
          <w:szCs w:val="24"/>
        </w:rPr>
        <w:t>с</w:t>
      </w:r>
      <w:r w:rsidR="00EC5D16">
        <w:rPr>
          <w:sz w:val="24"/>
          <w:szCs w:val="24"/>
        </w:rPr>
        <w:t>требованность</w:t>
      </w:r>
      <w:r>
        <w:rPr>
          <w:sz w:val="24"/>
          <w:szCs w:val="24"/>
        </w:rPr>
        <w:t xml:space="preserve"> на услуги </w:t>
      </w:r>
      <w:r w:rsidR="00FD3349">
        <w:rPr>
          <w:sz w:val="24"/>
          <w:szCs w:val="24"/>
        </w:rPr>
        <w:t>АО</w:t>
      </w:r>
      <w:r w:rsidRPr="00CC0893">
        <w:rPr>
          <w:sz w:val="24"/>
          <w:szCs w:val="24"/>
        </w:rPr>
        <w:t xml:space="preserve"> «УзМЕД-лизинг»</w:t>
      </w:r>
      <w:r>
        <w:rPr>
          <w:sz w:val="24"/>
          <w:szCs w:val="24"/>
        </w:rPr>
        <w:t xml:space="preserve">.  </w:t>
      </w:r>
    </w:p>
    <w:p w:rsidR="00A229DD" w:rsidRDefault="00F54D46" w:rsidP="00A229DD">
      <w:pPr>
        <w:spacing w:before="120" w:after="120" w:line="240" w:lineRule="auto"/>
        <w:jc w:val="both"/>
        <w:rPr>
          <w:sz w:val="24"/>
          <w:szCs w:val="24"/>
        </w:rPr>
      </w:pPr>
      <w:r>
        <w:rPr>
          <w:sz w:val="24"/>
          <w:szCs w:val="24"/>
        </w:rPr>
        <w:t>Р</w:t>
      </w:r>
      <w:r w:rsidR="00A229DD">
        <w:rPr>
          <w:sz w:val="24"/>
          <w:szCs w:val="24"/>
        </w:rPr>
        <w:t>езультаты деятельности Предприятия, достигнутые на сегодняшний день и накопленный опыт по оказанию лизинговых услуг в сфере здравоохранения, дают основание</w:t>
      </w:r>
      <w:r w:rsidR="00B1016B">
        <w:rPr>
          <w:sz w:val="24"/>
          <w:szCs w:val="24"/>
        </w:rPr>
        <w:t xml:space="preserve"> в</w:t>
      </w:r>
      <w:r w:rsidR="00A229DD">
        <w:rPr>
          <w:sz w:val="24"/>
          <w:szCs w:val="24"/>
        </w:rPr>
        <w:t xml:space="preserve"> </w:t>
      </w:r>
      <w:r>
        <w:rPr>
          <w:sz w:val="24"/>
          <w:szCs w:val="24"/>
        </w:rPr>
        <w:t>реализации поставленных настоящим Бизнес-планом целей и задач</w:t>
      </w:r>
      <w:r w:rsidR="00A229DD">
        <w:rPr>
          <w:sz w:val="24"/>
          <w:szCs w:val="24"/>
        </w:rPr>
        <w:t xml:space="preserve">.  </w:t>
      </w:r>
    </w:p>
    <w:p w:rsidR="002B48DA" w:rsidRPr="00F37856" w:rsidRDefault="00F37856" w:rsidP="00CC0893">
      <w:pPr>
        <w:spacing w:before="120" w:after="120" w:line="240" w:lineRule="auto"/>
        <w:jc w:val="both"/>
        <w:rPr>
          <w:b/>
          <w:sz w:val="24"/>
          <w:szCs w:val="24"/>
        </w:rPr>
      </w:pPr>
      <w:r w:rsidRPr="002D1304">
        <w:rPr>
          <w:b/>
          <w:sz w:val="24"/>
          <w:szCs w:val="24"/>
        </w:rPr>
        <w:t>Основные параметры бизнес плана на 201</w:t>
      </w:r>
      <w:r w:rsidR="00D36AF2" w:rsidRPr="00D36AF2">
        <w:rPr>
          <w:b/>
          <w:sz w:val="24"/>
          <w:szCs w:val="24"/>
        </w:rPr>
        <w:t>9</w:t>
      </w:r>
      <w:r w:rsidRPr="002D1304">
        <w:rPr>
          <w:b/>
          <w:sz w:val="24"/>
          <w:szCs w:val="24"/>
        </w:rPr>
        <w:t xml:space="preserve"> год</w:t>
      </w:r>
    </w:p>
    <w:p w:rsidR="00F37856" w:rsidRDefault="00F37856" w:rsidP="00CC0893">
      <w:pPr>
        <w:spacing w:before="120" w:after="120" w:line="240" w:lineRule="auto"/>
        <w:jc w:val="both"/>
        <w:rPr>
          <w:sz w:val="24"/>
          <w:szCs w:val="24"/>
        </w:rPr>
      </w:pPr>
      <w:r>
        <w:rPr>
          <w:sz w:val="24"/>
          <w:szCs w:val="24"/>
        </w:rPr>
        <w:t xml:space="preserve">При условии сохранения без изменений нынешнего уровня собственного капитала Предприятия в размере </w:t>
      </w:r>
      <w:r w:rsidR="009D07EB" w:rsidRPr="009D07EB">
        <w:rPr>
          <w:sz w:val="24"/>
          <w:szCs w:val="24"/>
        </w:rPr>
        <w:t>2</w:t>
      </w:r>
      <w:r w:rsidR="00A25A32">
        <w:rPr>
          <w:sz w:val="24"/>
          <w:szCs w:val="24"/>
        </w:rPr>
        <w:t> ,</w:t>
      </w:r>
      <w:r w:rsidR="009D07EB" w:rsidRPr="009D07EB">
        <w:rPr>
          <w:sz w:val="24"/>
          <w:szCs w:val="24"/>
        </w:rPr>
        <w:t>044</w:t>
      </w:r>
      <w:r>
        <w:rPr>
          <w:sz w:val="24"/>
          <w:szCs w:val="24"/>
        </w:rPr>
        <w:t xml:space="preserve"> млрд. Сум, ожидаемый уровень чистой прибыли составит </w:t>
      </w:r>
      <w:r w:rsidR="00D36AF2" w:rsidRPr="00330310">
        <w:rPr>
          <w:sz w:val="24"/>
          <w:szCs w:val="24"/>
        </w:rPr>
        <w:t>109</w:t>
      </w:r>
      <w:r w:rsidR="001268C7" w:rsidRPr="003945C1">
        <w:rPr>
          <w:sz w:val="24"/>
          <w:szCs w:val="24"/>
        </w:rPr>
        <w:t xml:space="preserve"> </w:t>
      </w:r>
      <w:r w:rsidR="00D36AF2" w:rsidRPr="00330310">
        <w:rPr>
          <w:sz w:val="24"/>
          <w:szCs w:val="24"/>
        </w:rPr>
        <w:t>322</w:t>
      </w:r>
      <w:r w:rsidR="00E149E4" w:rsidRPr="000F2580">
        <w:rPr>
          <w:rFonts w:ascii="Times New Roman" w:eastAsia="Times New Roman" w:hAnsi="Times New Roman"/>
          <w:b/>
          <w:lang w:eastAsia="ru-RU"/>
        </w:rPr>
        <w:t xml:space="preserve"> </w:t>
      </w:r>
      <w:r>
        <w:rPr>
          <w:sz w:val="24"/>
          <w:szCs w:val="24"/>
        </w:rPr>
        <w:t xml:space="preserve">тыс. Сум. При этом </w:t>
      </w:r>
      <w:r w:rsidR="003A7A8B">
        <w:rPr>
          <w:sz w:val="24"/>
          <w:szCs w:val="24"/>
        </w:rPr>
        <w:t xml:space="preserve">прогнозируется достижение следующих </w:t>
      </w:r>
      <w:r>
        <w:rPr>
          <w:sz w:val="24"/>
          <w:szCs w:val="24"/>
        </w:rPr>
        <w:t>основны</w:t>
      </w:r>
      <w:r w:rsidR="003A7A8B">
        <w:rPr>
          <w:sz w:val="24"/>
          <w:szCs w:val="24"/>
        </w:rPr>
        <w:t>х</w:t>
      </w:r>
      <w:r>
        <w:rPr>
          <w:sz w:val="24"/>
          <w:szCs w:val="24"/>
        </w:rPr>
        <w:t xml:space="preserve"> п</w:t>
      </w:r>
      <w:r w:rsidR="003A7A8B">
        <w:rPr>
          <w:sz w:val="24"/>
          <w:szCs w:val="24"/>
        </w:rPr>
        <w:t>араметров отчета о финансовых результатах:</w:t>
      </w:r>
    </w:p>
    <w:tbl>
      <w:tblPr>
        <w:tblW w:w="9361" w:type="dxa"/>
        <w:tblInd w:w="103" w:type="dxa"/>
        <w:tblLook w:val="04A0" w:firstRow="1" w:lastRow="0" w:firstColumn="1" w:lastColumn="0" w:noHBand="0" w:noVBand="1"/>
      </w:tblPr>
      <w:tblGrid>
        <w:gridCol w:w="460"/>
        <w:gridCol w:w="3231"/>
        <w:gridCol w:w="1134"/>
        <w:gridCol w:w="283"/>
        <w:gridCol w:w="2977"/>
        <w:gridCol w:w="1276"/>
      </w:tblGrid>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1</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процентной ставки</w:t>
            </w:r>
          </w:p>
        </w:tc>
        <w:tc>
          <w:tcPr>
            <w:tcW w:w="1134" w:type="dxa"/>
          </w:tcPr>
          <w:p w:rsidR="006C5AF9" w:rsidRPr="00567C36" w:rsidRDefault="001268C7" w:rsidP="001268C7">
            <w:pPr>
              <w:spacing w:after="0" w:line="240" w:lineRule="auto"/>
              <w:jc w:val="right"/>
              <w:rPr>
                <w:rFonts w:eastAsia="Times New Roman" w:cs="Calibri"/>
                <w:lang w:val="en-US" w:eastAsia="ru-RU"/>
              </w:rPr>
            </w:pPr>
            <w:r>
              <w:rPr>
                <w:rFonts w:eastAsia="Times New Roman" w:cs="Calibri"/>
                <w:lang w:val="en-US" w:eastAsia="ru-RU"/>
              </w:rPr>
              <w:t>564667</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Расходы по реализации</w:t>
            </w:r>
          </w:p>
        </w:tc>
        <w:tc>
          <w:tcPr>
            <w:tcW w:w="1276" w:type="dxa"/>
          </w:tcPr>
          <w:p w:rsidR="006C5AF9" w:rsidRPr="00567C36" w:rsidRDefault="00D36AF2" w:rsidP="00D36AF2">
            <w:pPr>
              <w:spacing w:after="0" w:line="240" w:lineRule="auto"/>
              <w:jc w:val="right"/>
              <w:rPr>
                <w:rFonts w:eastAsia="Times New Roman" w:cs="Calibri"/>
                <w:lang w:val="en-US" w:eastAsia="ru-RU"/>
              </w:rPr>
            </w:pPr>
            <w:r>
              <w:rPr>
                <w:rFonts w:eastAsia="Times New Roman" w:cs="Calibri"/>
                <w:lang w:val="en-US" w:eastAsia="ru-RU"/>
              </w:rPr>
              <w:t>149136</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2</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реализации товаров</w:t>
            </w:r>
          </w:p>
        </w:tc>
        <w:tc>
          <w:tcPr>
            <w:tcW w:w="1134" w:type="dxa"/>
          </w:tcPr>
          <w:p w:rsidR="006C5AF9" w:rsidRPr="00567C36" w:rsidRDefault="00FD3349" w:rsidP="00A1778C">
            <w:pPr>
              <w:spacing w:after="0" w:line="240" w:lineRule="auto"/>
              <w:jc w:val="right"/>
              <w:rPr>
                <w:rFonts w:eastAsia="Times New Roman" w:cs="Calibri"/>
                <w:lang w:eastAsia="ru-RU"/>
              </w:rPr>
            </w:pPr>
            <w:r w:rsidRPr="00567C36">
              <w:rPr>
                <w:rFonts w:eastAsia="Times New Roman" w:cs="Calibri"/>
                <w:lang w:eastAsia="ru-RU"/>
              </w:rPr>
              <w:t>0</w:t>
            </w:r>
          </w:p>
        </w:tc>
        <w:tc>
          <w:tcPr>
            <w:tcW w:w="283" w:type="dxa"/>
          </w:tcPr>
          <w:p w:rsidR="006C5AF9" w:rsidRPr="00567C36" w:rsidRDefault="006C5AF9" w:rsidP="00132B45">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Административные расходы</w:t>
            </w:r>
          </w:p>
        </w:tc>
        <w:tc>
          <w:tcPr>
            <w:tcW w:w="1276" w:type="dxa"/>
          </w:tcPr>
          <w:p w:rsidR="006C5AF9" w:rsidRPr="00567C36" w:rsidRDefault="00D36AF2" w:rsidP="001268C7">
            <w:pPr>
              <w:spacing w:after="0" w:line="240" w:lineRule="auto"/>
              <w:jc w:val="right"/>
              <w:rPr>
                <w:rFonts w:eastAsia="Times New Roman" w:cs="Calibri"/>
                <w:lang w:eastAsia="ru-RU"/>
              </w:rPr>
            </w:pPr>
            <w:r>
              <w:rPr>
                <w:rFonts w:eastAsia="Times New Roman" w:cs="Calibri"/>
                <w:lang w:val="en-US" w:eastAsia="ru-RU"/>
              </w:rPr>
              <w:t>412121</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3</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Прочие доходы</w:t>
            </w:r>
          </w:p>
        </w:tc>
        <w:tc>
          <w:tcPr>
            <w:tcW w:w="1134" w:type="dxa"/>
          </w:tcPr>
          <w:p w:rsidR="006C5AF9" w:rsidRPr="00567C36" w:rsidRDefault="001268C7" w:rsidP="001268C7">
            <w:pPr>
              <w:spacing w:after="0" w:line="240" w:lineRule="auto"/>
              <w:jc w:val="right"/>
              <w:rPr>
                <w:rFonts w:eastAsia="Times New Roman" w:cs="Calibri"/>
                <w:lang w:val="en-US" w:eastAsia="ru-RU"/>
              </w:rPr>
            </w:pPr>
            <w:r>
              <w:rPr>
                <w:rFonts w:eastAsia="Times New Roman" w:cs="Calibri"/>
                <w:lang w:val="en-US" w:eastAsia="ru-RU"/>
              </w:rPr>
              <w:t>320000</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Прочие операционные расходы</w:t>
            </w:r>
          </w:p>
        </w:tc>
        <w:tc>
          <w:tcPr>
            <w:tcW w:w="1276" w:type="dxa"/>
          </w:tcPr>
          <w:p w:rsidR="006C5AF9" w:rsidRPr="00567C36" w:rsidRDefault="00D36AF2" w:rsidP="005965F6">
            <w:pPr>
              <w:spacing w:after="0" w:line="240" w:lineRule="auto"/>
              <w:jc w:val="right"/>
              <w:rPr>
                <w:rFonts w:eastAsia="Times New Roman" w:cs="Calibri"/>
                <w:lang w:val="en-US" w:eastAsia="ru-RU"/>
              </w:rPr>
            </w:pPr>
            <w:r>
              <w:rPr>
                <w:rFonts w:eastAsia="Times New Roman" w:cs="Calibri"/>
                <w:lang w:val="en-US" w:eastAsia="ru-RU"/>
              </w:rPr>
              <w:t>178701</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4</w:t>
            </w:r>
          </w:p>
        </w:tc>
        <w:tc>
          <w:tcPr>
            <w:tcW w:w="3231" w:type="dxa"/>
            <w:shd w:val="clear" w:color="auto" w:fill="auto"/>
            <w:noWrap/>
            <w:hideMark/>
          </w:tcPr>
          <w:p w:rsidR="006C5AF9" w:rsidRPr="00E0724D" w:rsidRDefault="006C5AF9" w:rsidP="007923B2">
            <w:pPr>
              <w:spacing w:after="0" w:line="240" w:lineRule="auto"/>
              <w:rPr>
                <w:rFonts w:eastAsia="Times New Roman" w:cs="Calibri"/>
                <w:lang w:eastAsia="ru-RU"/>
              </w:rPr>
            </w:pPr>
            <w:r w:rsidRPr="00E0724D">
              <w:rPr>
                <w:rFonts w:eastAsia="Times New Roman" w:cs="Calibri"/>
                <w:lang w:eastAsia="ru-RU"/>
              </w:rPr>
              <w:t>Доходы от курсовой разницы</w:t>
            </w:r>
          </w:p>
        </w:tc>
        <w:tc>
          <w:tcPr>
            <w:tcW w:w="1134" w:type="dxa"/>
          </w:tcPr>
          <w:p w:rsidR="006C5AF9" w:rsidRPr="00567C36" w:rsidRDefault="001268C7" w:rsidP="001268C7">
            <w:pPr>
              <w:spacing w:after="0" w:line="240" w:lineRule="auto"/>
              <w:jc w:val="right"/>
              <w:rPr>
                <w:rFonts w:eastAsia="Times New Roman" w:cs="Calibri"/>
                <w:lang w:val="en-US" w:eastAsia="ru-RU"/>
              </w:rPr>
            </w:pPr>
            <w:r>
              <w:rPr>
                <w:rFonts w:eastAsia="Times New Roman" w:cs="Calibri"/>
                <w:lang w:val="en-US" w:eastAsia="ru-RU"/>
              </w:rPr>
              <w:t>0</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Себестоимость реализованных товаров</w:t>
            </w:r>
          </w:p>
        </w:tc>
        <w:tc>
          <w:tcPr>
            <w:tcW w:w="1276" w:type="dxa"/>
          </w:tcPr>
          <w:p w:rsidR="006C5AF9" w:rsidRPr="00567C36" w:rsidRDefault="00FD3349" w:rsidP="00426C4A">
            <w:pPr>
              <w:spacing w:after="0" w:line="240" w:lineRule="auto"/>
              <w:jc w:val="right"/>
              <w:rPr>
                <w:rFonts w:eastAsia="Times New Roman" w:cs="Calibri"/>
                <w:lang w:eastAsia="ru-RU"/>
              </w:rPr>
            </w:pPr>
            <w:r w:rsidRPr="00567C36">
              <w:rPr>
                <w:rFonts w:eastAsia="Times New Roman" w:cs="Calibri"/>
                <w:lang w:eastAsia="ru-RU"/>
              </w:rPr>
              <w:t>0</w:t>
            </w:r>
          </w:p>
        </w:tc>
      </w:tr>
      <w:tr w:rsidR="001268C7" w:rsidRPr="00F37856" w:rsidTr="007923B2">
        <w:trPr>
          <w:trHeight w:val="300"/>
        </w:trPr>
        <w:tc>
          <w:tcPr>
            <w:tcW w:w="460" w:type="dxa"/>
            <w:shd w:val="clear" w:color="auto" w:fill="auto"/>
            <w:noWrap/>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5</w:t>
            </w:r>
          </w:p>
        </w:tc>
        <w:tc>
          <w:tcPr>
            <w:tcW w:w="3231" w:type="dxa"/>
            <w:shd w:val="clear" w:color="auto" w:fill="auto"/>
            <w:noWrap/>
          </w:tcPr>
          <w:p w:rsidR="006C5AF9" w:rsidRPr="00E0724D" w:rsidRDefault="006C5AF9" w:rsidP="007923B2">
            <w:pPr>
              <w:spacing w:after="0" w:line="240" w:lineRule="auto"/>
              <w:rPr>
                <w:rFonts w:eastAsia="Times New Roman" w:cs="Calibri"/>
                <w:lang w:eastAsia="ru-RU"/>
              </w:rPr>
            </w:pPr>
          </w:p>
        </w:tc>
        <w:tc>
          <w:tcPr>
            <w:tcW w:w="1134" w:type="dxa"/>
            <w:vAlign w:val="center"/>
          </w:tcPr>
          <w:p w:rsidR="006C5AF9" w:rsidRPr="00567C36" w:rsidRDefault="006C5AF9" w:rsidP="00132B45">
            <w:pPr>
              <w:spacing w:after="0" w:line="240" w:lineRule="auto"/>
              <w:jc w:val="right"/>
              <w:rPr>
                <w:rFonts w:eastAsia="Times New Roman" w:cs="Calibri"/>
                <w:lang w:eastAsia="ru-RU"/>
              </w:rPr>
            </w:pP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Расходы по финансовой деятельности</w:t>
            </w:r>
          </w:p>
        </w:tc>
        <w:tc>
          <w:tcPr>
            <w:tcW w:w="1276" w:type="dxa"/>
          </w:tcPr>
          <w:p w:rsidR="006C5AF9" w:rsidRPr="00567C36" w:rsidRDefault="007C775F" w:rsidP="00E44E5A">
            <w:pPr>
              <w:spacing w:after="0" w:line="240" w:lineRule="auto"/>
              <w:jc w:val="right"/>
              <w:rPr>
                <w:rFonts w:eastAsia="Times New Roman" w:cs="Calibri"/>
                <w:lang w:val="en-US" w:eastAsia="ru-RU"/>
              </w:rPr>
            </w:pPr>
            <w:r w:rsidRPr="00567C36">
              <w:rPr>
                <w:rFonts w:eastAsia="Times New Roman" w:cs="Calibri"/>
                <w:lang w:val="en-US" w:eastAsia="ru-RU"/>
              </w:rPr>
              <w:t>0</w:t>
            </w:r>
          </w:p>
        </w:tc>
      </w:tr>
      <w:tr w:rsidR="001268C7" w:rsidRPr="00F37856" w:rsidTr="007923B2">
        <w:trPr>
          <w:trHeight w:val="300"/>
        </w:trPr>
        <w:tc>
          <w:tcPr>
            <w:tcW w:w="460" w:type="dxa"/>
            <w:shd w:val="clear" w:color="auto" w:fill="auto"/>
            <w:noWrap/>
            <w:hideMark/>
          </w:tcPr>
          <w:p w:rsidR="006C5AF9" w:rsidRPr="00E0724D" w:rsidRDefault="006C5AF9" w:rsidP="007923B2">
            <w:pPr>
              <w:spacing w:after="0" w:line="240" w:lineRule="auto"/>
              <w:jc w:val="center"/>
              <w:rPr>
                <w:rFonts w:eastAsia="Times New Roman" w:cs="Calibri"/>
                <w:lang w:eastAsia="ru-RU"/>
              </w:rPr>
            </w:pPr>
            <w:r w:rsidRPr="00E0724D">
              <w:rPr>
                <w:rFonts w:eastAsia="Times New Roman" w:cs="Calibri"/>
                <w:lang w:eastAsia="ru-RU"/>
              </w:rPr>
              <w:t>6</w:t>
            </w:r>
          </w:p>
        </w:tc>
        <w:tc>
          <w:tcPr>
            <w:tcW w:w="3231" w:type="dxa"/>
            <w:shd w:val="clear" w:color="auto" w:fill="auto"/>
            <w:noWrap/>
          </w:tcPr>
          <w:p w:rsidR="006C5AF9" w:rsidRPr="00E0724D" w:rsidRDefault="006C5AF9" w:rsidP="007923B2">
            <w:pPr>
              <w:spacing w:after="0" w:line="240" w:lineRule="auto"/>
              <w:rPr>
                <w:rFonts w:eastAsia="Times New Roman" w:cs="Calibri"/>
                <w:b/>
                <w:bCs/>
                <w:lang w:eastAsia="ru-RU"/>
              </w:rPr>
            </w:pPr>
          </w:p>
        </w:tc>
        <w:tc>
          <w:tcPr>
            <w:tcW w:w="1134" w:type="dxa"/>
            <w:vAlign w:val="center"/>
          </w:tcPr>
          <w:p w:rsidR="006C5AF9" w:rsidRPr="00567C36" w:rsidRDefault="006C5AF9" w:rsidP="00132B45">
            <w:pPr>
              <w:spacing w:after="0" w:line="240" w:lineRule="auto"/>
              <w:jc w:val="right"/>
              <w:rPr>
                <w:rFonts w:eastAsia="Times New Roman" w:cs="Calibri"/>
                <w:b/>
                <w:lang w:eastAsia="ru-RU"/>
              </w:rPr>
            </w:pPr>
          </w:p>
        </w:tc>
        <w:tc>
          <w:tcPr>
            <w:tcW w:w="283" w:type="dxa"/>
          </w:tcPr>
          <w:p w:rsidR="006C5AF9" w:rsidRPr="00567C36" w:rsidRDefault="006C5AF9" w:rsidP="00524A3C">
            <w:pPr>
              <w:spacing w:after="0" w:line="240" w:lineRule="auto"/>
              <w:jc w:val="right"/>
              <w:rPr>
                <w:rFonts w:eastAsia="Times New Roman" w:cs="Calibri"/>
                <w:b/>
                <w:lang w:eastAsia="ru-RU"/>
              </w:rPr>
            </w:pPr>
          </w:p>
        </w:tc>
        <w:tc>
          <w:tcPr>
            <w:tcW w:w="2977" w:type="dxa"/>
            <w:vAlign w:val="center"/>
          </w:tcPr>
          <w:p w:rsidR="006C5AF9" w:rsidRPr="00567C36" w:rsidRDefault="006C5AF9" w:rsidP="00132B45">
            <w:pPr>
              <w:spacing w:after="0" w:line="240" w:lineRule="auto"/>
              <w:rPr>
                <w:rFonts w:eastAsia="Times New Roman" w:cs="Calibri"/>
                <w:lang w:eastAsia="ru-RU"/>
              </w:rPr>
            </w:pPr>
            <w:r w:rsidRPr="00567C36">
              <w:rPr>
                <w:rFonts w:eastAsia="Times New Roman" w:cs="Calibri"/>
                <w:lang w:eastAsia="ru-RU"/>
              </w:rPr>
              <w:t>Налоги</w:t>
            </w:r>
          </w:p>
        </w:tc>
        <w:tc>
          <w:tcPr>
            <w:tcW w:w="1276" w:type="dxa"/>
          </w:tcPr>
          <w:p w:rsidR="006C5AF9" w:rsidRPr="00567C36" w:rsidRDefault="00D36AF2" w:rsidP="001268C7">
            <w:pPr>
              <w:spacing w:after="0" w:line="240" w:lineRule="auto"/>
              <w:jc w:val="right"/>
              <w:rPr>
                <w:rFonts w:eastAsia="Times New Roman" w:cs="Calibri"/>
                <w:lang w:eastAsia="ru-RU"/>
              </w:rPr>
            </w:pPr>
            <w:r>
              <w:rPr>
                <w:rFonts w:eastAsia="Times New Roman" w:cs="Calibri"/>
                <w:lang w:val="en-US" w:eastAsia="ru-RU"/>
              </w:rPr>
              <w:t>35387</w:t>
            </w:r>
          </w:p>
        </w:tc>
      </w:tr>
      <w:tr w:rsidR="001268C7" w:rsidRPr="00F37856" w:rsidTr="007923B2">
        <w:trPr>
          <w:trHeight w:val="300"/>
        </w:trPr>
        <w:tc>
          <w:tcPr>
            <w:tcW w:w="460" w:type="dxa"/>
            <w:shd w:val="clear" w:color="auto" w:fill="auto"/>
            <w:noWrap/>
            <w:vAlign w:val="bottom"/>
            <w:hideMark/>
          </w:tcPr>
          <w:p w:rsidR="006C5AF9" w:rsidRPr="00E0724D" w:rsidRDefault="006C5AF9" w:rsidP="00F37856">
            <w:pPr>
              <w:spacing w:after="0" w:line="240" w:lineRule="auto"/>
              <w:jc w:val="center"/>
              <w:rPr>
                <w:rFonts w:eastAsia="Times New Roman" w:cs="Calibri"/>
                <w:lang w:eastAsia="ru-RU"/>
              </w:rPr>
            </w:pPr>
          </w:p>
        </w:tc>
        <w:tc>
          <w:tcPr>
            <w:tcW w:w="3231" w:type="dxa"/>
            <w:shd w:val="clear" w:color="auto" w:fill="auto"/>
            <w:noWrap/>
            <w:vAlign w:val="center"/>
          </w:tcPr>
          <w:p w:rsidR="006C5AF9" w:rsidRPr="00E0724D" w:rsidRDefault="006C5AF9" w:rsidP="00132B45">
            <w:pPr>
              <w:spacing w:after="0" w:line="240" w:lineRule="auto"/>
              <w:rPr>
                <w:rFonts w:eastAsia="Times New Roman" w:cs="Calibri"/>
                <w:b/>
                <w:bCs/>
                <w:lang w:eastAsia="ru-RU"/>
              </w:rPr>
            </w:pPr>
            <w:r w:rsidRPr="00E0724D">
              <w:rPr>
                <w:rFonts w:eastAsia="Times New Roman" w:cs="Calibri"/>
                <w:b/>
                <w:bCs/>
                <w:lang w:eastAsia="ru-RU"/>
              </w:rPr>
              <w:t>ИТОГО ДОХОДОВ</w:t>
            </w:r>
          </w:p>
        </w:tc>
        <w:tc>
          <w:tcPr>
            <w:tcW w:w="1134" w:type="dxa"/>
            <w:vAlign w:val="center"/>
          </w:tcPr>
          <w:p w:rsidR="006C5AF9" w:rsidRPr="00567C36" w:rsidRDefault="001268C7" w:rsidP="001268C7">
            <w:pPr>
              <w:spacing w:after="0" w:line="240" w:lineRule="auto"/>
              <w:jc w:val="right"/>
              <w:rPr>
                <w:rFonts w:eastAsia="Times New Roman" w:cs="Calibri"/>
                <w:b/>
                <w:lang w:val="en-US" w:eastAsia="ru-RU"/>
              </w:rPr>
            </w:pPr>
            <w:r>
              <w:rPr>
                <w:rFonts w:eastAsia="Times New Roman" w:cs="Calibri"/>
                <w:b/>
                <w:lang w:val="en-US" w:eastAsia="ru-RU"/>
              </w:rPr>
              <w:t>884667</w:t>
            </w:r>
          </w:p>
        </w:tc>
        <w:tc>
          <w:tcPr>
            <w:tcW w:w="283" w:type="dxa"/>
          </w:tcPr>
          <w:p w:rsidR="006C5AF9" w:rsidRPr="00567C36" w:rsidRDefault="006C5AF9" w:rsidP="00524A3C">
            <w:pPr>
              <w:spacing w:after="0" w:line="240" w:lineRule="auto"/>
              <w:jc w:val="right"/>
              <w:rPr>
                <w:rFonts w:eastAsia="Times New Roman" w:cs="Calibri"/>
                <w:lang w:eastAsia="ru-RU"/>
              </w:rPr>
            </w:pPr>
          </w:p>
        </w:tc>
        <w:tc>
          <w:tcPr>
            <w:tcW w:w="2977" w:type="dxa"/>
            <w:vAlign w:val="center"/>
          </w:tcPr>
          <w:p w:rsidR="006C5AF9" w:rsidRPr="00567C36" w:rsidRDefault="006C5AF9" w:rsidP="00132B45">
            <w:pPr>
              <w:spacing w:after="0" w:line="240" w:lineRule="auto"/>
              <w:rPr>
                <w:rFonts w:eastAsia="Times New Roman" w:cs="Calibri"/>
                <w:b/>
                <w:bCs/>
                <w:lang w:eastAsia="ru-RU"/>
              </w:rPr>
            </w:pPr>
            <w:r w:rsidRPr="00567C36">
              <w:rPr>
                <w:rFonts w:eastAsia="Times New Roman" w:cs="Calibri"/>
                <w:b/>
                <w:bCs/>
                <w:lang w:eastAsia="ru-RU"/>
              </w:rPr>
              <w:t>ИТОГО РАСХОДОВ</w:t>
            </w:r>
          </w:p>
        </w:tc>
        <w:tc>
          <w:tcPr>
            <w:tcW w:w="1276" w:type="dxa"/>
          </w:tcPr>
          <w:p w:rsidR="006C5AF9" w:rsidRPr="00567C36" w:rsidRDefault="00D36AF2" w:rsidP="001268C7">
            <w:pPr>
              <w:spacing w:after="0" w:line="240" w:lineRule="auto"/>
              <w:jc w:val="right"/>
              <w:rPr>
                <w:rFonts w:eastAsia="Times New Roman" w:cs="Calibri"/>
                <w:b/>
                <w:lang w:val="en-US" w:eastAsia="ru-RU"/>
              </w:rPr>
            </w:pPr>
            <w:r>
              <w:rPr>
                <w:rFonts w:eastAsia="Times New Roman" w:cs="Calibri"/>
                <w:b/>
                <w:lang w:val="en-US" w:eastAsia="ru-RU"/>
              </w:rPr>
              <w:t>775345</w:t>
            </w:r>
          </w:p>
        </w:tc>
      </w:tr>
    </w:tbl>
    <w:p w:rsidR="0081280A" w:rsidRPr="00C93BD4" w:rsidRDefault="0081280A" w:rsidP="00C93BD4">
      <w:pPr>
        <w:pStyle w:val="1"/>
        <w:rPr>
          <w:color w:val="17365D"/>
        </w:rPr>
      </w:pPr>
      <w:bookmarkStart w:id="3" w:name="_Toc309309237"/>
      <w:bookmarkStart w:id="4" w:name="_Toc341380225"/>
      <w:r w:rsidRPr="00C93BD4">
        <w:rPr>
          <w:color w:val="17365D"/>
        </w:rPr>
        <w:t>Краткая информация о компании</w:t>
      </w:r>
      <w:bookmarkEnd w:id="3"/>
      <w:bookmarkEnd w:id="4"/>
    </w:p>
    <w:p w:rsidR="0081280A" w:rsidRDefault="0081280A" w:rsidP="00C93BD4">
      <w:pPr>
        <w:pStyle w:val="2"/>
        <w:rPr>
          <w:color w:val="548DD4"/>
        </w:rPr>
      </w:pPr>
      <w:bookmarkStart w:id="5" w:name="_Toc305778932"/>
      <w:bookmarkStart w:id="6" w:name="_Toc309309238"/>
      <w:bookmarkStart w:id="7" w:name="_Toc341380226"/>
      <w:r w:rsidRPr="00C93BD4">
        <w:rPr>
          <w:color w:val="548DD4"/>
        </w:rPr>
        <w:t>Полные реквизиты, информация об учредителях</w:t>
      </w:r>
      <w:bookmarkEnd w:id="5"/>
      <w:bookmarkEnd w:id="6"/>
      <w:bookmarkEnd w:id="7"/>
    </w:p>
    <w:p w:rsidR="00E54973" w:rsidRPr="00DF10E4" w:rsidRDefault="00E54973" w:rsidP="001D5F90">
      <w:pPr>
        <w:spacing w:before="120" w:after="120" w:line="240" w:lineRule="auto"/>
        <w:jc w:val="both"/>
        <w:rPr>
          <w:sz w:val="24"/>
          <w:szCs w:val="24"/>
        </w:rPr>
      </w:pPr>
      <w:r w:rsidRPr="00DF10E4">
        <w:rPr>
          <w:sz w:val="24"/>
          <w:szCs w:val="24"/>
        </w:rPr>
        <w:t>Специализиро</w:t>
      </w:r>
      <w:r w:rsidR="006A67EB">
        <w:rPr>
          <w:sz w:val="24"/>
          <w:szCs w:val="24"/>
        </w:rPr>
        <w:t xml:space="preserve">ванная лизинговая компания </w:t>
      </w:r>
      <w:r w:rsidR="00FD3349">
        <w:rPr>
          <w:sz w:val="24"/>
          <w:szCs w:val="24"/>
        </w:rPr>
        <w:t>АО</w:t>
      </w:r>
      <w:r w:rsidR="006A67EB">
        <w:rPr>
          <w:sz w:val="24"/>
          <w:szCs w:val="24"/>
        </w:rPr>
        <w:t xml:space="preserve"> «</w:t>
      </w:r>
      <w:r w:rsidRPr="00DF10E4">
        <w:rPr>
          <w:sz w:val="24"/>
          <w:szCs w:val="24"/>
        </w:rPr>
        <w:t>УзМЕД-лизинг</w:t>
      </w:r>
      <w:r w:rsidR="006A67EB">
        <w:rPr>
          <w:sz w:val="24"/>
          <w:szCs w:val="24"/>
        </w:rPr>
        <w:t>»</w:t>
      </w:r>
      <w:r w:rsidRPr="00DF10E4">
        <w:rPr>
          <w:sz w:val="24"/>
          <w:szCs w:val="24"/>
        </w:rPr>
        <w:t xml:space="preserve"> создана в соответствии с Постановлением Кабинета министров Республики Узбекистан от 13 ноября 2007 года, № 236 с целью покупки и представления в лизинг и долгосрочную аренду лечебным учреждениям Республики </w:t>
      </w:r>
      <w:r w:rsidR="000D639F">
        <w:rPr>
          <w:sz w:val="24"/>
          <w:szCs w:val="24"/>
        </w:rPr>
        <w:t xml:space="preserve">Узбекистан </w:t>
      </w:r>
      <w:r w:rsidRPr="00DF10E4">
        <w:rPr>
          <w:sz w:val="24"/>
          <w:szCs w:val="24"/>
        </w:rPr>
        <w:t>современного высокотехнологичного медицинского оборудования и инструментов, запасных частей к ним.</w:t>
      </w:r>
    </w:p>
    <w:p w:rsidR="00E54973" w:rsidRDefault="00E54973" w:rsidP="001D5F90">
      <w:pPr>
        <w:spacing w:before="120" w:after="120" w:line="240" w:lineRule="auto"/>
        <w:jc w:val="both"/>
        <w:rPr>
          <w:sz w:val="24"/>
          <w:szCs w:val="24"/>
        </w:rPr>
      </w:pPr>
      <w:r w:rsidRPr="00DF10E4">
        <w:rPr>
          <w:sz w:val="24"/>
          <w:szCs w:val="24"/>
        </w:rPr>
        <w:lastRenderedPageBreak/>
        <w:t xml:space="preserve">Учредителями </w:t>
      </w:r>
      <w:r>
        <w:rPr>
          <w:sz w:val="24"/>
          <w:szCs w:val="24"/>
        </w:rPr>
        <w:t xml:space="preserve">Предприятия </w:t>
      </w:r>
      <w:r w:rsidRPr="00DF10E4">
        <w:rPr>
          <w:sz w:val="24"/>
          <w:szCs w:val="24"/>
        </w:rPr>
        <w:t xml:space="preserve">являются </w:t>
      </w:r>
      <w:proofErr w:type="spellStart"/>
      <w:r w:rsidRPr="005F6F6C">
        <w:rPr>
          <w:sz w:val="24"/>
          <w:szCs w:val="24"/>
        </w:rPr>
        <w:t>Госко</w:t>
      </w:r>
      <w:r w:rsidR="005F6F6C">
        <w:rPr>
          <w:sz w:val="24"/>
          <w:szCs w:val="24"/>
        </w:rPr>
        <w:t>мконкуренция</w:t>
      </w:r>
      <w:proofErr w:type="spellEnd"/>
      <w:r w:rsidRPr="00DF10E4">
        <w:rPr>
          <w:sz w:val="24"/>
          <w:szCs w:val="24"/>
        </w:rPr>
        <w:t xml:space="preserve"> Республики Узбекистан,  Национальный банк внешнеэкономической деятельности Республики Узбекистан, Государственно-акционерный коммерческий банк ”</w:t>
      </w:r>
      <w:proofErr w:type="spellStart"/>
      <w:r w:rsidRPr="00DF10E4">
        <w:rPr>
          <w:sz w:val="24"/>
          <w:szCs w:val="24"/>
        </w:rPr>
        <w:t>Асака</w:t>
      </w:r>
      <w:proofErr w:type="spellEnd"/>
      <w:r w:rsidRPr="00DF10E4">
        <w:rPr>
          <w:sz w:val="24"/>
          <w:szCs w:val="24"/>
        </w:rPr>
        <w:t>”, Открытый акционерно-коммерческий банк "</w:t>
      </w:r>
      <w:proofErr w:type="spellStart"/>
      <w:r w:rsidRPr="00DF10E4">
        <w:rPr>
          <w:sz w:val="24"/>
          <w:szCs w:val="24"/>
        </w:rPr>
        <w:t>Узпромстройбанк</w:t>
      </w:r>
      <w:proofErr w:type="spellEnd"/>
      <w:r w:rsidRPr="00DF10E4">
        <w:rPr>
          <w:sz w:val="24"/>
          <w:szCs w:val="24"/>
        </w:rPr>
        <w:t>, Открытый акционерно-коммерческий банк "</w:t>
      </w:r>
      <w:proofErr w:type="spellStart"/>
      <w:r w:rsidRPr="00DF10E4">
        <w:rPr>
          <w:sz w:val="24"/>
          <w:szCs w:val="24"/>
        </w:rPr>
        <w:t>Агробанк</w:t>
      </w:r>
      <w:proofErr w:type="spellEnd"/>
      <w:r w:rsidRPr="00DF10E4">
        <w:rPr>
          <w:sz w:val="24"/>
          <w:szCs w:val="24"/>
        </w:rPr>
        <w:t>”, Акционерно-коммерческий ипотечный банк "Ипотека-банк".</w:t>
      </w:r>
      <w:r w:rsidR="00207F98">
        <w:rPr>
          <w:sz w:val="24"/>
          <w:szCs w:val="24"/>
        </w:rPr>
        <w:t xml:space="preserve"> </w:t>
      </w:r>
      <w:r w:rsidR="00B1016B">
        <w:rPr>
          <w:sz w:val="24"/>
          <w:szCs w:val="24"/>
        </w:rPr>
        <w:t xml:space="preserve">Первоначальный </w:t>
      </w:r>
      <w:r w:rsidR="000D639F">
        <w:rPr>
          <w:sz w:val="24"/>
          <w:szCs w:val="24"/>
        </w:rPr>
        <w:t>Уставн</w:t>
      </w:r>
      <w:r w:rsidR="00E44E5A">
        <w:rPr>
          <w:sz w:val="24"/>
          <w:szCs w:val="24"/>
        </w:rPr>
        <w:t>ы</w:t>
      </w:r>
      <w:r w:rsidR="000D639F">
        <w:rPr>
          <w:sz w:val="24"/>
          <w:szCs w:val="24"/>
        </w:rPr>
        <w:t>й фонд Предприятия в размере 1 </w:t>
      </w:r>
      <w:r w:rsidR="00FD3349">
        <w:rPr>
          <w:sz w:val="24"/>
          <w:szCs w:val="24"/>
        </w:rPr>
        <w:t>5</w:t>
      </w:r>
      <w:r w:rsidR="00275EC7">
        <w:rPr>
          <w:sz w:val="24"/>
          <w:szCs w:val="24"/>
        </w:rPr>
        <w:t>0</w:t>
      </w:r>
      <w:r w:rsidR="00903251" w:rsidRPr="00903251">
        <w:rPr>
          <w:sz w:val="24"/>
          <w:szCs w:val="24"/>
        </w:rPr>
        <w:t>0</w:t>
      </w:r>
      <w:r w:rsidR="000D639F">
        <w:rPr>
          <w:sz w:val="24"/>
          <w:szCs w:val="24"/>
        </w:rPr>
        <w:t> 000 тыс. Сум сформирован следующим образом</w:t>
      </w:r>
      <w:r w:rsidR="001261B3">
        <w:rPr>
          <w:sz w:val="24"/>
          <w:szCs w:val="24"/>
        </w:rPr>
        <w:t>:</w:t>
      </w: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3"/>
        <w:gridCol w:w="1797"/>
        <w:gridCol w:w="896"/>
      </w:tblGrid>
      <w:tr w:rsidR="000D639F" w:rsidRPr="00DF10E4" w:rsidTr="000D639F">
        <w:tc>
          <w:tcPr>
            <w:tcW w:w="7023" w:type="dxa"/>
            <w:tcBorders>
              <w:top w:val="nil"/>
              <w:left w:val="nil"/>
              <w:bottom w:val="nil"/>
              <w:right w:val="nil"/>
            </w:tcBorders>
          </w:tcPr>
          <w:p w:rsidR="000D639F" w:rsidRPr="00DF10E4" w:rsidRDefault="005F6F6C" w:rsidP="000D639F">
            <w:pPr>
              <w:numPr>
                <w:ilvl w:val="0"/>
                <w:numId w:val="10"/>
              </w:numPr>
              <w:tabs>
                <w:tab w:val="clear" w:pos="780"/>
                <w:tab w:val="num" w:pos="536"/>
              </w:tabs>
              <w:spacing w:before="120" w:after="120" w:line="240" w:lineRule="auto"/>
              <w:ind w:left="536"/>
              <w:jc w:val="both"/>
              <w:rPr>
                <w:rFonts w:cs="Calibri"/>
                <w:b/>
              </w:rPr>
            </w:pPr>
            <w:proofErr w:type="spellStart"/>
            <w:r w:rsidRPr="005F6F6C">
              <w:rPr>
                <w:sz w:val="24"/>
                <w:szCs w:val="24"/>
              </w:rPr>
              <w:t>Госко</w:t>
            </w:r>
            <w:r>
              <w:rPr>
                <w:sz w:val="24"/>
                <w:szCs w:val="24"/>
              </w:rPr>
              <w:t>мконкуренция</w:t>
            </w:r>
            <w:proofErr w:type="spellEnd"/>
            <w:r w:rsidR="000D639F" w:rsidRPr="00DF10E4">
              <w:rPr>
                <w:rFonts w:cs="Calibri"/>
              </w:rPr>
              <w:t xml:space="preserve"> Республики Узбекистан</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2</w:t>
            </w:r>
            <w:r w:rsidR="00903251">
              <w:rPr>
                <w:rFonts w:cs="Calibri"/>
                <w:lang w:val="en-US"/>
              </w:rPr>
              <w:t>0</w:t>
            </w:r>
            <w:r w:rsidRPr="00DF10E4">
              <w:rPr>
                <w:rFonts w:cs="Calibri"/>
              </w:rPr>
              <w:t xml:space="preserve">0,0  млн. </w:t>
            </w:r>
            <w:proofErr w:type="spellStart"/>
            <w:r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13%</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Национальный банк внешнеэкономической деятельности Республики Узбекистан</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3</w:t>
            </w:r>
            <w:r w:rsidR="00903251">
              <w:rPr>
                <w:rFonts w:cs="Calibri"/>
                <w:lang w:val="en-US"/>
              </w:rPr>
              <w:t>00</w:t>
            </w:r>
            <w:r w:rsidRPr="00DF10E4">
              <w:rPr>
                <w:rFonts w:cs="Calibri"/>
              </w:rPr>
              <w:t xml:space="preserve">,0  млн. </w:t>
            </w:r>
            <w:proofErr w:type="spellStart"/>
            <w:r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20%</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Открытый акционерно-коммерческий банк "</w:t>
            </w:r>
            <w:proofErr w:type="spellStart"/>
            <w:r w:rsidRPr="00DF10E4">
              <w:rPr>
                <w:rFonts w:cs="Calibri"/>
                <w:color w:val="000000"/>
              </w:rPr>
              <w:t>Агробанк</w:t>
            </w:r>
            <w:proofErr w:type="spellEnd"/>
            <w:r w:rsidRPr="00DF10E4">
              <w:rPr>
                <w:rFonts w:cs="Calibri"/>
                <w:color w:val="000000"/>
              </w:rPr>
              <w:t>”</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0</w:t>
            </w:r>
            <w:r w:rsidR="000D639F" w:rsidRPr="00DF10E4">
              <w:rPr>
                <w:rFonts w:cs="Calibri"/>
              </w:rPr>
              <w:t xml:space="preserve">0,0  млн. </w:t>
            </w:r>
            <w:proofErr w:type="spellStart"/>
            <w:r w:rsidR="000D639F"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13%</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Государственно-акционерный коммерческий банк ”</w:t>
            </w:r>
            <w:proofErr w:type="spellStart"/>
            <w:r w:rsidRPr="00DF10E4">
              <w:rPr>
                <w:rFonts w:cs="Calibri"/>
                <w:color w:val="000000"/>
              </w:rPr>
              <w:t>Асака</w:t>
            </w:r>
            <w:proofErr w:type="spellEnd"/>
            <w:r w:rsidRPr="00DF10E4">
              <w:rPr>
                <w:rFonts w:cs="Calibri"/>
                <w:color w:val="000000"/>
              </w:rPr>
              <w:t>”</w:t>
            </w:r>
          </w:p>
        </w:tc>
        <w:tc>
          <w:tcPr>
            <w:tcW w:w="1797" w:type="dxa"/>
            <w:tcBorders>
              <w:top w:val="nil"/>
              <w:left w:val="nil"/>
              <w:bottom w:val="nil"/>
              <w:right w:val="nil"/>
            </w:tcBorders>
          </w:tcPr>
          <w:p w:rsidR="000D639F" w:rsidRPr="00DF10E4" w:rsidRDefault="000D639F" w:rsidP="00903251">
            <w:pPr>
              <w:spacing w:before="120" w:after="120" w:line="240" w:lineRule="auto"/>
              <w:jc w:val="both"/>
              <w:rPr>
                <w:rFonts w:cs="Calibri"/>
              </w:rPr>
            </w:pPr>
            <w:r w:rsidRPr="00DF10E4">
              <w:rPr>
                <w:rFonts w:cs="Calibri"/>
              </w:rPr>
              <w:t>3</w:t>
            </w:r>
            <w:r w:rsidR="00903251">
              <w:rPr>
                <w:rFonts w:cs="Calibri"/>
                <w:lang w:val="en-US"/>
              </w:rPr>
              <w:t>00</w:t>
            </w:r>
            <w:r w:rsidRPr="00DF10E4">
              <w:rPr>
                <w:rFonts w:cs="Calibri"/>
              </w:rPr>
              <w:t xml:space="preserve">,0  млн. </w:t>
            </w:r>
            <w:proofErr w:type="spellStart"/>
            <w:r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20%</w:t>
            </w:r>
          </w:p>
        </w:tc>
      </w:tr>
      <w:tr w:rsidR="000D639F" w:rsidRPr="00DF10E4" w:rsidTr="000D639F">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Открытый акционерно-коммерческий банк "</w:t>
            </w:r>
            <w:proofErr w:type="spellStart"/>
            <w:r w:rsidRPr="00DF10E4">
              <w:rPr>
                <w:rFonts w:cs="Calibri"/>
                <w:color w:val="000000"/>
              </w:rPr>
              <w:t>Узпромстройбанк</w:t>
            </w:r>
            <w:proofErr w:type="spellEnd"/>
            <w:r w:rsidRPr="00DF10E4">
              <w:rPr>
                <w:rFonts w:cs="Calibri"/>
                <w:color w:val="000000"/>
              </w:rPr>
              <w:t>"</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50</w:t>
            </w:r>
            <w:r w:rsidR="000D639F" w:rsidRPr="00DF10E4">
              <w:rPr>
                <w:rFonts w:cs="Calibri"/>
              </w:rPr>
              <w:t>,</w:t>
            </w:r>
            <w:r w:rsidR="00903251">
              <w:rPr>
                <w:rFonts w:cs="Calibri"/>
                <w:lang w:val="en-US"/>
              </w:rPr>
              <w:t>0</w:t>
            </w:r>
            <w:r w:rsidR="000D639F" w:rsidRPr="00DF10E4">
              <w:rPr>
                <w:rFonts w:cs="Calibri"/>
              </w:rPr>
              <w:t xml:space="preserve">  млн. </w:t>
            </w:r>
            <w:proofErr w:type="spellStart"/>
            <w:r w:rsidR="000D639F"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17%</w:t>
            </w:r>
          </w:p>
        </w:tc>
      </w:tr>
      <w:tr w:rsidR="000D639F" w:rsidRPr="00DF10E4" w:rsidTr="000D639F">
        <w:trPr>
          <w:trHeight w:val="263"/>
        </w:trPr>
        <w:tc>
          <w:tcPr>
            <w:tcW w:w="7023" w:type="dxa"/>
            <w:tcBorders>
              <w:top w:val="nil"/>
              <w:left w:val="nil"/>
              <w:bottom w:val="nil"/>
              <w:right w:val="nil"/>
            </w:tcBorders>
          </w:tcPr>
          <w:p w:rsidR="000D639F" w:rsidRPr="00DF10E4" w:rsidRDefault="000D639F" w:rsidP="000D639F">
            <w:pPr>
              <w:numPr>
                <w:ilvl w:val="0"/>
                <w:numId w:val="10"/>
              </w:numPr>
              <w:tabs>
                <w:tab w:val="clear" w:pos="780"/>
                <w:tab w:val="num" w:pos="536"/>
              </w:tabs>
              <w:spacing w:before="120" w:after="120" w:line="240" w:lineRule="auto"/>
              <w:ind w:left="536"/>
              <w:jc w:val="both"/>
              <w:rPr>
                <w:rFonts w:cs="Calibri"/>
                <w:b/>
              </w:rPr>
            </w:pPr>
            <w:r w:rsidRPr="00DF10E4">
              <w:rPr>
                <w:rFonts w:cs="Calibri"/>
                <w:color w:val="000000"/>
              </w:rPr>
              <w:t>Акционерно-коммерческий ипотечный банк "Ипотека-банк"</w:t>
            </w:r>
          </w:p>
        </w:tc>
        <w:tc>
          <w:tcPr>
            <w:tcW w:w="1797" w:type="dxa"/>
            <w:tcBorders>
              <w:top w:val="nil"/>
              <w:left w:val="nil"/>
              <w:bottom w:val="nil"/>
              <w:right w:val="nil"/>
            </w:tcBorders>
          </w:tcPr>
          <w:p w:rsidR="000D639F" w:rsidRPr="00DF10E4" w:rsidRDefault="001261B3" w:rsidP="00903251">
            <w:pPr>
              <w:spacing w:before="120" w:after="120" w:line="240" w:lineRule="auto"/>
              <w:jc w:val="both"/>
              <w:rPr>
                <w:rFonts w:cs="Calibri"/>
              </w:rPr>
            </w:pPr>
            <w:r>
              <w:rPr>
                <w:rFonts w:cs="Calibri"/>
              </w:rPr>
              <w:t>2</w:t>
            </w:r>
            <w:r w:rsidR="00903251">
              <w:rPr>
                <w:rFonts w:cs="Calibri"/>
                <w:lang w:val="en-US"/>
              </w:rPr>
              <w:t>50</w:t>
            </w:r>
            <w:r>
              <w:rPr>
                <w:rFonts w:cs="Calibri"/>
              </w:rPr>
              <w:t>,</w:t>
            </w:r>
            <w:r w:rsidR="00903251">
              <w:rPr>
                <w:rFonts w:cs="Calibri"/>
                <w:lang w:val="en-US"/>
              </w:rPr>
              <w:t>0</w:t>
            </w:r>
            <w:r w:rsidR="000D639F" w:rsidRPr="00DF10E4">
              <w:rPr>
                <w:rFonts w:cs="Calibri"/>
              </w:rPr>
              <w:t xml:space="preserve">  млн. </w:t>
            </w:r>
            <w:proofErr w:type="spellStart"/>
            <w:r w:rsidR="000D639F" w:rsidRPr="00DF10E4">
              <w:rPr>
                <w:rFonts w:cs="Calibri"/>
              </w:rPr>
              <w:t>сум</w:t>
            </w:r>
            <w:proofErr w:type="spellEnd"/>
          </w:p>
        </w:tc>
        <w:tc>
          <w:tcPr>
            <w:tcW w:w="896" w:type="dxa"/>
            <w:tcBorders>
              <w:top w:val="nil"/>
              <w:left w:val="nil"/>
              <w:bottom w:val="nil"/>
              <w:right w:val="nil"/>
            </w:tcBorders>
          </w:tcPr>
          <w:p w:rsidR="000D639F" w:rsidRPr="00DF10E4" w:rsidRDefault="000D639F" w:rsidP="000D639F">
            <w:pPr>
              <w:spacing w:before="120" w:after="120" w:line="240" w:lineRule="auto"/>
              <w:jc w:val="center"/>
              <w:rPr>
                <w:rFonts w:cs="Calibri"/>
              </w:rPr>
            </w:pPr>
            <w:r w:rsidRPr="00DF10E4">
              <w:rPr>
                <w:rFonts w:cs="Calibri"/>
              </w:rPr>
              <w:t>17%</w:t>
            </w:r>
          </w:p>
        </w:tc>
      </w:tr>
    </w:tbl>
    <w:p w:rsidR="00A02450" w:rsidRDefault="00A02450" w:rsidP="001D5F90">
      <w:pPr>
        <w:spacing w:before="120" w:after="120" w:line="240" w:lineRule="auto"/>
        <w:jc w:val="both"/>
        <w:rPr>
          <w:sz w:val="24"/>
          <w:szCs w:val="24"/>
        </w:rPr>
      </w:pPr>
      <w:r w:rsidRPr="0075269B">
        <w:rPr>
          <w:sz w:val="24"/>
          <w:szCs w:val="24"/>
        </w:rPr>
        <w:t xml:space="preserve">По состоянию на 1 </w:t>
      </w:r>
      <w:r w:rsidR="00E44E5A">
        <w:rPr>
          <w:sz w:val="24"/>
          <w:szCs w:val="24"/>
        </w:rPr>
        <w:t>октября</w:t>
      </w:r>
      <w:r w:rsidRPr="0075269B">
        <w:rPr>
          <w:sz w:val="24"/>
          <w:szCs w:val="24"/>
        </w:rPr>
        <w:t xml:space="preserve"> 201</w:t>
      </w:r>
      <w:r w:rsidR="009D07EB" w:rsidRPr="009D07EB">
        <w:rPr>
          <w:sz w:val="24"/>
          <w:szCs w:val="24"/>
        </w:rPr>
        <w:t>6</w:t>
      </w:r>
      <w:r w:rsidRPr="0075269B">
        <w:rPr>
          <w:sz w:val="24"/>
          <w:szCs w:val="24"/>
        </w:rPr>
        <w:t xml:space="preserve"> года Уставный фонд предприятия составляет </w:t>
      </w:r>
      <w:r w:rsidR="009D07EB" w:rsidRPr="009D07EB">
        <w:rPr>
          <w:sz w:val="24"/>
          <w:szCs w:val="24"/>
        </w:rPr>
        <w:t>2 044</w:t>
      </w:r>
      <w:r w:rsidRPr="0075269B">
        <w:rPr>
          <w:sz w:val="24"/>
          <w:szCs w:val="24"/>
        </w:rPr>
        <w:t> </w:t>
      </w:r>
      <w:r w:rsidR="009D07EB" w:rsidRPr="009D07EB">
        <w:rPr>
          <w:sz w:val="24"/>
          <w:szCs w:val="24"/>
        </w:rPr>
        <w:t>5</w:t>
      </w:r>
      <w:r w:rsidRPr="0075269B">
        <w:rPr>
          <w:sz w:val="24"/>
          <w:szCs w:val="24"/>
        </w:rPr>
        <w:t xml:space="preserve">00,0 </w:t>
      </w:r>
      <w:proofErr w:type="spellStart"/>
      <w:r w:rsidRPr="0075269B">
        <w:rPr>
          <w:sz w:val="24"/>
          <w:szCs w:val="24"/>
        </w:rPr>
        <w:t>тыс</w:t>
      </w:r>
      <w:proofErr w:type="gramStart"/>
      <w:r w:rsidRPr="0075269B">
        <w:rPr>
          <w:sz w:val="24"/>
          <w:szCs w:val="24"/>
        </w:rPr>
        <w:t>.с</w:t>
      </w:r>
      <w:proofErr w:type="gramEnd"/>
      <w:r w:rsidRPr="0075269B">
        <w:rPr>
          <w:sz w:val="24"/>
          <w:szCs w:val="24"/>
        </w:rPr>
        <w:t>ум</w:t>
      </w:r>
      <w:proofErr w:type="spellEnd"/>
      <w:r w:rsidRPr="0075269B">
        <w:rPr>
          <w:sz w:val="24"/>
          <w:szCs w:val="24"/>
        </w:rPr>
        <w:t>.</w:t>
      </w:r>
    </w:p>
    <w:p w:rsidR="00877A88" w:rsidRDefault="00877A88" w:rsidP="001D5F90">
      <w:pPr>
        <w:spacing w:before="120" w:after="120" w:line="240" w:lineRule="auto"/>
        <w:jc w:val="both"/>
        <w:rPr>
          <w:sz w:val="24"/>
          <w:szCs w:val="24"/>
        </w:rPr>
      </w:pPr>
      <w:r>
        <w:rPr>
          <w:sz w:val="24"/>
          <w:szCs w:val="24"/>
        </w:rPr>
        <w:t>Свою деятельность Предприятие начало в апреле 2008 года.</w:t>
      </w:r>
    </w:p>
    <w:p w:rsidR="00E54973" w:rsidRPr="00DF10E4" w:rsidRDefault="00E54973" w:rsidP="001D5F90">
      <w:pPr>
        <w:spacing w:before="120" w:after="120" w:line="240" w:lineRule="auto"/>
        <w:jc w:val="both"/>
        <w:rPr>
          <w:sz w:val="24"/>
          <w:szCs w:val="24"/>
        </w:rPr>
      </w:pPr>
      <w:r w:rsidRPr="00DF10E4">
        <w:rPr>
          <w:sz w:val="24"/>
          <w:szCs w:val="24"/>
        </w:rPr>
        <w:t>Компания является членом Ассоциации лизингодателей Республики Узб</w:t>
      </w:r>
      <w:r w:rsidRPr="000816C2">
        <w:rPr>
          <w:sz w:val="24"/>
          <w:szCs w:val="24"/>
        </w:rPr>
        <w:t>екистан.</w:t>
      </w:r>
    </w:p>
    <w:p w:rsidR="00E54973" w:rsidRPr="00DF10E4" w:rsidRDefault="00E54973" w:rsidP="001D5F90">
      <w:pPr>
        <w:spacing w:before="120" w:after="120" w:line="240" w:lineRule="auto"/>
        <w:jc w:val="both"/>
        <w:rPr>
          <w:sz w:val="24"/>
          <w:szCs w:val="24"/>
        </w:rPr>
      </w:pPr>
      <w:r w:rsidRPr="0075269B">
        <w:rPr>
          <w:sz w:val="24"/>
          <w:szCs w:val="24"/>
        </w:rPr>
        <w:t>Аудитор Компа</w:t>
      </w:r>
      <w:r w:rsidR="006A67EB" w:rsidRPr="0075269B">
        <w:rPr>
          <w:sz w:val="24"/>
          <w:szCs w:val="24"/>
        </w:rPr>
        <w:t xml:space="preserve">нии - </w:t>
      </w:r>
      <w:r w:rsidR="00B02935" w:rsidRPr="0075269B">
        <w:rPr>
          <w:sz w:val="24"/>
          <w:szCs w:val="24"/>
        </w:rPr>
        <w:t>а</w:t>
      </w:r>
      <w:r w:rsidR="006A67EB" w:rsidRPr="0075269B">
        <w:rPr>
          <w:sz w:val="24"/>
          <w:szCs w:val="24"/>
        </w:rPr>
        <w:t xml:space="preserve">удиторская </w:t>
      </w:r>
      <w:r w:rsidR="00B02935" w:rsidRPr="0075269B">
        <w:rPr>
          <w:sz w:val="24"/>
          <w:szCs w:val="24"/>
        </w:rPr>
        <w:t>организация</w:t>
      </w:r>
      <w:r w:rsidR="006A67EB" w:rsidRPr="0075269B">
        <w:rPr>
          <w:sz w:val="24"/>
          <w:szCs w:val="24"/>
        </w:rPr>
        <w:t xml:space="preserve"> </w:t>
      </w:r>
      <w:r w:rsidR="004C0907" w:rsidRPr="0075269B">
        <w:rPr>
          <w:sz w:val="24"/>
          <w:szCs w:val="24"/>
        </w:rPr>
        <w:t>ООО «</w:t>
      </w:r>
      <w:r w:rsidR="000816C2" w:rsidRPr="0075269B">
        <w:rPr>
          <w:sz w:val="24"/>
          <w:szCs w:val="24"/>
          <w:lang w:val="en-US"/>
        </w:rPr>
        <w:t>OSIYO</w:t>
      </w:r>
      <w:r w:rsidR="000816C2" w:rsidRPr="0075269B">
        <w:rPr>
          <w:sz w:val="24"/>
          <w:szCs w:val="24"/>
        </w:rPr>
        <w:t xml:space="preserve"> </w:t>
      </w:r>
      <w:r w:rsidR="000816C2" w:rsidRPr="0075269B">
        <w:rPr>
          <w:sz w:val="24"/>
          <w:szCs w:val="24"/>
          <w:lang w:val="en-US"/>
        </w:rPr>
        <w:t>AUDIT</w:t>
      </w:r>
      <w:r w:rsidR="004C0907" w:rsidRPr="0075269B">
        <w:rPr>
          <w:sz w:val="24"/>
          <w:szCs w:val="24"/>
        </w:rPr>
        <w:t>»</w:t>
      </w:r>
      <w:r w:rsidR="00B02935" w:rsidRPr="0075269B">
        <w:rPr>
          <w:sz w:val="24"/>
          <w:szCs w:val="24"/>
        </w:rPr>
        <w:t xml:space="preserve"> в проверке за 2013 год</w:t>
      </w:r>
      <w:r w:rsidRPr="0075269B">
        <w:rPr>
          <w:sz w:val="24"/>
          <w:szCs w:val="24"/>
        </w:rPr>
        <w:t xml:space="preserve"> </w:t>
      </w:r>
      <w:r w:rsidR="00B02935" w:rsidRPr="0075269B">
        <w:rPr>
          <w:sz w:val="24"/>
          <w:szCs w:val="24"/>
        </w:rPr>
        <w:t>(</w:t>
      </w:r>
      <w:r w:rsidRPr="0075269B">
        <w:rPr>
          <w:sz w:val="24"/>
          <w:szCs w:val="24"/>
        </w:rPr>
        <w:t>г.</w:t>
      </w:r>
      <w:r w:rsidR="00B02935" w:rsidRPr="0075269B">
        <w:rPr>
          <w:sz w:val="24"/>
          <w:szCs w:val="24"/>
        </w:rPr>
        <w:t xml:space="preserve"> Ташкент), аудиторская организация ООО «</w:t>
      </w:r>
      <w:r w:rsidR="0075269B" w:rsidRPr="0075269B">
        <w:rPr>
          <w:sz w:val="24"/>
          <w:szCs w:val="24"/>
          <w:lang w:val="en-US"/>
        </w:rPr>
        <w:t>HBL</w:t>
      </w:r>
      <w:r w:rsidR="0075269B" w:rsidRPr="0075269B">
        <w:rPr>
          <w:sz w:val="24"/>
          <w:szCs w:val="24"/>
        </w:rPr>
        <w:t xml:space="preserve"> </w:t>
      </w:r>
      <w:r w:rsidR="0075269B" w:rsidRPr="0075269B">
        <w:rPr>
          <w:sz w:val="24"/>
          <w:szCs w:val="24"/>
          <w:lang w:val="en-US"/>
        </w:rPr>
        <w:t>AUDIT</w:t>
      </w:r>
      <w:r w:rsidR="00B02935" w:rsidRPr="0075269B">
        <w:rPr>
          <w:sz w:val="24"/>
          <w:szCs w:val="24"/>
        </w:rPr>
        <w:t>» в проверке за 2014</w:t>
      </w:r>
      <w:r w:rsidR="001268C7" w:rsidRPr="001268C7">
        <w:rPr>
          <w:sz w:val="24"/>
          <w:szCs w:val="24"/>
        </w:rPr>
        <w:t xml:space="preserve">, </w:t>
      </w:r>
      <w:r w:rsidR="009D07EB">
        <w:rPr>
          <w:sz w:val="24"/>
          <w:szCs w:val="24"/>
        </w:rPr>
        <w:t>2015</w:t>
      </w:r>
      <w:r w:rsidR="001268C7" w:rsidRPr="001268C7">
        <w:rPr>
          <w:sz w:val="24"/>
          <w:szCs w:val="24"/>
        </w:rPr>
        <w:t xml:space="preserve"> </w:t>
      </w:r>
      <w:r w:rsidR="001268C7">
        <w:rPr>
          <w:sz w:val="24"/>
          <w:szCs w:val="24"/>
        </w:rPr>
        <w:t>и 2016</w:t>
      </w:r>
      <w:r w:rsidR="00B02935" w:rsidRPr="0075269B">
        <w:rPr>
          <w:sz w:val="24"/>
          <w:szCs w:val="24"/>
        </w:rPr>
        <w:t xml:space="preserve"> год</w:t>
      </w:r>
      <w:r w:rsidR="009D07EB">
        <w:rPr>
          <w:sz w:val="24"/>
          <w:szCs w:val="24"/>
        </w:rPr>
        <w:t>ы</w:t>
      </w:r>
      <w:r w:rsidR="00D36AF2">
        <w:rPr>
          <w:sz w:val="24"/>
          <w:szCs w:val="24"/>
        </w:rPr>
        <w:t>, ООО «</w:t>
      </w:r>
      <w:proofErr w:type="spellStart"/>
      <w:r w:rsidR="00D36AF2">
        <w:rPr>
          <w:sz w:val="24"/>
          <w:szCs w:val="24"/>
          <w:lang w:val="en-US"/>
        </w:rPr>
        <w:t>Balans</w:t>
      </w:r>
      <w:proofErr w:type="spellEnd"/>
      <w:r w:rsidR="00D36AF2">
        <w:rPr>
          <w:sz w:val="24"/>
          <w:szCs w:val="24"/>
        </w:rPr>
        <w:t>-</w:t>
      </w:r>
      <w:r w:rsidR="00D36AF2" w:rsidRPr="00D36AF2">
        <w:rPr>
          <w:sz w:val="24"/>
          <w:szCs w:val="24"/>
        </w:rPr>
        <w:t xml:space="preserve"> </w:t>
      </w:r>
      <w:r w:rsidR="00D36AF2">
        <w:rPr>
          <w:sz w:val="24"/>
          <w:szCs w:val="24"/>
          <w:lang w:val="en-US"/>
        </w:rPr>
        <w:t>Inform</w:t>
      </w:r>
      <w:r w:rsidR="00D36AF2" w:rsidRPr="00D36AF2">
        <w:rPr>
          <w:sz w:val="24"/>
          <w:szCs w:val="24"/>
        </w:rPr>
        <w:t xml:space="preserve"> -</w:t>
      </w:r>
      <w:r w:rsidR="00D36AF2">
        <w:rPr>
          <w:sz w:val="24"/>
          <w:szCs w:val="24"/>
          <w:lang w:val="en-US"/>
        </w:rPr>
        <w:t>Audit</w:t>
      </w:r>
      <w:r w:rsidR="00D36AF2">
        <w:rPr>
          <w:sz w:val="24"/>
          <w:szCs w:val="24"/>
        </w:rPr>
        <w:t>» - за 2017 год</w:t>
      </w:r>
      <w:r w:rsidR="00B02935" w:rsidRPr="0075269B">
        <w:rPr>
          <w:sz w:val="24"/>
          <w:szCs w:val="24"/>
        </w:rPr>
        <w:t>.</w:t>
      </w:r>
      <w:r w:rsidR="00B02935">
        <w:rPr>
          <w:sz w:val="24"/>
          <w:szCs w:val="24"/>
        </w:rPr>
        <w:t xml:space="preserve"> </w:t>
      </w:r>
    </w:p>
    <w:p w:rsidR="00D57C23" w:rsidRPr="00E54973" w:rsidRDefault="00D57C23" w:rsidP="00E54973">
      <w:pPr>
        <w:pStyle w:val="2"/>
        <w:rPr>
          <w:color w:val="548DD4"/>
        </w:rPr>
      </w:pPr>
      <w:bookmarkStart w:id="8" w:name="_Toc309309239"/>
      <w:bookmarkStart w:id="9" w:name="_Toc341380227"/>
      <w:r w:rsidRPr="00E54973">
        <w:rPr>
          <w:color w:val="548DD4"/>
        </w:rPr>
        <w:t>Основны</w:t>
      </w:r>
      <w:r w:rsidR="0066477A">
        <w:rPr>
          <w:color w:val="548DD4"/>
        </w:rPr>
        <w:t>е</w:t>
      </w:r>
      <w:r w:rsidRPr="00E54973">
        <w:rPr>
          <w:color w:val="548DD4"/>
        </w:rPr>
        <w:t xml:space="preserve"> направления деятельности</w:t>
      </w:r>
      <w:bookmarkEnd w:id="8"/>
      <w:bookmarkEnd w:id="9"/>
    </w:p>
    <w:p w:rsidR="00D57C23" w:rsidRPr="00E54973" w:rsidRDefault="00D57C23" w:rsidP="001D5F90">
      <w:pPr>
        <w:spacing w:before="120" w:after="120" w:line="240" w:lineRule="auto"/>
        <w:jc w:val="both"/>
        <w:rPr>
          <w:sz w:val="24"/>
          <w:szCs w:val="24"/>
        </w:rPr>
      </w:pPr>
      <w:r w:rsidRPr="00E54973">
        <w:rPr>
          <w:sz w:val="24"/>
          <w:szCs w:val="24"/>
        </w:rPr>
        <w:t xml:space="preserve">Основными направлениями деятельности  </w:t>
      </w:r>
      <w:r w:rsidR="00FD3349">
        <w:rPr>
          <w:sz w:val="24"/>
          <w:szCs w:val="24"/>
        </w:rPr>
        <w:t>АО</w:t>
      </w:r>
      <w:r w:rsidRPr="00E54973">
        <w:rPr>
          <w:sz w:val="24"/>
          <w:szCs w:val="24"/>
        </w:rPr>
        <w:t xml:space="preserve"> «УзМЕД-лизинг» являются:</w:t>
      </w:r>
    </w:p>
    <w:p w:rsidR="00D57C23" w:rsidRPr="00E54973" w:rsidRDefault="00D57C23" w:rsidP="001D5F90">
      <w:pPr>
        <w:numPr>
          <w:ilvl w:val="0"/>
          <w:numId w:val="9"/>
        </w:numPr>
        <w:spacing w:before="120" w:after="120" w:line="240" w:lineRule="auto"/>
        <w:jc w:val="both"/>
        <w:rPr>
          <w:sz w:val="24"/>
          <w:szCs w:val="24"/>
        </w:rPr>
      </w:pPr>
      <w:r w:rsidRPr="00E54973">
        <w:rPr>
          <w:sz w:val="24"/>
          <w:szCs w:val="24"/>
        </w:rPr>
        <w:t>приобретение и передача на условиях лизинга медицинским учреждениям независимо от форм собственности медицинского оборудования и специального автотранспорта за счет собственных средств и привлечения кредитов и займов отечественных и иностранных финансовых институтов;</w:t>
      </w:r>
    </w:p>
    <w:p w:rsidR="006628AE" w:rsidRPr="00877A88" w:rsidRDefault="00D57C23" w:rsidP="00877A88">
      <w:pPr>
        <w:numPr>
          <w:ilvl w:val="0"/>
          <w:numId w:val="9"/>
        </w:numPr>
        <w:spacing w:before="120" w:after="120" w:line="240" w:lineRule="auto"/>
        <w:jc w:val="both"/>
        <w:rPr>
          <w:sz w:val="24"/>
          <w:szCs w:val="24"/>
        </w:rPr>
      </w:pPr>
      <w:r w:rsidRPr="00877A88">
        <w:rPr>
          <w:sz w:val="24"/>
          <w:szCs w:val="24"/>
        </w:rPr>
        <w:t xml:space="preserve">приобретение и продажа медицинским учреждениям медицинского оборудования, инструментов, запасных частей, комплектующих и расходных материалов. </w:t>
      </w:r>
    </w:p>
    <w:p w:rsidR="0081280A" w:rsidRPr="008E6C10" w:rsidRDefault="00877A88" w:rsidP="00C93BD4">
      <w:pPr>
        <w:pStyle w:val="2"/>
        <w:rPr>
          <w:color w:val="548DD4"/>
        </w:rPr>
      </w:pPr>
      <w:r>
        <w:rPr>
          <w:color w:val="548DD4"/>
        </w:rPr>
        <w:br w:type="page"/>
      </w:r>
      <w:bookmarkStart w:id="10" w:name="_Toc309309240"/>
      <w:bookmarkStart w:id="11" w:name="_Toc341380228"/>
      <w:r w:rsidR="0081280A" w:rsidRPr="00C93BD4">
        <w:rPr>
          <w:color w:val="548DD4"/>
        </w:rPr>
        <w:lastRenderedPageBreak/>
        <w:t>Организационная структура</w:t>
      </w:r>
      <w:bookmarkEnd w:id="10"/>
      <w:bookmarkEnd w:id="11"/>
    </w:p>
    <w:p w:rsidR="006628AE" w:rsidRPr="006346A5" w:rsidRDefault="006346A5" w:rsidP="006346A5">
      <w:pPr>
        <w:tabs>
          <w:tab w:val="left" w:pos="3381"/>
        </w:tabs>
        <w:spacing w:before="120" w:after="0" w:line="240" w:lineRule="auto"/>
        <w:jc w:val="center"/>
        <w:rPr>
          <w:b/>
          <w:sz w:val="24"/>
        </w:rPr>
      </w:pPr>
      <w:r w:rsidRPr="006346A5">
        <w:rPr>
          <w:b/>
          <w:sz w:val="24"/>
        </w:rPr>
        <w:t>СТРУКТУРА</w:t>
      </w:r>
    </w:p>
    <w:p w:rsidR="008E6C10" w:rsidRDefault="006346A5" w:rsidP="008E6C10">
      <w:pPr>
        <w:tabs>
          <w:tab w:val="left" w:pos="3381"/>
        </w:tabs>
        <w:spacing w:after="0" w:line="240" w:lineRule="auto"/>
        <w:jc w:val="center"/>
        <w:rPr>
          <w:b/>
          <w:sz w:val="24"/>
        </w:rPr>
      </w:pPr>
      <w:r w:rsidRPr="006346A5">
        <w:rPr>
          <w:b/>
          <w:sz w:val="24"/>
        </w:rPr>
        <w:t xml:space="preserve">управления </w:t>
      </w:r>
      <w:r w:rsidR="006628AE" w:rsidRPr="006346A5">
        <w:rPr>
          <w:b/>
          <w:sz w:val="24"/>
        </w:rPr>
        <w:t>специализированной лизинговой компан</w:t>
      </w:r>
      <w:proofErr w:type="gramStart"/>
      <w:r w:rsidR="006628AE" w:rsidRPr="006346A5">
        <w:rPr>
          <w:b/>
          <w:sz w:val="24"/>
        </w:rPr>
        <w:t xml:space="preserve">ии </w:t>
      </w:r>
      <w:r w:rsidR="00FD3349">
        <w:rPr>
          <w:b/>
          <w:sz w:val="24"/>
        </w:rPr>
        <w:t>АО</w:t>
      </w:r>
      <w:proofErr w:type="gramEnd"/>
      <w:r w:rsidRPr="006346A5">
        <w:rPr>
          <w:b/>
          <w:sz w:val="24"/>
        </w:rPr>
        <w:t xml:space="preserve"> «УзМЕД-лизинг»</w:t>
      </w:r>
      <w:r w:rsidR="008732B6">
        <w:rPr>
          <w:rStyle w:val="af3"/>
          <w:b/>
          <w:sz w:val="24"/>
        </w:rPr>
        <w:footnoteReference w:id="1"/>
      </w:r>
      <w:r w:rsidR="008E6C10">
        <w:rPr>
          <w:b/>
          <w:sz w:val="24"/>
        </w:rPr>
        <w:t xml:space="preserve"> </w:t>
      </w:r>
    </w:p>
    <w:p w:rsidR="006628AE" w:rsidRPr="006346A5" w:rsidRDefault="008E6C10" w:rsidP="008E6C10">
      <w:pPr>
        <w:tabs>
          <w:tab w:val="left" w:pos="3381"/>
        </w:tabs>
        <w:spacing w:after="0" w:line="240" w:lineRule="auto"/>
        <w:jc w:val="center"/>
        <w:rPr>
          <w:b/>
          <w:sz w:val="24"/>
        </w:rPr>
      </w:pPr>
      <w:r>
        <w:rPr>
          <w:b/>
          <w:sz w:val="24"/>
        </w:rPr>
        <w:t>(«Утверждена» на общем собрании акционеров от 26.06.15 г.)</w:t>
      </w:r>
    </w:p>
    <w:tbl>
      <w:tblPr>
        <w:tblpPr w:leftFromText="180" w:rightFromText="180" w:vertAnchor="page" w:horzAnchor="margin" w:tblpY="3151"/>
        <w:tblW w:w="9747" w:type="dxa"/>
        <w:tblLook w:val="0000" w:firstRow="0" w:lastRow="0" w:firstColumn="0" w:lastColumn="0" w:noHBand="0" w:noVBand="0"/>
      </w:tblPr>
      <w:tblGrid>
        <w:gridCol w:w="236"/>
        <w:gridCol w:w="1580"/>
        <w:gridCol w:w="1780"/>
        <w:gridCol w:w="1476"/>
        <w:gridCol w:w="900"/>
        <w:gridCol w:w="3775"/>
      </w:tblGrid>
      <w:tr w:rsidR="007B0560" w:rsidTr="007B0560">
        <w:trPr>
          <w:trHeight w:val="315"/>
        </w:trPr>
        <w:tc>
          <w:tcPr>
            <w:tcW w:w="1816" w:type="dxa"/>
            <w:gridSpan w:val="2"/>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Общее собрание акционеров</w:t>
            </w:r>
          </w:p>
        </w:tc>
        <w:tc>
          <w:tcPr>
            <w:tcW w:w="4675" w:type="dxa"/>
            <w:gridSpan w:val="2"/>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00"/>
        </w:trPr>
        <w:tc>
          <w:tcPr>
            <w:tcW w:w="1816" w:type="dxa"/>
            <w:gridSpan w:val="2"/>
            <w:vMerge/>
            <w:tcBorders>
              <w:left w:val="nil"/>
              <w:right w:val="nil"/>
            </w:tcBorders>
            <w:vAlign w:val="center"/>
          </w:tcPr>
          <w:p w:rsidR="007B0560" w:rsidRDefault="007B0560" w:rsidP="007B0560">
            <w:pPr>
              <w:spacing w:after="0" w:line="240" w:lineRule="auto"/>
              <w:jc w:val="center"/>
              <w:rPr>
                <w:b/>
                <w:bCs/>
              </w:rPr>
            </w:pPr>
          </w:p>
        </w:tc>
        <w:tc>
          <w:tcPr>
            <w:tcW w:w="3256" w:type="dxa"/>
            <w:gridSpan w:val="2"/>
            <w:vMerge/>
            <w:tcBorders>
              <w:left w:val="single" w:sz="4" w:space="0" w:color="auto"/>
              <w:right w:val="single" w:sz="4" w:space="0" w:color="auto"/>
            </w:tcBorders>
            <w:vAlign w:val="center"/>
          </w:tcPr>
          <w:p w:rsidR="007B0560" w:rsidRDefault="007B0560" w:rsidP="007B0560">
            <w:pPr>
              <w:spacing w:after="0" w:line="240" w:lineRule="auto"/>
              <w:jc w:val="center"/>
              <w:rPr>
                <w:b/>
                <w:bCs/>
              </w:rPr>
            </w:pPr>
          </w:p>
        </w:tc>
        <w:tc>
          <w:tcPr>
            <w:tcW w:w="900" w:type="dxa"/>
            <w:tcBorders>
              <w:top w:val="nil"/>
              <w:left w:val="nil"/>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Ревизионная комиссия</w:t>
            </w:r>
          </w:p>
        </w:tc>
      </w:tr>
      <w:tr w:rsidR="007B0560" w:rsidTr="007B0560">
        <w:trPr>
          <w:trHeight w:val="513"/>
        </w:trPr>
        <w:tc>
          <w:tcPr>
            <w:tcW w:w="1816" w:type="dxa"/>
            <w:gridSpan w:val="2"/>
            <w:vMerge/>
            <w:tcBorders>
              <w:left w:val="nil"/>
              <w:bottom w:val="nil"/>
              <w:right w:val="nil"/>
            </w:tcBorders>
            <w:vAlign w:val="center"/>
          </w:tcPr>
          <w:p w:rsidR="007B0560" w:rsidRDefault="007B0560" w:rsidP="007B0560">
            <w:pPr>
              <w:spacing w:after="0" w:line="240" w:lineRule="auto"/>
              <w:jc w:val="center"/>
              <w:rPr>
                <w:b/>
                <w:bCs/>
              </w:rPr>
            </w:pPr>
          </w:p>
        </w:tc>
        <w:tc>
          <w:tcPr>
            <w:tcW w:w="3256" w:type="dxa"/>
            <w:gridSpan w:val="2"/>
            <w:vMerge/>
            <w:tcBorders>
              <w:left w:val="single" w:sz="4" w:space="0" w:color="auto"/>
              <w:bottom w:val="single" w:sz="4" w:space="0" w:color="auto"/>
              <w:right w:val="single" w:sz="4" w:space="0" w:color="auto"/>
            </w:tcBorders>
            <w:vAlign w:val="center"/>
          </w:tcPr>
          <w:p w:rsidR="007B0560" w:rsidRDefault="007B0560" w:rsidP="007B0560">
            <w:pPr>
              <w:spacing w:after="0" w:line="240" w:lineRule="auto"/>
              <w:jc w:val="center"/>
              <w:rPr>
                <w:b/>
                <w:bCs/>
              </w:rPr>
            </w:pPr>
          </w:p>
        </w:tc>
        <w:tc>
          <w:tcPr>
            <w:tcW w:w="900" w:type="dxa"/>
            <w:tcBorders>
              <w:top w:val="single" w:sz="4" w:space="0" w:color="auto"/>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r>
      <w:tr w:rsidR="007B0560" w:rsidTr="007B0560">
        <w:trPr>
          <w:trHeight w:val="277"/>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7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325"/>
        </w:trPr>
        <w:tc>
          <w:tcPr>
            <w:tcW w:w="236"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Наблюдательный совет</w:t>
            </w:r>
          </w:p>
        </w:tc>
        <w:tc>
          <w:tcPr>
            <w:tcW w:w="900" w:type="dxa"/>
            <w:tcBorders>
              <w:top w:val="nil"/>
              <w:left w:val="nil"/>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single" w:sz="4" w:space="0" w:color="auto"/>
              <w:left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Служба внутреннего аудита</w:t>
            </w:r>
          </w:p>
        </w:tc>
      </w:tr>
      <w:tr w:rsidR="007B0560" w:rsidTr="007B0560">
        <w:trPr>
          <w:trHeight w:val="235"/>
        </w:trPr>
        <w:tc>
          <w:tcPr>
            <w:tcW w:w="236"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c>
          <w:tcPr>
            <w:tcW w:w="900" w:type="dxa"/>
            <w:tcBorders>
              <w:top w:val="single" w:sz="4" w:space="0" w:color="auto"/>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r>
      <w:tr w:rsidR="007B0560" w:rsidTr="007B0560">
        <w:trPr>
          <w:trHeight w:val="315"/>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7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315"/>
        </w:trPr>
        <w:tc>
          <w:tcPr>
            <w:tcW w:w="236"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r>
              <w:rPr>
                <w:b/>
                <w:bCs/>
              </w:rPr>
              <w:t>Директор</w:t>
            </w:r>
          </w:p>
        </w:tc>
        <w:tc>
          <w:tcPr>
            <w:tcW w:w="900"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tcBorders>
              <w:top w:val="nil"/>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25"/>
        </w:trPr>
        <w:tc>
          <w:tcPr>
            <w:tcW w:w="236"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val="restart"/>
            <w:tcBorders>
              <w:top w:val="nil"/>
              <w:left w:val="nil"/>
            </w:tcBorders>
            <w:shd w:val="clear" w:color="auto" w:fill="auto"/>
            <w:vAlign w:val="center"/>
          </w:tcPr>
          <w:p w:rsidR="007B0560" w:rsidRDefault="007B0560" w:rsidP="007B0560">
            <w:pPr>
              <w:spacing w:after="0" w:line="240" w:lineRule="auto"/>
              <w:jc w:val="center"/>
              <w:rPr>
                <w:b/>
                <w:bCs/>
              </w:rPr>
            </w:pPr>
          </w:p>
        </w:tc>
        <w:tc>
          <w:tcPr>
            <w:tcW w:w="1780" w:type="dxa"/>
            <w:tcBorders>
              <w:top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b/>
                <w:bCs/>
              </w:rPr>
            </w:pPr>
          </w:p>
        </w:tc>
        <w:tc>
          <w:tcPr>
            <w:tcW w:w="1476" w:type="dxa"/>
            <w:tcBorders>
              <w:top w:val="nil"/>
              <w:left w:val="single" w:sz="4" w:space="0" w:color="auto"/>
              <w:bottom w:val="single" w:sz="4" w:space="0" w:color="auto"/>
              <w:right w:val="nil"/>
            </w:tcBorders>
            <w:shd w:val="clear" w:color="auto" w:fill="auto"/>
            <w:vAlign w:val="center"/>
          </w:tcPr>
          <w:p w:rsidR="007B0560" w:rsidRDefault="007B0560" w:rsidP="007B0560">
            <w:pPr>
              <w:spacing w:after="0" w:line="240" w:lineRule="auto"/>
              <w:jc w:val="center"/>
              <w:rPr>
                <w:b/>
                <w:bCs/>
              </w:rPr>
            </w:pPr>
          </w:p>
        </w:tc>
        <w:tc>
          <w:tcPr>
            <w:tcW w:w="900"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val="restart"/>
            <w:tcBorders>
              <w:top w:val="nil"/>
              <w:left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93"/>
        </w:trPr>
        <w:tc>
          <w:tcPr>
            <w:tcW w:w="236"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c>
          <w:tcPr>
            <w:tcW w:w="1580" w:type="dxa"/>
            <w:vMerge/>
            <w:tcBorders>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1780" w:type="dxa"/>
            <w:tcBorders>
              <w:top w:val="single" w:sz="4" w:space="0" w:color="auto"/>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1476" w:type="dxa"/>
            <w:tcBorders>
              <w:top w:val="single" w:sz="4" w:space="0" w:color="auto"/>
              <w:left w:val="nil"/>
              <w:bottom w:val="nil"/>
              <w:right w:val="single" w:sz="4" w:space="0" w:color="auto"/>
            </w:tcBorders>
            <w:shd w:val="clear" w:color="auto" w:fill="auto"/>
            <w:vAlign w:val="center"/>
          </w:tcPr>
          <w:p w:rsidR="007B0560" w:rsidRDefault="007B0560" w:rsidP="007B0560">
            <w:pPr>
              <w:spacing w:after="0" w:line="240" w:lineRule="auto"/>
              <w:jc w:val="center"/>
              <w:rPr>
                <w:b/>
                <w:bCs/>
              </w:rPr>
            </w:pPr>
          </w:p>
        </w:tc>
        <w:tc>
          <w:tcPr>
            <w:tcW w:w="900" w:type="dxa"/>
            <w:vMerge/>
            <w:tcBorders>
              <w:left w:val="single" w:sz="4" w:space="0" w:color="auto"/>
              <w:bottom w:val="nil"/>
              <w:right w:val="nil"/>
            </w:tcBorders>
            <w:shd w:val="clear" w:color="auto" w:fill="auto"/>
            <w:vAlign w:val="center"/>
          </w:tcPr>
          <w:p w:rsidR="007B0560" w:rsidRDefault="007B0560" w:rsidP="007B0560">
            <w:pPr>
              <w:spacing w:after="0" w:line="240" w:lineRule="auto"/>
              <w:jc w:val="center"/>
              <w:rPr>
                <w:b/>
                <w:bCs/>
              </w:rPr>
            </w:pPr>
          </w:p>
        </w:tc>
        <w:tc>
          <w:tcPr>
            <w:tcW w:w="3775" w:type="dxa"/>
            <w:vMerge/>
            <w:tcBorders>
              <w:left w:val="nil"/>
              <w:bottom w:val="nil"/>
              <w:right w:val="nil"/>
            </w:tcBorders>
            <w:shd w:val="clear" w:color="auto" w:fill="auto"/>
            <w:vAlign w:val="center"/>
          </w:tcPr>
          <w:p w:rsidR="007B0560" w:rsidRDefault="007B0560" w:rsidP="007B0560">
            <w:pPr>
              <w:spacing w:after="0" w:line="240" w:lineRule="auto"/>
              <w:jc w:val="center"/>
              <w:rPr>
                <w:b/>
                <w:bCs/>
              </w:rPr>
            </w:pPr>
          </w:p>
        </w:tc>
      </w:tr>
      <w:tr w:rsidR="007B0560" w:rsidTr="007B0560">
        <w:trPr>
          <w:trHeight w:val="288"/>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noWrap/>
            <w:vAlign w:val="center"/>
          </w:tcPr>
          <w:p w:rsidR="007B0560" w:rsidRDefault="00465B47" w:rsidP="007B0560">
            <w:pPr>
              <w:spacing w:after="0" w:line="240" w:lineRule="auto"/>
              <w:jc w:val="center"/>
              <w:rPr>
                <w:rFonts w:ascii="Arial" w:hAnsi="Arial" w:cs="Arial"/>
                <w:b/>
                <w:bCs/>
                <w:sz w:val="20"/>
                <w:szCs w:val="20"/>
              </w:rPr>
            </w:pPr>
            <w:r>
              <w:rPr>
                <w:rFonts w:ascii="Arial" w:hAnsi="Arial" w:cs="Arial"/>
                <w:b/>
                <w:bCs/>
                <w:sz w:val="20"/>
                <w:szCs w:val="20"/>
              </w:rPr>
              <w:t>Отдел по маркетингу и лизингам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Главный бухгалтер, б</w:t>
            </w:r>
            <w:r w:rsidR="007B0560">
              <w:rPr>
                <w:rFonts w:ascii="Arial" w:hAnsi="Arial" w:cs="Arial"/>
                <w:b/>
                <w:bCs/>
                <w:sz w:val="20"/>
                <w:szCs w:val="20"/>
              </w:rPr>
              <w:t>ухгалтерия 2 ед.</w:t>
            </w:r>
          </w:p>
        </w:tc>
      </w:tr>
      <w:tr w:rsidR="007B0560" w:rsidTr="007B0560">
        <w:trPr>
          <w:trHeight w:val="163"/>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300"/>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7B0560" w:rsidP="00465B47">
            <w:pPr>
              <w:spacing w:after="0" w:line="240" w:lineRule="auto"/>
              <w:jc w:val="center"/>
              <w:rPr>
                <w:rFonts w:ascii="Arial" w:hAnsi="Arial" w:cs="Arial"/>
                <w:b/>
                <w:bCs/>
                <w:sz w:val="20"/>
                <w:szCs w:val="20"/>
              </w:rPr>
            </w:pPr>
            <w:r>
              <w:rPr>
                <w:rFonts w:ascii="Arial" w:hAnsi="Arial" w:cs="Arial"/>
                <w:b/>
                <w:bCs/>
                <w:sz w:val="20"/>
                <w:szCs w:val="20"/>
              </w:rPr>
              <w:t xml:space="preserve">Отдел анализа и </w:t>
            </w:r>
            <w:r w:rsidR="00465B47">
              <w:rPr>
                <w:rFonts w:ascii="Arial" w:hAnsi="Arial" w:cs="Arial"/>
                <w:b/>
                <w:bCs/>
                <w:sz w:val="20"/>
                <w:szCs w:val="20"/>
              </w:rPr>
              <w:t xml:space="preserve">реализации лизинговых </w:t>
            </w:r>
            <w:r>
              <w:rPr>
                <w:rFonts w:ascii="Arial" w:hAnsi="Arial" w:cs="Arial"/>
                <w:b/>
                <w:bCs/>
                <w:sz w:val="20"/>
                <w:szCs w:val="20"/>
              </w:rPr>
              <w:t>проектов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7B0560">
            <w:pPr>
              <w:spacing w:after="0" w:line="240" w:lineRule="auto"/>
              <w:jc w:val="center"/>
              <w:rPr>
                <w:rFonts w:ascii="Arial" w:hAnsi="Arial" w:cs="Arial"/>
                <w:b/>
                <w:bCs/>
                <w:sz w:val="20"/>
                <w:szCs w:val="20"/>
              </w:rPr>
            </w:pPr>
            <w:r>
              <w:rPr>
                <w:rFonts w:ascii="Arial" w:hAnsi="Arial" w:cs="Arial"/>
                <w:b/>
                <w:bCs/>
                <w:sz w:val="20"/>
                <w:szCs w:val="20"/>
              </w:rPr>
              <w:t>Юридическая служба</w:t>
            </w:r>
            <w:r w:rsidR="007B0560">
              <w:rPr>
                <w:rFonts w:ascii="Arial" w:hAnsi="Arial" w:cs="Arial"/>
                <w:b/>
                <w:bCs/>
                <w:sz w:val="20"/>
                <w:szCs w:val="20"/>
              </w:rPr>
              <w:t xml:space="preserve"> 1 ед.</w:t>
            </w:r>
          </w:p>
        </w:tc>
      </w:tr>
      <w:tr w:rsidR="007B0560" w:rsidTr="007B0560">
        <w:trPr>
          <w:trHeight w:val="285"/>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single" w:sz="4" w:space="0" w:color="auto"/>
              <w:bottom w:val="nil"/>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single" w:sz="4" w:space="0" w:color="auto"/>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7B0560">
        <w:trPr>
          <w:trHeight w:val="325"/>
        </w:trPr>
        <w:tc>
          <w:tcPr>
            <w:tcW w:w="236" w:type="dxa"/>
            <w:vMerge w:val="restart"/>
            <w:tcBorders>
              <w:top w:val="nil"/>
              <w:left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val="restart"/>
            <w:tcBorders>
              <w:top w:val="single" w:sz="4" w:space="0" w:color="auto"/>
              <w:left w:val="single" w:sz="4" w:space="0" w:color="auto"/>
              <w:right w:val="single" w:sz="4" w:space="0" w:color="auto"/>
            </w:tcBorders>
            <w:shd w:val="clear" w:color="auto" w:fill="auto"/>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Межрегиональные представители</w:t>
            </w:r>
            <w:r w:rsidR="005F6F6C">
              <w:rPr>
                <w:rFonts w:ascii="Arial" w:hAnsi="Arial" w:cs="Arial"/>
                <w:b/>
                <w:bCs/>
                <w:sz w:val="20"/>
                <w:szCs w:val="20"/>
              </w:rPr>
              <w:t xml:space="preserve"> 2 ед.</w:t>
            </w:r>
          </w:p>
        </w:tc>
        <w:tc>
          <w:tcPr>
            <w:tcW w:w="1476" w:type="dxa"/>
            <w:vMerge w:val="restart"/>
            <w:tcBorders>
              <w:top w:val="nil"/>
              <w:left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val="restart"/>
            <w:tcBorders>
              <w:top w:val="single" w:sz="4" w:space="0" w:color="auto"/>
              <w:left w:val="single" w:sz="4" w:space="0" w:color="auto"/>
              <w:right w:val="single" w:sz="4" w:space="0" w:color="auto"/>
            </w:tcBorders>
            <w:shd w:val="clear" w:color="auto" w:fill="auto"/>
            <w:noWrap/>
            <w:vAlign w:val="center"/>
          </w:tcPr>
          <w:p w:rsidR="007B0560" w:rsidRDefault="008E6C10" w:rsidP="008E6C10">
            <w:pPr>
              <w:spacing w:after="0" w:line="240" w:lineRule="auto"/>
              <w:jc w:val="center"/>
              <w:rPr>
                <w:rFonts w:ascii="Arial" w:hAnsi="Arial" w:cs="Arial"/>
                <w:b/>
                <w:bCs/>
                <w:sz w:val="20"/>
                <w:szCs w:val="20"/>
              </w:rPr>
            </w:pPr>
            <w:r>
              <w:rPr>
                <w:rFonts w:ascii="Arial" w:hAnsi="Arial" w:cs="Arial"/>
                <w:b/>
                <w:bCs/>
                <w:sz w:val="20"/>
                <w:szCs w:val="20"/>
              </w:rPr>
              <w:t>Служба по управлению персоналом</w:t>
            </w:r>
            <w:r w:rsidR="00EE297B">
              <w:rPr>
                <w:rFonts w:ascii="Arial" w:hAnsi="Arial" w:cs="Arial"/>
                <w:b/>
                <w:bCs/>
                <w:sz w:val="20"/>
                <w:szCs w:val="20"/>
              </w:rPr>
              <w:t xml:space="preserve"> 1</w:t>
            </w:r>
            <w:r w:rsidR="007B0560">
              <w:rPr>
                <w:rFonts w:ascii="Arial" w:hAnsi="Arial" w:cs="Arial"/>
                <w:b/>
                <w:bCs/>
                <w:sz w:val="20"/>
                <w:szCs w:val="20"/>
              </w:rPr>
              <w:t xml:space="preserve"> ед.</w:t>
            </w:r>
          </w:p>
        </w:tc>
      </w:tr>
      <w:tr w:rsidR="007B0560" w:rsidTr="007B0560">
        <w:trPr>
          <w:trHeight w:val="263"/>
        </w:trPr>
        <w:tc>
          <w:tcPr>
            <w:tcW w:w="236" w:type="dxa"/>
            <w:vMerge/>
            <w:tcBorders>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360" w:type="dxa"/>
            <w:gridSpan w:val="2"/>
            <w:vMerge/>
            <w:tcBorders>
              <w:left w:val="single" w:sz="4" w:space="0" w:color="auto"/>
              <w:bottom w:val="single" w:sz="4" w:space="0" w:color="auto"/>
              <w:right w:val="single" w:sz="4" w:space="0" w:color="auto"/>
            </w:tcBorders>
            <w:shd w:val="clear" w:color="auto" w:fill="auto"/>
            <w:vAlign w:val="center"/>
          </w:tcPr>
          <w:p w:rsidR="007B0560" w:rsidRDefault="007B0560" w:rsidP="007B0560">
            <w:pPr>
              <w:spacing w:after="0" w:line="240" w:lineRule="auto"/>
              <w:jc w:val="center"/>
              <w:rPr>
                <w:rFonts w:ascii="Arial" w:hAnsi="Arial" w:cs="Arial"/>
                <w:b/>
                <w:bCs/>
                <w:sz w:val="20"/>
                <w:szCs w:val="20"/>
              </w:rPr>
            </w:pPr>
          </w:p>
        </w:tc>
        <w:tc>
          <w:tcPr>
            <w:tcW w:w="1476" w:type="dxa"/>
            <w:vMerge/>
            <w:tcBorders>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single" w:sz="4" w:space="0" w:color="auto"/>
              <w:left w:val="single" w:sz="4" w:space="0" w:color="auto"/>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vMerge/>
            <w:tcBorders>
              <w:left w:val="single" w:sz="4" w:space="0" w:color="auto"/>
              <w:bottom w:val="single" w:sz="4" w:space="0" w:color="auto"/>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7B0560" w:rsidTr="00513762">
        <w:trPr>
          <w:trHeight w:val="255"/>
        </w:trPr>
        <w:tc>
          <w:tcPr>
            <w:tcW w:w="236"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900" w:type="dxa"/>
            <w:tcBorders>
              <w:top w:val="nil"/>
              <w:left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c>
          <w:tcPr>
            <w:tcW w:w="3775" w:type="dxa"/>
            <w:tcBorders>
              <w:top w:val="nil"/>
              <w:left w:val="nil"/>
              <w:bottom w:val="single" w:sz="4" w:space="0" w:color="auto"/>
              <w:right w:val="nil"/>
            </w:tcBorders>
            <w:shd w:val="clear" w:color="auto" w:fill="auto"/>
            <w:noWrap/>
            <w:vAlign w:val="center"/>
          </w:tcPr>
          <w:p w:rsidR="007B0560" w:rsidRDefault="007B0560" w:rsidP="007B0560">
            <w:pPr>
              <w:spacing w:after="0" w:line="240" w:lineRule="auto"/>
              <w:jc w:val="center"/>
              <w:rPr>
                <w:rFonts w:ascii="Arial" w:hAnsi="Arial" w:cs="Arial"/>
                <w:b/>
                <w:bCs/>
                <w:sz w:val="20"/>
                <w:szCs w:val="20"/>
              </w:rPr>
            </w:pPr>
          </w:p>
        </w:tc>
      </w:tr>
      <w:tr w:rsidR="00EE297B" w:rsidTr="00513762">
        <w:trPr>
          <w:trHeight w:val="255"/>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nil"/>
              <w:left w:val="single" w:sz="4" w:space="0" w:color="auto"/>
              <w:bottom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BAC" w:rsidRDefault="00B05BAC" w:rsidP="00B05BAC">
            <w:pPr>
              <w:jc w:val="center"/>
              <w:rPr>
                <w:rFonts w:ascii="Arial" w:hAnsi="Arial" w:cs="Arial"/>
                <w:b/>
                <w:bCs/>
                <w:color w:val="000000"/>
                <w:sz w:val="20"/>
                <w:szCs w:val="20"/>
              </w:rPr>
            </w:pPr>
            <w:r>
              <w:rPr>
                <w:rFonts w:ascii="Arial" w:hAnsi="Arial" w:cs="Arial"/>
                <w:b/>
                <w:bCs/>
                <w:color w:val="000000"/>
                <w:sz w:val="20"/>
                <w:szCs w:val="20"/>
              </w:rPr>
              <w:t xml:space="preserve">Обслуживающий персонал </w:t>
            </w:r>
            <w:r w:rsidR="008E6C10">
              <w:rPr>
                <w:rFonts w:ascii="Arial" w:hAnsi="Arial" w:cs="Arial"/>
                <w:b/>
                <w:bCs/>
                <w:color w:val="000000"/>
                <w:sz w:val="20"/>
                <w:szCs w:val="20"/>
              </w:rPr>
              <w:t>1</w:t>
            </w:r>
            <w:r>
              <w:rPr>
                <w:rFonts w:ascii="Arial" w:hAnsi="Arial" w:cs="Arial"/>
                <w:b/>
                <w:bCs/>
                <w:color w:val="000000"/>
                <w:sz w:val="20"/>
                <w:szCs w:val="20"/>
              </w:rPr>
              <w:t xml:space="preserve"> ед.</w:t>
            </w:r>
          </w:p>
          <w:p w:rsidR="00EE297B" w:rsidRDefault="00EE297B" w:rsidP="00EE297B">
            <w:pPr>
              <w:spacing w:after="0" w:line="240" w:lineRule="auto"/>
              <w:jc w:val="center"/>
              <w:rPr>
                <w:rFonts w:ascii="Arial" w:hAnsi="Arial" w:cs="Arial"/>
                <w:b/>
                <w:bCs/>
                <w:sz w:val="20"/>
                <w:szCs w:val="20"/>
              </w:rPr>
            </w:pPr>
            <w:r>
              <w:rPr>
                <w:rFonts w:ascii="Arial" w:hAnsi="Arial" w:cs="Arial"/>
                <w:b/>
                <w:bCs/>
                <w:sz w:val="20"/>
                <w:szCs w:val="20"/>
              </w:rPr>
              <w:t>.</w:t>
            </w:r>
          </w:p>
        </w:tc>
      </w:tr>
      <w:tr w:rsidR="00EE297B" w:rsidTr="00513762">
        <w:trPr>
          <w:trHeight w:val="255"/>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bottom w:val="nil"/>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vMerge w:val="restart"/>
            <w:tcBorders>
              <w:top w:val="single" w:sz="4" w:space="0" w:color="auto"/>
              <w:left w:val="single" w:sz="4" w:space="0" w:color="auto"/>
              <w:bottom w:val="single" w:sz="4" w:space="0" w:color="auto"/>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nil"/>
              <w:bottom w:val="single" w:sz="4" w:space="0" w:color="auto"/>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r>
      <w:tr w:rsidR="00EE297B" w:rsidTr="00513762">
        <w:trPr>
          <w:trHeight w:val="31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vMerge/>
            <w:tcBorders>
              <w:left w:val="single" w:sz="4" w:space="0" w:color="auto"/>
              <w:bottom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left w:val="single" w:sz="4" w:space="0" w:color="auto"/>
              <w:right w:val="single" w:sz="4" w:space="0" w:color="auto"/>
            </w:tcBorders>
            <w:shd w:val="clear" w:color="auto" w:fill="auto"/>
            <w:vAlign w:val="center"/>
          </w:tcPr>
          <w:p w:rsidR="00EE297B" w:rsidRPr="006628AE" w:rsidRDefault="008E6C10" w:rsidP="00EE297B">
            <w:pPr>
              <w:spacing w:after="0" w:line="240" w:lineRule="auto"/>
              <w:jc w:val="center"/>
            </w:pPr>
            <w:r>
              <w:rPr>
                <w:rFonts w:ascii="Arial" w:hAnsi="Arial" w:cs="Arial"/>
                <w:b/>
                <w:bCs/>
                <w:sz w:val="20"/>
                <w:szCs w:val="20"/>
              </w:rPr>
              <w:t>Управление корпоративных отношений с акционерами</w:t>
            </w:r>
          </w:p>
        </w:tc>
      </w:tr>
      <w:tr w:rsidR="00EE297B" w:rsidTr="00513762">
        <w:trPr>
          <w:trHeight w:val="26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single" w:sz="4" w:space="0" w:color="auto"/>
              <w:right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left w:val="single" w:sz="4" w:space="0" w:color="auto"/>
              <w:bottom w:val="single" w:sz="4" w:space="0" w:color="auto"/>
              <w:right w:val="single" w:sz="4" w:space="0" w:color="auto"/>
            </w:tcBorders>
            <w:shd w:val="clear" w:color="auto" w:fill="auto"/>
            <w:vAlign w:val="center"/>
          </w:tcPr>
          <w:p w:rsidR="00EE297B" w:rsidRDefault="008E6C10" w:rsidP="00EE297B">
            <w:pPr>
              <w:spacing w:after="0" w:line="240" w:lineRule="auto"/>
              <w:jc w:val="center"/>
              <w:rPr>
                <w:rFonts w:ascii="Arial" w:hAnsi="Arial" w:cs="Arial"/>
                <w:b/>
                <w:bCs/>
                <w:sz w:val="20"/>
                <w:szCs w:val="20"/>
              </w:rPr>
            </w:pPr>
            <w:r>
              <w:rPr>
                <w:rFonts w:ascii="Arial" w:hAnsi="Arial" w:cs="Arial"/>
                <w:b/>
                <w:bCs/>
                <w:sz w:val="20"/>
                <w:szCs w:val="20"/>
              </w:rPr>
              <w:t>1</w:t>
            </w:r>
            <w:r w:rsidR="00EE297B">
              <w:rPr>
                <w:rFonts w:ascii="Arial" w:hAnsi="Arial" w:cs="Arial"/>
                <w:b/>
                <w:bCs/>
                <w:sz w:val="20"/>
                <w:szCs w:val="20"/>
              </w:rPr>
              <w:t xml:space="preserve"> ед.</w:t>
            </w:r>
          </w:p>
        </w:tc>
      </w:tr>
      <w:tr w:rsidR="00EE297B" w:rsidTr="00513762">
        <w:trPr>
          <w:trHeight w:val="262"/>
        </w:trPr>
        <w:tc>
          <w:tcPr>
            <w:tcW w:w="236"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bottom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tcBorders>
              <w:top w:val="single" w:sz="4" w:space="0" w:color="auto"/>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tcBorders>
              <w:top w:val="single" w:sz="4" w:space="0" w:color="auto"/>
            </w:tcBorders>
            <w:shd w:val="clear" w:color="auto" w:fill="auto"/>
            <w:vAlign w:val="center"/>
          </w:tcPr>
          <w:p w:rsidR="00EE297B" w:rsidRDefault="00EE297B" w:rsidP="00EE297B">
            <w:pPr>
              <w:spacing w:after="0" w:line="240" w:lineRule="auto"/>
              <w:jc w:val="center"/>
              <w:rPr>
                <w:rFonts w:ascii="Arial" w:hAnsi="Arial" w:cs="Arial"/>
                <w:b/>
                <w:bCs/>
                <w:sz w:val="20"/>
                <w:szCs w:val="20"/>
              </w:rPr>
            </w:pPr>
          </w:p>
          <w:p w:rsidR="00B05BAC" w:rsidRDefault="00B05BAC" w:rsidP="00EE297B">
            <w:pPr>
              <w:spacing w:after="0" w:line="240" w:lineRule="auto"/>
              <w:jc w:val="center"/>
              <w:rPr>
                <w:rFonts w:ascii="Arial" w:hAnsi="Arial" w:cs="Arial"/>
                <w:b/>
                <w:bCs/>
                <w:sz w:val="20"/>
                <w:szCs w:val="20"/>
              </w:rPr>
            </w:pPr>
          </w:p>
        </w:tc>
      </w:tr>
      <w:tr w:rsidR="00EE297B" w:rsidTr="00513762">
        <w:trPr>
          <w:trHeight w:val="70"/>
        </w:trPr>
        <w:tc>
          <w:tcPr>
            <w:tcW w:w="236"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580"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780" w:type="dxa"/>
            <w:tcBorders>
              <w:top w:val="nil"/>
              <w:left w:val="nil"/>
              <w:righ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1476" w:type="dxa"/>
            <w:tcBorders>
              <w:left w:val="nil"/>
            </w:tcBorders>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900" w:type="dxa"/>
            <w:shd w:val="clear" w:color="auto" w:fill="auto"/>
            <w:noWrap/>
            <w:vAlign w:val="center"/>
          </w:tcPr>
          <w:p w:rsidR="00EE297B" w:rsidRDefault="00EE297B" w:rsidP="00EE297B">
            <w:pPr>
              <w:spacing w:after="0" w:line="240" w:lineRule="auto"/>
              <w:jc w:val="center"/>
              <w:rPr>
                <w:rFonts w:ascii="Arial" w:hAnsi="Arial" w:cs="Arial"/>
                <w:b/>
                <w:bCs/>
                <w:sz w:val="20"/>
                <w:szCs w:val="20"/>
              </w:rPr>
            </w:pPr>
          </w:p>
        </w:tc>
        <w:tc>
          <w:tcPr>
            <w:tcW w:w="3775" w:type="dxa"/>
            <w:shd w:val="clear" w:color="auto" w:fill="auto"/>
            <w:vAlign w:val="center"/>
          </w:tcPr>
          <w:p w:rsidR="00EE297B" w:rsidRDefault="00EE297B" w:rsidP="00EE297B">
            <w:pPr>
              <w:spacing w:after="0" w:line="240" w:lineRule="auto"/>
              <w:jc w:val="center"/>
              <w:rPr>
                <w:rFonts w:ascii="Arial" w:hAnsi="Arial" w:cs="Arial"/>
                <w:b/>
                <w:bCs/>
                <w:sz w:val="20"/>
                <w:szCs w:val="20"/>
              </w:rPr>
            </w:pPr>
          </w:p>
        </w:tc>
      </w:tr>
    </w:tbl>
    <w:p w:rsidR="00F16576" w:rsidRDefault="007B0560" w:rsidP="001D5F90">
      <w:pPr>
        <w:spacing w:before="120" w:after="120" w:line="240" w:lineRule="auto"/>
        <w:jc w:val="both"/>
        <w:rPr>
          <w:sz w:val="24"/>
          <w:szCs w:val="24"/>
        </w:rPr>
      </w:pPr>
      <w:r>
        <w:rPr>
          <w:sz w:val="24"/>
          <w:szCs w:val="24"/>
        </w:rPr>
        <w:t>Пр</w:t>
      </w:r>
      <w:r w:rsidR="00704F69">
        <w:rPr>
          <w:sz w:val="24"/>
          <w:szCs w:val="24"/>
        </w:rPr>
        <w:t>е</w:t>
      </w:r>
      <w:r>
        <w:rPr>
          <w:sz w:val="24"/>
          <w:szCs w:val="24"/>
        </w:rPr>
        <w:t>дельная общая численность работников компании 1</w:t>
      </w:r>
      <w:r w:rsidR="008E6C10">
        <w:rPr>
          <w:sz w:val="24"/>
          <w:szCs w:val="24"/>
        </w:rPr>
        <w:t>4</w:t>
      </w:r>
      <w:r>
        <w:rPr>
          <w:sz w:val="24"/>
          <w:szCs w:val="24"/>
        </w:rPr>
        <w:t xml:space="preserve"> ед., в том числе </w:t>
      </w:r>
      <w:r w:rsidR="008732B6">
        <w:rPr>
          <w:sz w:val="24"/>
          <w:szCs w:val="24"/>
        </w:rPr>
        <w:t>административно управленческий персонал 1</w:t>
      </w:r>
      <w:r w:rsidR="008E6C10">
        <w:rPr>
          <w:sz w:val="24"/>
          <w:szCs w:val="24"/>
        </w:rPr>
        <w:t>3</w:t>
      </w:r>
      <w:r w:rsidR="008732B6">
        <w:rPr>
          <w:sz w:val="24"/>
          <w:szCs w:val="24"/>
        </w:rPr>
        <w:t xml:space="preserve"> единиц.</w:t>
      </w:r>
    </w:p>
    <w:p w:rsidR="004F1D71" w:rsidRPr="00903251" w:rsidRDefault="004F1D7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903251" w:rsidRPr="00903251" w:rsidRDefault="00903251" w:rsidP="004F1D71">
      <w:pPr>
        <w:spacing w:before="120" w:after="120" w:line="240" w:lineRule="auto"/>
        <w:jc w:val="both"/>
        <w:rPr>
          <w:b/>
          <w:sz w:val="24"/>
          <w:szCs w:val="24"/>
        </w:rPr>
      </w:pPr>
    </w:p>
    <w:p w:rsidR="008E6C10" w:rsidRDefault="008732B6" w:rsidP="008E6C10">
      <w:pPr>
        <w:autoSpaceDE w:val="0"/>
        <w:autoSpaceDN w:val="0"/>
        <w:adjustRightInd w:val="0"/>
        <w:ind w:firstLine="570"/>
        <w:rPr>
          <w:rFonts w:ascii="Times New Roman" w:hAnsi="Times New Roman"/>
          <w:noProof/>
          <w:sz w:val="24"/>
          <w:szCs w:val="24"/>
        </w:rPr>
      </w:pPr>
      <w:r w:rsidRPr="004F1D71">
        <w:rPr>
          <w:b/>
          <w:sz w:val="20"/>
          <w:szCs w:val="20"/>
        </w:rPr>
        <w:t>Примечание:</w:t>
      </w:r>
      <w:r w:rsidR="00C606E3">
        <w:rPr>
          <w:b/>
          <w:sz w:val="20"/>
          <w:szCs w:val="20"/>
        </w:rPr>
        <w:t xml:space="preserve"> </w:t>
      </w:r>
      <w:r w:rsidR="008E6C10">
        <w:rPr>
          <w:rFonts w:ascii="Times New Roman" w:hAnsi="Times New Roman"/>
          <w:i/>
          <w:iCs/>
          <w:noProof/>
          <w:sz w:val="24"/>
          <w:szCs w:val="24"/>
        </w:rPr>
        <w:t>Исходя из отраслевой специфики и особенностей деятельности предприятий акционерные общества могут вносить изменения и дополнения организационную структуру</w:t>
      </w:r>
      <w:r w:rsidR="008E6C10">
        <w:rPr>
          <w:rFonts w:ascii="Times New Roman" w:hAnsi="Times New Roman"/>
          <w:noProof/>
          <w:sz w:val="24"/>
          <w:szCs w:val="24"/>
        </w:rPr>
        <w:t>.</w:t>
      </w:r>
    </w:p>
    <w:p w:rsidR="0081280A" w:rsidRPr="00022B29" w:rsidRDefault="0081280A" w:rsidP="006314FE">
      <w:pPr>
        <w:pStyle w:val="2"/>
        <w:spacing w:before="360"/>
        <w:jc w:val="both"/>
        <w:rPr>
          <w:color w:val="548DD4"/>
        </w:rPr>
      </w:pPr>
      <w:bookmarkStart w:id="12" w:name="_Toc309309241"/>
      <w:bookmarkStart w:id="13" w:name="_Toc341380229"/>
      <w:r w:rsidRPr="00C93BD4">
        <w:rPr>
          <w:color w:val="548DD4"/>
        </w:rPr>
        <w:lastRenderedPageBreak/>
        <w:t>Место компании на рынке, история и достижения</w:t>
      </w:r>
      <w:bookmarkEnd w:id="12"/>
      <w:bookmarkEnd w:id="13"/>
      <w:r w:rsidR="00022B29">
        <w:rPr>
          <w:color w:val="548DD4"/>
        </w:rPr>
        <w:t>. Прогнозируемые ключевые показатели эффективности</w:t>
      </w:r>
      <w:r w:rsidR="006314FE">
        <w:rPr>
          <w:color w:val="548DD4"/>
        </w:rPr>
        <w:t xml:space="preserve"> деятельности акционерного общества на 201</w:t>
      </w:r>
      <w:r w:rsidR="00D36AF2">
        <w:rPr>
          <w:color w:val="548DD4"/>
        </w:rPr>
        <w:t>9</w:t>
      </w:r>
      <w:r w:rsidR="006314FE">
        <w:rPr>
          <w:color w:val="548DD4"/>
        </w:rPr>
        <w:t xml:space="preserve"> год (в соответствии с Постановлением Кабинета Министров </w:t>
      </w:r>
      <w:proofErr w:type="spellStart"/>
      <w:r w:rsidR="006314FE">
        <w:rPr>
          <w:color w:val="548DD4"/>
        </w:rPr>
        <w:t>РУз</w:t>
      </w:r>
      <w:proofErr w:type="spellEnd"/>
      <w:r w:rsidR="006314FE">
        <w:rPr>
          <w:color w:val="548DD4"/>
        </w:rPr>
        <w:t xml:space="preserve"> №207 от 28.07.2015 года).</w:t>
      </w:r>
    </w:p>
    <w:p w:rsidR="00A44CAF" w:rsidRPr="005A4488" w:rsidRDefault="00A44CAF" w:rsidP="00A44CAF">
      <w:pPr>
        <w:spacing w:before="120" w:after="120" w:line="240" w:lineRule="auto"/>
        <w:jc w:val="both"/>
        <w:rPr>
          <w:sz w:val="24"/>
          <w:szCs w:val="24"/>
        </w:rPr>
      </w:pPr>
      <w:r w:rsidRPr="005A4488">
        <w:rPr>
          <w:sz w:val="24"/>
          <w:szCs w:val="24"/>
        </w:rPr>
        <w:t>Ниже приведены сведения по деятельности компании в 20</w:t>
      </w:r>
      <w:r w:rsidR="00335EA1" w:rsidRPr="005A4488">
        <w:rPr>
          <w:sz w:val="24"/>
          <w:szCs w:val="24"/>
        </w:rPr>
        <w:t>1</w:t>
      </w:r>
      <w:r w:rsidR="00567C36" w:rsidRPr="005A4488">
        <w:rPr>
          <w:sz w:val="24"/>
          <w:szCs w:val="24"/>
        </w:rPr>
        <w:t>5</w:t>
      </w:r>
      <w:r w:rsidR="00E139E9" w:rsidRPr="005A4488">
        <w:rPr>
          <w:sz w:val="24"/>
          <w:szCs w:val="24"/>
        </w:rPr>
        <w:t>, 2016</w:t>
      </w:r>
      <w:r w:rsidR="00D36AF2">
        <w:rPr>
          <w:sz w:val="24"/>
          <w:szCs w:val="24"/>
        </w:rPr>
        <w:t>, 2017</w:t>
      </w:r>
      <w:r w:rsidRPr="005A4488">
        <w:rPr>
          <w:sz w:val="24"/>
          <w:szCs w:val="24"/>
        </w:rPr>
        <w:t xml:space="preserve"> г</w:t>
      </w:r>
      <w:r w:rsidR="00E139E9" w:rsidRPr="005A4488">
        <w:rPr>
          <w:sz w:val="24"/>
          <w:szCs w:val="24"/>
        </w:rPr>
        <w:t>г</w:t>
      </w:r>
      <w:r w:rsidRPr="005A4488">
        <w:rPr>
          <w:sz w:val="24"/>
          <w:szCs w:val="24"/>
        </w:rPr>
        <w:t xml:space="preserve">. и за </w:t>
      </w:r>
      <w:r w:rsidR="00E44E5A" w:rsidRPr="005A4488">
        <w:rPr>
          <w:sz w:val="24"/>
          <w:szCs w:val="24"/>
        </w:rPr>
        <w:t>09</w:t>
      </w:r>
      <w:r w:rsidRPr="005A4488">
        <w:rPr>
          <w:sz w:val="24"/>
          <w:szCs w:val="24"/>
        </w:rPr>
        <w:t xml:space="preserve"> месяцев 201</w:t>
      </w:r>
      <w:r w:rsidR="00D36AF2">
        <w:rPr>
          <w:sz w:val="24"/>
          <w:szCs w:val="24"/>
        </w:rPr>
        <w:t>8</w:t>
      </w:r>
      <w:r w:rsidRPr="005A4488">
        <w:rPr>
          <w:sz w:val="24"/>
          <w:szCs w:val="24"/>
        </w:rPr>
        <w:t xml:space="preserve"> года, которые являются основой для расчета настоящего Бизнес плана на  201</w:t>
      </w:r>
      <w:r w:rsidR="00D36AF2">
        <w:rPr>
          <w:sz w:val="24"/>
          <w:szCs w:val="24"/>
        </w:rPr>
        <w:t>9</w:t>
      </w:r>
      <w:r w:rsidRPr="005A4488">
        <w:rPr>
          <w:sz w:val="24"/>
          <w:szCs w:val="24"/>
        </w:rPr>
        <w:t xml:space="preserve"> года:</w:t>
      </w:r>
    </w:p>
    <w:p w:rsidR="00A44CAF" w:rsidRPr="00676C92" w:rsidRDefault="00A44CAF" w:rsidP="00A44CAF">
      <w:pPr>
        <w:pStyle w:val="a5"/>
        <w:numPr>
          <w:ilvl w:val="0"/>
          <w:numId w:val="18"/>
        </w:numPr>
        <w:spacing w:before="120" w:after="120" w:line="240" w:lineRule="auto"/>
        <w:ind w:left="425" w:hanging="357"/>
        <w:contextualSpacing w:val="0"/>
        <w:jc w:val="both"/>
        <w:rPr>
          <w:sz w:val="24"/>
          <w:szCs w:val="24"/>
        </w:rPr>
      </w:pPr>
      <w:r w:rsidRPr="00676C92">
        <w:rPr>
          <w:sz w:val="24"/>
          <w:szCs w:val="24"/>
        </w:rPr>
        <w:t>В результате отбора потенциальных лизингополучателей в 201</w:t>
      </w:r>
      <w:r w:rsidR="00611273" w:rsidRPr="00676C92">
        <w:rPr>
          <w:sz w:val="24"/>
          <w:szCs w:val="24"/>
        </w:rPr>
        <w:t>5</w:t>
      </w:r>
      <w:r w:rsidRPr="00676C92">
        <w:rPr>
          <w:sz w:val="24"/>
          <w:szCs w:val="24"/>
        </w:rPr>
        <w:t xml:space="preserve"> году было заключено </w:t>
      </w:r>
      <w:r w:rsidR="00567C36" w:rsidRPr="00676C92">
        <w:rPr>
          <w:sz w:val="24"/>
          <w:szCs w:val="24"/>
        </w:rPr>
        <w:t>10</w:t>
      </w:r>
      <w:r w:rsidR="00D847BA" w:rsidRPr="00676C92">
        <w:rPr>
          <w:sz w:val="24"/>
          <w:szCs w:val="24"/>
        </w:rPr>
        <w:t xml:space="preserve"> </w:t>
      </w:r>
      <w:r w:rsidRPr="00676C92">
        <w:rPr>
          <w:sz w:val="24"/>
          <w:szCs w:val="24"/>
        </w:rPr>
        <w:t xml:space="preserve">договоров финансовой аренды </w:t>
      </w:r>
      <w:r w:rsidR="007B0560" w:rsidRPr="00676C92">
        <w:rPr>
          <w:sz w:val="24"/>
          <w:szCs w:val="24"/>
        </w:rPr>
        <w:t xml:space="preserve">(Далее по тексту ДФА) </w:t>
      </w:r>
      <w:r w:rsidRPr="00676C92">
        <w:rPr>
          <w:sz w:val="24"/>
          <w:szCs w:val="24"/>
        </w:rPr>
        <w:t xml:space="preserve">на сумму </w:t>
      </w:r>
      <w:r w:rsidR="002706A1" w:rsidRPr="00676C92">
        <w:rPr>
          <w:sz w:val="24"/>
          <w:szCs w:val="24"/>
        </w:rPr>
        <w:t xml:space="preserve"> </w:t>
      </w:r>
      <w:r w:rsidR="00567C36" w:rsidRPr="00676C92">
        <w:rPr>
          <w:sz w:val="24"/>
          <w:szCs w:val="24"/>
        </w:rPr>
        <w:t>6</w:t>
      </w:r>
      <w:r w:rsidR="00554AD0" w:rsidRPr="00676C92">
        <w:rPr>
          <w:sz w:val="24"/>
          <w:szCs w:val="24"/>
        </w:rPr>
        <w:t xml:space="preserve">28,5 </w:t>
      </w:r>
      <w:r w:rsidRPr="00676C92">
        <w:rPr>
          <w:sz w:val="24"/>
          <w:szCs w:val="24"/>
        </w:rPr>
        <w:t>тыс. долл. США,</w:t>
      </w:r>
      <w:r w:rsidR="00E139E9" w:rsidRPr="00676C92">
        <w:rPr>
          <w:sz w:val="24"/>
          <w:szCs w:val="24"/>
        </w:rPr>
        <w:t xml:space="preserve"> за 2016 год - </w:t>
      </w:r>
      <w:r w:rsidRPr="00676C92">
        <w:rPr>
          <w:sz w:val="24"/>
          <w:szCs w:val="24"/>
        </w:rPr>
        <w:t xml:space="preserve"> </w:t>
      </w:r>
      <w:r w:rsidR="00E139E9" w:rsidRPr="00676C92">
        <w:rPr>
          <w:sz w:val="24"/>
          <w:szCs w:val="24"/>
        </w:rPr>
        <w:t xml:space="preserve">7 договоров на 583,2 тыс. долл. США, </w:t>
      </w:r>
      <w:r w:rsidRPr="00676C92">
        <w:rPr>
          <w:sz w:val="24"/>
          <w:szCs w:val="24"/>
        </w:rPr>
        <w:t xml:space="preserve"> за  201</w:t>
      </w:r>
      <w:r w:rsidR="00E139E9" w:rsidRPr="00676C92">
        <w:rPr>
          <w:sz w:val="24"/>
          <w:szCs w:val="24"/>
        </w:rPr>
        <w:t>7</w:t>
      </w:r>
      <w:r w:rsidR="00226535" w:rsidRPr="00676C92">
        <w:rPr>
          <w:sz w:val="24"/>
          <w:szCs w:val="24"/>
        </w:rPr>
        <w:t xml:space="preserve"> </w:t>
      </w:r>
      <w:r w:rsidRPr="00676C92">
        <w:rPr>
          <w:sz w:val="24"/>
          <w:szCs w:val="24"/>
        </w:rPr>
        <w:t>год</w:t>
      </w:r>
      <w:r w:rsidR="00E139E9" w:rsidRPr="00676C92">
        <w:rPr>
          <w:sz w:val="24"/>
          <w:szCs w:val="24"/>
        </w:rPr>
        <w:t xml:space="preserve"> </w:t>
      </w:r>
      <w:r w:rsidRPr="00676C92">
        <w:rPr>
          <w:sz w:val="24"/>
          <w:szCs w:val="24"/>
        </w:rPr>
        <w:t>–</w:t>
      </w:r>
      <w:r w:rsidR="0038692B" w:rsidRPr="00676C92">
        <w:rPr>
          <w:sz w:val="24"/>
          <w:szCs w:val="24"/>
        </w:rPr>
        <w:t xml:space="preserve"> </w:t>
      </w:r>
      <w:r w:rsidR="00E139E9" w:rsidRPr="00676C92">
        <w:rPr>
          <w:sz w:val="24"/>
          <w:szCs w:val="24"/>
        </w:rPr>
        <w:t>2</w:t>
      </w:r>
      <w:r w:rsidR="00330310" w:rsidRPr="00676C92">
        <w:rPr>
          <w:sz w:val="24"/>
          <w:szCs w:val="24"/>
        </w:rPr>
        <w:t>0</w:t>
      </w:r>
      <w:r w:rsidR="000A7BD2" w:rsidRPr="00676C92">
        <w:rPr>
          <w:sz w:val="24"/>
          <w:szCs w:val="24"/>
        </w:rPr>
        <w:t xml:space="preserve"> </w:t>
      </w:r>
      <w:r w:rsidRPr="00676C92">
        <w:rPr>
          <w:sz w:val="24"/>
          <w:szCs w:val="24"/>
        </w:rPr>
        <w:t>договоров финансовой аренды</w:t>
      </w:r>
      <w:r w:rsidR="00EE66DF" w:rsidRPr="00676C92">
        <w:rPr>
          <w:sz w:val="24"/>
          <w:szCs w:val="24"/>
        </w:rPr>
        <w:t xml:space="preserve"> на сумму </w:t>
      </w:r>
      <w:r w:rsidR="00330310" w:rsidRPr="00676C92">
        <w:rPr>
          <w:sz w:val="24"/>
          <w:szCs w:val="24"/>
        </w:rPr>
        <w:t>4159</w:t>
      </w:r>
      <w:r w:rsidR="00E139E9" w:rsidRPr="00676C92">
        <w:rPr>
          <w:sz w:val="24"/>
          <w:szCs w:val="24"/>
        </w:rPr>
        <w:t xml:space="preserve"> млн. </w:t>
      </w:r>
      <w:r w:rsidR="00330310" w:rsidRPr="00676C92">
        <w:rPr>
          <w:sz w:val="24"/>
          <w:szCs w:val="24"/>
        </w:rPr>
        <w:t xml:space="preserve">сумм, а за 9 месяцев 2018 года – 1 договор на сумму 412,5 </w:t>
      </w:r>
      <w:proofErr w:type="spellStart"/>
      <w:r w:rsidR="00330310" w:rsidRPr="00676C92">
        <w:rPr>
          <w:sz w:val="24"/>
          <w:szCs w:val="24"/>
        </w:rPr>
        <w:t>млн</w:t>
      </w:r>
      <w:proofErr w:type="gramStart"/>
      <w:r w:rsidR="00330310" w:rsidRPr="00676C92">
        <w:rPr>
          <w:sz w:val="24"/>
          <w:szCs w:val="24"/>
        </w:rPr>
        <w:t>.с</w:t>
      </w:r>
      <w:proofErr w:type="gramEnd"/>
      <w:r w:rsidR="00330310" w:rsidRPr="00676C92">
        <w:rPr>
          <w:sz w:val="24"/>
          <w:szCs w:val="24"/>
        </w:rPr>
        <w:t>ум</w:t>
      </w:r>
      <w:proofErr w:type="spellEnd"/>
      <w:r w:rsidR="00E139E9" w:rsidRPr="00676C92">
        <w:rPr>
          <w:sz w:val="24"/>
          <w:szCs w:val="24"/>
        </w:rPr>
        <w:t>.</w:t>
      </w:r>
      <w:r w:rsidRPr="00676C92">
        <w:rPr>
          <w:sz w:val="24"/>
          <w:szCs w:val="24"/>
        </w:rPr>
        <w:t xml:space="preserve"> </w:t>
      </w:r>
    </w:p>
    <w:p w:rsidR="00457838" w:rsidRPr="00676C92" w:rsidRDefault="00A44CAF" w:rsidP="00A44CAF">
      <w:pPr>
        <w:pStyle w:val="a5"/>
        <w:numPr>
          <w:ilvl w:val="0"/>
          <w:numId w:val="18"/>
        </w:numPr>
        <w:spacing w:before="120" w:after="120" w:line="240" w:lineRule="auto"/>
        <w:ind w:left="425" w:hanging="357"/>
        <w:contextualSpacing w:val="0"/>
        <w:jc w:val="both"/>
        <w:rPr>
          <w:sz w:val="24"/>
          <w:szCs w:val="24"/>
        </w:rPr>
      </w:pPr>
      <w:r w:rsidRPr="00676C92">
        <w:rPr>
          <w:sz w:val="24"/>
          <w:szCs w:val="24"/>
        </w:rPr>
        <w:t>По действующим договорам в 201</w:t>
      </w:r>
      <w:r w:rsidR="00611273" w:rsidRPr="00676C92">
        <w:rPr>
          <w:sz w:val="24"/>
          <w:szCs w:val="24"/>
        </w:rPr>
        <w:t>5</w:t>
      </w:r>
      <w:r w:rsidRPr="00676C92">
        <w:rPr>
          <w:sz w:val="24"/>
          <w:szCs w:val="24"/>
        </w:rPr>
        <w:t xml:space="preserve">г. было поставлено медицинского оборудования  на общую сумму </w:t>
      </w:r>
      <w:r w:rsidR="00554AD0" w:rsidRPr="00676C92">
        <w:rPr>
          <w:sz w:val="24"/>
          <w:szCs w:val="24"/>
        </w:rPr>
        <w:t>461,8</w:t>
      </w:r>
      <w:r w:rsidR="00EA2465" w:rsidRPr="00676C92">
        <w:rPr>
          <w:sz w:val="24"/>
          <w:szCs w:val="24"/>
        </w:rPr>
        <w:t xml:space="preserve"> </w:t>
      </w:r>
      <w:r w:rsidRPr="00676C92">
        <w:rPr>
          <w:sz w:val="24"/>
          <w:szCs w:val="24"/>
        </w:rPr>
        <w:t>тыс. долл. США, за 201</w:t>
      </w:r>
      <w:r w:rsidR="00611273" w:rsidRPr="00676C92">
        <w:rPr>
          <w:sz w:val="24"/>
          <w:szCs w:val="24"/>
        </w:rPr>
        <w:t>6</w:t>
      </w:r>
      <w:r w:rsidRPr="00676C92">
        <w:rPr>
          <w:sz w:val="24"/>
          <w:szCs w:val="24"/>
        </w:rPr>
        <w:t>г. –</w:t>
      </w:r>
      <w:r w:rsidR="00556217" w:rsidRPr="00676C92">
        <w:rPr>
          <w:sz w:val="24"/>
          <w:szCs w:val="24"/>
        </w:rPr>
        <w:t xml:space="preserve"> </w:t>
      </w:r>
      <w:r w:rsidR="00554AD0" w:rsidRPr="00676C92">
        <w:rPr>
          <w:sz w:val="24"/>
          <w:szCs w:val="24"/>
        </w:rPr>
        <w:t>489</w:t>
      </w:r>
      <w:r w:rsidR="0031195F" w:rsidRPr="00676C92">
        <w:rPr>
          <w:sz w:val="24"/>
          <w:szCs w:val="24"/>
        </w:rPr>
        <w:t xml:space="preserve"> т</w:t>
      </w:r>
      <w:r w:rsidRPr="00676C92">
        <w:rPr>
          <w:sz w:val="24"/>
          <w:szCs w:val="24"/>
        </w:rPr>
        <w:t>ыс. долл. США</w:t>
      </w:r>
      <w:r w:rsidR="00E139E9" w:rsidRPr="00676C92">
        <w:rPr>
          <w:sz w:val="24"/>
          <w:szCs w:val="24"/>
        </w:rPr>
        <w:t>, за 2017 г. – 3</w:t>
      </w:r>
      <w:r w:rsidR="005A4488" w:rsidRPr="00676C92">
        <w:rPr>
          <w:sz w:val="24"/>
          <w:szCs w:val="24"/>
        </w:rPr>
        <w:t xml:space="preserve"> </w:t>
      </w:r>
      <w:r w:rsidR="00330310" w:rsidRPr="00676C92">
        <w:rPr>
          <w:sz w:val="24"/>
          <w:szCs w:val="24"/>
        </w:rPr>
        <w:t>418</w:t>
      </w:r>
      <w:r w:rsidR="00E139E9" w:rsidRPr="00676C92">
        <w:rPr>
          <w:sz w:val="24"/>
          <w:szCs w:val="24"/>
        </w:rPr>
        <w:t xml:space="preserve"> млн. </w:t>
      </w:r>
      <w:r w:rsidR="00330310" w:rsidRPr="00676C92">
        <w:rPr>
          <w:sz w:val="24"/>
          <w:szCs w:val="24"/>
        </w:rPr>
        <w:t xml:space="preserve">сумм, а за 9 месяцев 2018 года – 298,7 </w:t>
      </w:r>
      <w:proofErr w:type="spellStart"/>
      <w:r w:rsidR="00330310" w:rsidRPr="00676C92">
        <w:rPr>
          <w:sz w:val="24"/>
          <w:szCs w:val="24"/>
        </w:rPr>
        <w:t>млн</w:t>
      </w:r>
      <w:proofErr w:type="gramStart"/>
      <w:r w:rsidR="00330310" w:rsidRPr="00676C92">
        <w:rPr>
          <w:sz w:val="24"/>
          <w:szCs w:val="24"/>
        </w:rPr>
        <w:t>.с</w:t>
      </w:r>
      <w:proofErr w:type="gramEnd"/>
      <w:r w:rsidR="00330310" w:rsidRPr="00676C92">
        <w:rPr>
          <w:sz w:val="24"/>
          <w:szCs w:val="24"/>
        </w:rPr>
        <w:t>ум</w:t>
      </w:r>
      <w:proofErr w:type="spellEnd"/>
      <w:r w:rsidR="00330310" w:rsidRPr="00676C92">
        <w:rPr>
          <w:sz w:val="24"/>
          <w:szCs w:val="24"/>
        </w:rPr>
        <w:t>.</w:t>
      </w:r>
      <w:r w:rsidRPr="00676C92">
        <w:rPr>
          <w:sz w:val="24"/>
          <w:szCs w:val="24"/>
        </w:rPr>
        <w:t xml:space="preserve"> Всего по действующим договорам сумма </w:t>
      </w:r>
      <w:r w:rsidR="005A4488" w:rsidRPr="00676C92">
        <w:rPr>
          <w:sz w:val="24"/>
          <w:szCs w:val="24"/>
        </w:rPr>
        <w:t xml:space="preserve">остатка по лизинговым операциям  </w:t>
      </w:r>
      <w:r w:rsidRPr="00676C92">
        <w:rPr>
          <w:sz w:val="24"/>
          <w:szCs w:val="24"/>
        </w:rPr>
        <w:t xml:space="preserve">составила (на </w:t>
      </w:r>
      <w:r w:rsidR="000A7BD2" w:rsidRPr="00676C92">
        <w:rPr>
          <w:sz w:val="24"/>
          <w:szCs w:val="24"/>
        </w:rPr>
        <w:t>01.</w:t>
      </w:r>
      <w:r w:rsidR="00457838" w:rsidRPr="00676C92">
        <w:rPr>
          <w:sz w:val="24"/>
          <w:szCs w:val="24"/>
        </w:rPr>
        <w:t>10</w:t>
      </w:r>
      <w:r w:rsidRPr="00676C92">
        <w:rPr>
          <w:sz w:val="24"/>
          <w:szCs w:val="24"/>
        </w:rPr>
        <w:t>.201</w:t>
      </w:r>
      <w:r w:rsidR="00676C92" w:rsidRPr="00676C92">
        <w:rPr>
          <w:sz w:val="24"/>
          <w:szCs w:val="24"/>
        </w:rPr>
        <w:t>8</w:t>
      </w:r>
      <w:r w:rsidRPr="00676C92">
        <w:rPr>
          <w:sz w:val="24"/>
          <w:szCs w:val="24"/>
        </w:rPr>
        <w:t xml:space="preserve">г.) </w:t>
      </w:r>
      <w:r w:rsidR="00EA7B36" w:rsidRPr="00676C92">
        <w:rPr>
          <w:sz w:val="24"/>
          <w:szCs w:val="24"/>
        </w:rPr>
        <w:t xml:space="preserve"> </w:t>
      </w:r>
      <w:r w:rsidR="005A4488" w:rsidRPr="00676C92">
        <w:rPr>
          <w:sz w:val="24"/>
          <w:szCs w:val="24"/>
        </w:rPr>
        <w:t>2</w:t>
      </w:r>
      <w:r w:rsidR="00676C92" w:rsidRPr="00676C92">
        <w:rPr>
          <w:sz w:val="24"/>
          <w:szCs w:val="24"/>
        </w:rPr>
        <w:t> </w:t>
      </w:r>
      <w:r w:rsidR="00330310" w:rsidRPr="00676C92">
        <w:rPr>
          <w:sz w:val="24"/>
          <w:szCs w:val="24"/>
        </w:rPr>
        <w:t>619</w:t>
      </w:r>
      <w:r w:rsidR="00676C92" w:rsidRPr="00676C92">
        <w:rPr>
          <w:sz w:val="24"/>
          <w:szCs w:val="24"/>
        </w:rPr>
        <w:t> 504,2</w:t>
      </w:r>
      <w:r w:rsidR="005A4488" w:rsidRPr="00676C92">
        <w:rPr>
          <w:sz w:val="24"/>
          <w:szCs w:val="24"/>
        </w:rPr>
        <w:t xml:space="preserve"> тыс. </w:t>
      </w:r>
      <w:proofErr w:type="spellStart"/>
      <w:r w:rsidR="005A4488" w:rsidRPr="00676C92">
        <w:rPr>
          <w:sz w:val="24"/>
          <w:szCs w:val="24"/>
        </w:rPr>
        <w:t>сум</w:t>
      </w:r>
      <w:proofErr w:type="spellEnd"/>
      <w:r w:rsidRPr="00676C92">
        <w:rPr>
          <w:sz w:val="24"/>
          <w:szCs w:val="24"/>
        </w:rPr>
        <w:t xml:space="preserve">. </w:t>
      </w:r>
    </w:p>
    <w:p w:rsidR="00A44CAF" w:rsidRPr="00676C92" w:rsidRDefault="00A44CAF" w:rsidP="00A44CAF">
      <w:pPr>
        <w:pStyle w:val="a5"/>
        <w:numPr>
          <w:ilvl w:val="0"/>
          <w:numId w:val="18"/>
        </w:numPr>
        <w:spacing w:before="120" w:after="120" w:line="240" w:lineRule="auto"/>
        <w:ind w:left="425" w:hanging="357"/>
        <w:contextualSpacing w:val="0"/>
        <w:jc w:val="both"/>
        <w:rPr>
          <w:sz w:val="24"/>
          <w:szCs w:val="24"/>
        </w:rPr>
      </w:pPr>
      <w:r w:rsidRPr="00676C92">
        <w:rPr>
          <w:sz w:val="24"/>
          <w:szCs w:val="24"/>
        </w:rPr>
        <w:t>Всего с начала деятельности компании по 01.</w:t>
      </w:r>
      <w:r w:rsidR="00457838" w:rsidRPr="00676C92">
        <w:rPr>
          <w:sz w:val="24"/>
          <w:szCs w:val="24"/>
        </w:rPr>
        <w:t>10</w:t>
      </w:r>
      <w:r w:rsidRPr="00676C92">
        <w:rPr>
          <w:sz w:val="24"/>
          <w:szCs w:val="24"/>
        </w:rPr>
        <w:t>.201</w:t>
      </w:r>
      <w:r w:rsidR="00676C92" w:rsidRPr="00676C92">
        <w:rPr>
          <w:sz w:val="24"/>
          <w:szCs w:val="24"/>
        </w:rPr>
        <w:t>8</w:t>
      </w:r>
      <w:r w:rsidRPr="00676C92">
        <w:rPr>
          <w:sz w:val="24"/>
          <w:szCs w:val="24"/>
        </w:rPr>
        <w:t xml:space="preserve"> года было передано в лизинг высокотехнологично</w:t>
      </w:r>
      <w:r w:rsidR="00C61142" w:rsidRPr="00676C92">
        <w:rPr>
          <w:sz w:val="24"/>
          <w:szCs w:val="24"/>
        </w:rPr>
        <w:t>го</w:t>
      </w:r>
      <w:r w:rsidRPr="00676C92">
        <w:rPr>
          <w:sz w:val="24"/>
          <w:szCs w:val="24"/>
        </w:rPr>
        <w:t xml:space="preserve"> медицинско</w:t>
      </w:r>
      <w:r w:rsidR="00C61142" w:rsidRPr="00676C92">
        <w:rPr>
          <w:sz w:val="24"/>
          <w:szCs w:val="24"/>
        </w:rPr>
        <w:t xml:space="preserve">го </w:t>
      </w:r>
      <w:r w:rsidRPr="00676C92">
        <w:rPr>
          <w:sz w:val="24"/>
          <w:szCs w:val="24"/>
        </w:rPr>
        <w:t>оборудовани</w:t>
      </w:r>
      <w:r w:rsidR="00C61142" w:rsidRPr="00676C92">
        <w:rPr>
          <w:sz w:val="24"/>
          <w:szCs w:val="24"/>
        </w:rPr>
        <w:t>я</w:t>
      </w:r>
      <w:r w:rsidRPr="00676C92">
        <w:rPr>
          <w:sz w:val="24"/>
          <w:szCs w:val="24"/>
        </w:rPr>
        <w:t xml:space="preserve"> в количестве </w:t>
      </w:r>
      <w:r w:rsidR="00554AD0" w:rsidRPr="00676C92">
        <w:rPr>
          <w:sz w:val="24"/>
          <w:szCs w:val="24"/>
        </w:rPr>
        <w:t>4</w:t>
      </w:r>
      <w:r w:rsidR="005A4488" w:rsidRPr="00676C92">
        <w:rPr>
          <w:sz w:val="24"/>
          <w:szCs w:val="24"/>
        </w:rPr>
        <w:t>5</w:t>
      </w:r>
      <w:r w:rsidR="00676C92" w:rsidRPr="00676C92">
        <w:rPr>
          <w:sz w:val="24"/>
          <w:szCs w:val="24"/>
        </w:rPr>
        <w:t>5</w:t>
      </w:r>
      <w:r w:rsidRPr="00676C92">
        <w:rPr>
          <w:sz w:val="24"/>
          <w:szCs w:val="24"/>
        </w:rPr>
        <w:t xml:space="preserve"> единиц на общую стоимость более </w:t>
      </w:r>
      <w:r w:rsidR="007C419C" w:rsidRPr="00676C92">
        <w:rPr>
          <w:sz w:val="24"/>
          <w:szCs w:val="24"/>
        </w:rPr>
        <w:t>2</w:t>
      </w:r>
      <w:r w:rsidR="00676C92" w:rsidRPr="00676C92">
        <w:rPr>
          <w:sz w:val="24"/>
          <w:szCs w:val="24"/>
        </w:rPr>
        <w:t>6</w:t>
      </w:r>
      <w:r w:rsidRPr="00676C92">
        <w:rPr>
          <w:sz w:val="24"/>
          <w:szCs w:val="24"/>
        </w:rPr>
        <w:t xml:space="preserve"> миллиардов Сум. </w:t>
      </w:r>
      <w:r w:rsidR="00C61142" w:rsidRPr="00676C92">
        <w:rPr>
          <w:sz w:val="24"/>
          <w:szCs w:val="24"/>
        </w:rPr>
        <w:t>В</w:t>
      </w:r>
      <w:r w:rsidR="000A7BD2" w:rsidRPr="00676C92">
        <w:rPr>
          <w:sz w:val="24"/>
          <w:szCs w:val="24"/>
        </w:rPr>
        <w:t xml:space="preserve"> </w:t>
      </w:r>
      <w:r w:rsidRPr="00676C92">
        <w:rPr>
          <w:sz w:val="24"/>
          <w:szCs w:val="24"/>
        </w:rPr>
        <w:t>201</w:t>
      </w:r>
      <w:r w:rsidR="00676C92" w:rsidRPr="00676C92">
        <w:rPr>
          <w:sz w:val="24"/>
          <w:szCs w:val="24"/>
        </w:rPr>
        <w:t>8</w:t>
      </w:r>
      <w:r w:rsidRPr="00676C92">
        <w:rPr>
          <w:sz w:val="24"/>
          <w:szCs w:val="24"/>
        </w:rPr>
        <w:t xml:space="preserve"> год</w:t>
      </w:r>
      <w:r w:rsidR="000A7BD2" w:rsidRPr="00676C92">
        <w:rPr>
          <w:sz w:val="24"/>
          <w:szCs w:val="24"/>
        </w:rPr>
        <w:t>у</w:t>
      </w:r>
      <w:r w:rsidRPr="00676C92">
        <w:rPr>
          <w:sz w:val="24"/>
          <w:szCs w:val="24"/>
        </w:rPr>
        <w:t xml:space="preserve"> </w:t>
      </w:r>
      <w:r w:rsidR="00611273" w:rsidRPr="00676C92">
        <w:rPr>
          <w:sz w:val="24"/>
          <w:szCs w:val="24"/>
        </w:rPr>
        <w:t xml:space="preserve">не </w:t>
      </w:r>
      <w:r w:rsidRPr="00676C92">
        <w:rPr>
          <w:sz w:val="24"/>
          <w:szCs w:val="24"/>
        </w:rPr>
        <w:t xml:space="preserve">был заключен </w:t>
      </w:r>
      <w:r w:rsidR="00611273" w:rsidRPr="00676C92">
        <w:rPr>
          <w:sz w:val="24"/>
          <w:szCs w:val="24"/>
        </w:rPr>
        <w:t>ни один</w:t>
      </w:r>
      <w:r w:rsidRPr="00676C92">
        <w:rPr>
          <w:sz w:val="24"/>
          <w:szCs w:val="24"/>
        </w:rPr>
        <w:t xml:space="preserve"> договор купли пр</w:t>
      </w:r>
      <w:r w:rsidR="00611273" w:rsidRPr="00676C92">
        <w:rPr>
          <w:sz w:val="24"/>
          <w:szCs w:val="24"/>
        </w:rPr>
        <w:t>одажи медицинского оборудования</w:t>
      </w:r>
      <w:r w:rsidRPr="00676C92">
        <w:rPr>
          <w:sz w:val="24"/>
          <w:szCs w:val="24"/>
        </w:rPr>
        <w:t xml:space="preserve">. </w:t>
      </w:r>
    </w:p>
    <w:p w:rsidR="00A44CAF" w:rsidRDefault="00A44CAF" w:rsidP="00A44CAF">
      <w:pPr>
        <w:spacing w:before="120" w:after="120" w:line="240" w:lineRule="auto"/>
        <w:jc w:val="both"/>
        <w:rPr>
          <w:sz w:val="24"/>
          <w:szCs w:val="24"/>
        </w:rPr>
      </w:pPr>
      <w:r>
        <w:rPr>
          <w:sz w:val="24"/>
          <w:szCs w:val="24"/>
        </w:rPr>
        <w:t xml:space="preserve">Данные </w:t>
      </w:r>
      <w:r w:rsidR="00CE2693">
        <w:rPr>
          <w:sz w:val="24"/>
          <w:szCs w:val="24"/>
        </w:rPr>
        <w:t xml:space="preserve">по </w:t>
      </w:r>
      <w:r>
        <w:rPr>
          <w:sz w:val="24"/>
          <w:szCs w:val="24"/>
        </w:rPr>
        <w:t>заключенным договорам финансовой аренды представлены в Таблице №1.</w:t>
      </w:r>
    </w:p>
    <w:p w:rsidR="00A44CAF" w:rsidRDefault="00A44CAF" w:rsidP="00A44CAF">
      <w:pPr>
        <w:spacing w:before="120" w:after="120" w:line="240" w:lineRule="auto"/>
        <w:jc w:val="both"/>
        <w:rPr>
          <w:sz w:val="24"/>
          <w:szCs w:val="24"/>
        </w:rPr>
      </w:pPr>
      <w:r>
        <w:rPr>
          <w:sz w:val="24"/>
          <w:szCs w:val="24"/>
        </w:rPr>
        <w:t>Распределение реализуемых лизинговых проектов по регионам представлено в Таблице №</w:t>
      </w:r>
      <w:r w:rsidR="007E2EB7">
        <w:rPr>
          <w:sz w:val="24"/>
          <w:szCs w:val="24"/>
        </w:rPr>
        <w:t>2</w:t>
      </w:r>
      <w:r>
        <w:rPr>
          <w:sz w:val="24"/>
          <w:szCs w:val="24"/>
        </w:rPr>
        <w:t>.</w:t>
      </w:r>
    </w:p>
    <w:p w:rsidR="00A44CAF" w:rsidRPr="004126A6" w:rsidRDefault="00A44CAF" w:rsidP="00A44CAF">
      <w:pPr>
        <w:spacing w:before="120" w:after="120" w:line="240" w:lineRule="auto"/>
        <w:jc w:val="both"/>
        <w:rPr>
          <w:sz w:val="24"/>
          <w:szCs w:val="24"/>
        </w:rPr>
      </w:pPr>
      <w:r>
        <w:rPr>
          <w:sz w:val="24"/>
          <w:szCs w:val="24"/>
        </w:rPr>
        <w:t xml:space="preserve">Распределение реализуемых лизинговых проектов по формам собственности </w:t>
      </w:r>
      <w:r w:rsidRPr="004126A6">
        <w:rPr>
          <w:sz w:val="24"/>
          <w:szCs w:val="24"/>
        </w:rPr>
        <w:t>лизингополучателей представлено в Таблице №</w:t>
      </w:r>
      <w:r w:rsidR="007E2EB7">
        <w:rPr>
          <w:sz w:val="24"/>
          <w:szCs w:val="24"/>
        </w:rPr>
        <w:t>3</w:t>
      </w:r>
      <w:r w:rsidRPr="004126A6">
        <w:rPr>
          <w:sz w:val="24"/>
          <w:szCs w:val="24"/>
        </w:rPr>
        <w:t xml:space="preserve">. </w:t>
      </w:r>
    </w:p>
    <w:p w:rsidR="00A06079" w:rsidRDefault="00A06079" w:rsidP="00A06079">
      <w:pPr>
        <w:spacing w:before="120" w:after="120" w:line="240" w:lineRule="auto"/>
        <w:jc w:val="both"/>
        <w:rPr>
          <w:sz w:val="24"/>
          <w:szCs w:val="24"/>
        </w:rPr>
      </w:pPr>
      <w:r w:rsidRPr="00A06079">
        <w:rPr>
          <w:sz w:val="24"/>
          <w:szCs w:val="24"/>
        </w:rPr>
        <w:t xml:space="preserve">Несмотря на относительно непродолжительный период работы на отечественном рынке лизинговых услуг, </w:t>
      </w:r>
      <w:r w:rsidR="00FD3349">
        <w:rPr>
          <w:sz w:val="24"/>
          <w:szCs w:val="24"/>
        </w:rPr>
        <w:t>АО</w:t>
      </w:r>
      <w:r>
        <w:rPr>
          <w:sz w:val="24"/>
          <w:szCs w:val="24"/>
        </w:rPr>
        <w:t xml:space="preserve"> «УзМЕД-лизинг»</w:t>
      </w:r>
      <w:r w:rsidRPr="00A06079">
        <w:rPr>
          <w:sz w:val="24"/>
          <w:szCs w:val="24"/>
        </w:rPr>
        <w:t xml:space="preserve"> по итогам 201</w:t>
      </w:r>
      <w:r w:rsidR="007E2EB7">
        <w:rPr>
          <w:sz w:val="24"/>
          <w:szCs w:val="24"/>
        </w:rPr>
        <w:t>3</w:t>
      </w:r>
      <w:r w:rsidR="000A7BD2">
        <w:rPr>
          <w:sz w:val="24"/>
          <w:szCs w:val="24"/>
        </w:rPr>
        <w:t>-</w:t>
      </w:r>
      <w:r>
        <w:rPr>
          <w:sz w:val="24"/>
          <w:szCs w:val="24"/>
        </w:rPr>
        <w:t>201</w:t>
      </w:r>
      <w:r w:rsidR="00D36AF2">
        <w:rPr>
          <w:sz w:val="24"/>
          <w:szCs w:val="24"/>
        </w:rPr>
        <w:t>8</w:t>
      </w:r>
      <w:r>
        <w:rPr>
          <w:sz w:val="24"/>
          <w:szCs w:val="24"/>
        </w:rPr>
        <w:t xml:space="preserve"> года </w:t>
      </w:r>
      <w:r w:rsidRPr="00A06079">
        <w:rPr>
          <w:sz w:val="24"/>
          <w:szCs w:val="24"/>
        </w:rPr>
        <w:t xml:space="preserve">добилась значительных финансовых результатов. В результате этого, на сегодняшний день </w:t>
      </w:r>
      <w:r w:rsidR="00FD3349">
        <w:rPr>
          <w:sz w:val="24"/>
          <w:szCs w:val="24"/>
        </w:rPr>
        <w:t>АО</w:t>
      </w:r>
      <w:r>
        <w:rPr>
          <w:sz w:val="24"/>
          <w:szCs w:val="24"/>
        </w:rPr>
        <w:t xml:space="preserve"> «УзМЕД-лизинг»</w:t>
      </w:r>
      <w:r w:rsidRPr="00A06079">
        <w:rPr>
          <w:sz w:val="24"/>
          <w:szCs w:val="24"/>
        </w:rPr>
        <w:t xml:space="preserve"> является одной из ведущих лизинговых компаний республики по </w:t>
      </w:r>
      <w:r>
        <w:rPr>
          <w:sz w:val="24"/>
          <w:szCs w:val="24"/>
        </w:rPr>
        <w:t>предоставлению медицинского оборудования в лизинг</w:t>
      </w:r>
      <w:r w:rsidRPr="00A06079">
        <w:rPr>
          <w:sz w:val="24"/>
          <w:szCs w:val="24"/>
        </w:rPr>
        <w:t>.</w:t>
      </w:r>
    </w:p>
    <w:p w:rsidR="0068248D" w:rsidRDefault="006B6C34" w:rsidP="00A06079">
      <w:pPr>
        <w:spacing w:before="120" w:after="120" w:line="240" w:lineRule="auto"/>
        <w:jc w:val="both"/>
        <w:rPr>
          <w:sz w:val="24"/>
          <w:szCs w:val="24"/>
        </w:rPr>
      </w:pPr>
      <w:r>
        <w:rPr>
          <w:sz w:val="24"/>
          <w:szCs w:val="24"/>
        </w:rPr>
        <w:t xml:space="preserve">             </w:t>
      </w:r>
    </w:p>
    <w:p w:rsidR="009E269D" w:rsidRDefault="00A06079" w:rsidP="00A06079">
      <w:pPr>
        <w:spacing w:before="120" w:after="120" w:line="240" w:lineRule="auto"/>
        <w:jc w:val="both"/>
        <w:rPr>
          <w:sz w:val="24"/>
          <w:szCs w:val="24"/>
        </w:rPr>
      </w:pPr>
      <w:r w:rsidRPr="00287DBA">
        <w:rPr>
          <w:sz w:val="24"/>
          <w:szCs w:val="24"/>
        </w:rPr>
        <w:t>В течение 201</w:t>
      </w:r>
      <w:r w:rsidR="00CE0485" w:rsidRPr="00287DBA">
        <w:rPr>
          <w:sz w:val="24"/>
          <w:szCs w:val="24"/>
        </w:rPr>
        <w:t>3</w:t>
      </w:r>
      <w:r w:rsidRPr="00287DBA">
        <w:rPr>
          <w:sz w:val="24"/>
          <w:szCs w:val="24"/>
        </w:rPr>
        <w:t xml:space="preserve"> года масштабы бизнеса </w:t>
      </w:r>
      <w:r w:rsidR="00FD3349" w:rsidRPr="00287DBA">
        <w:rPr>
          <w:sz w:val="24"/>
          <w:szCs w:val="24"/>
        </w:rPr>
        <w:t>АО</w:t>
      </w:r>
      <w:r w:rsidRPr="00287DBA">
        <w:rPr>
          <w:sz w:val="24"/>
          <w:szCs w:val="24"/>
        </w:rPr>
        <w:t xml:space="preserve"> «УзМЕД-лизинг» увеличивались стабильными темпами</w:t>
      </w:r>
      <w:r w:rsidR="00EC5D16">
        <w:rPr>
          <w:sz w:val="24"/>
          <w:szCs w:val="24"/>
        </w:rPr>
        <w:t>.</w:t>
      </w:r>
      <w:r w:rsidRPr="00287DBA">
        <w:rPr>
          <w:sz w:val="24"/>
          <w:szCs w:val="24"/>
        </w:rPr>
        <w:t xml:space="preserve"> По итогам 201</w:t>
      </w:r>
      <w:r w:rsidR="00CE0485" w:rsidRPr="00287DBA">
        <w:rPr>
          <w:sz w:val="24"/>
          <w:szCs w:val="24"/>
        </w:rPr>
        <w:t>3</w:t>
      </w:r>
      <w:r w:rsidRPr="00287DBA">
        <w:rPr>
          <w:sz w:val="24"/>
          <w:szCs w:val="24"/>
        </w:rPr>
        <w:t xml:space="preserve"> года </w:t>
      </w:r>
      <w:r w:rsidR="001E654D" w:rsidRPr="00287DBA">
        <w:rPr>
          <w:sz w:val="24"/>
          <w:szCs w:val="24"/>
        </w:rPr>
        <w:t>валовая прибыль</w:t>
      </w:r>
      <w:r w:rsidR="00074799" w:rsidRPr="00287DBA">
        <w:rPr>
          <w:sz w:val="24"/>
          <w:szCs w:val="24"/>
        </w:rPr>
        <w:t xml:space="preserve"> Предприятия увеличилась </w:t>
      </w:r>
      <w:r w:rsidR="007544EB" w:rsidRPr="00287DBA">
        <w:rPr>
          <w:sz w:val="24"/>
          <w:szCs w:val="24"/>
        </w:rPr>
        <w:t>в</w:t>
      </w:r>
      <w:r w:rsidR="00074799" w:rsidRPr="00287DBA">
        <w:rPr>
          <w:sz w:val="24"/>
          <w:szCs w:val="24"/>
        </w:rPr>
        <w:t xml:space="preserve"> </w:t>
      </w:r>
      <w:r w:rsidR="008D65DE" w:rsidRPr="00287DBA">
        <w:rPr>
          <w:sz w:val="24"/>
          <w:szCs w:val="24"/>
        </w:rPr>
        <w:t>1,</w:t>
      </w:r>
      <w:r w:rsidR="007544EB" w:rsidRPr="00287DBA">
        <w:rPr>
          <w:sz w:val="24"/>
          <w:szCs w:val="24"/>
        </w:rPr>
        <w:t>31</w:t>
      </w:r>
      <w:r w:rsidR="001E654D" w:rsidRPr="00287DBA">
        <w:rPr>
          <w:sz w:val="24"/>
          <w:szCs w:val="24"/>
        </w:rPr>
        <w:t xml:space="preserve"> раза</w:t>
      </w:r>
      <w:r w:rsidR="006A69F5" w:rsidRPr="00287DBA">
        <w:rPr>
          <w:rStyle w:val="af3"/>
          <w:sz w:val="24"/>
          <w:szCs w:val="24"/>
        </w:rPr>
        <w:footnoteReference w:id="2"/>
      </w:r>
      <w:r w:rsidR="00074799" w:rsidRPr="00287DBA">
        <w:rPr>
          <w:sz w:val="24"/>
          <w:szCs w:val="24"/>
        </w:rPr>
        <w:t xml:space="preserve"> по сравнению с результатами 20</w:t>
      </w:r>
      <w:r w:rsidR="00335EA1" w:rsidRPr="00287DBA">
        <w:rPr>
          <w:sz w:val="24"/>
          <w:szCs w:val="24"/>
        </w:rPr>
        <w:t>1</w:t>
      </w:r>
      <w:r w:rsidR="00CE0485" w:rsidRPr="00287DBA">
        <w:rPr>
          <w:sz w:val="24"/>
          <w:szCs w:val="24"/>
        </w:rPr>
        <w:t>2</w:t>
      </w:r>
      <w:r w:rsidR="00287DBA" w:rsidRPr="00287DBA">
        <w:rPr>
          <w:sz w:val="24"/>
          <w:szCs w:val="24"/>
        </w:rPr>
        <w:t xml:space="preserve"> года. </w:t>
      </w:r>
      <w:r w:rsidR="002A21AD" w:rsidRPr="00287DBA">
        <w:rPr>
          <w:sz w:val="24"/>
          <w:szCs w:val="24"/>
        </w:rPr>
        <w:t>Валовая прибыль в 2014 году значительно сократилась из-за отказа предприятия осуществлять сделки купли-продажи, в связи</w:t>
      </w:r>
      <w:r w:rsidR="0093531A">
        <w:rPr>
          <w:sz w:val="24"/>
          <w:szCs w:val="24"/>
        </w:rPr>
        <w:t xml:space="preserve"> с</w:t>
      </w:r>
      <w:r w:rsidR="002A21AD" w:rsidRPr="00287DBA">
        <w:rPr>
          <w:sz w:val="24"/>
          <w:szCs w:val="24"/>
        </w:rPr>
        <w:t xml:space="preserve"> неопределенностью сроков кон</w:t>
      </w:r>
      <w:r w:rsidR="00287DBA">
        <w:rPr>
          <w:sz w:val="24"/>
          <w:szCs w:val="24"/>
        </w:rPr>
        <w:t>вертации (по некоторым контракта</w:t>
      </w:r>
      <w:r w:rsidR="002A21AD" w:rsidRPr="00287DBA">
        <w:rPr>
          <w:sz w:val="24"/>
          <w:szCs w:val="24"/>
        </w:rPr>
        <w:t>м сроки конвертации сре</w:t>
      </w:r>
      <w:proofErr w:type="gramStart"/>
      <w:r w:rsidR="002A21AD" w:rsidRPr="00287DBA">
        <w:rPr>
          <w:sz w:val="24"/>
          <w:szCs w:val="24"/>
        </w:rPr>
        <w:t>дств пр</w:t>
      </w:r>
      <w:proofErr w:type="gramEnd"/>
      <w:r w:rsidR="002A21AD" w:rsidRPr="00287DBA">
        <w:rPr>
          <w:sz w:val="24"/>
          <w:szCs w:val="24"/>
        </w:rPr>
        <w:t>евысили 36 мес.)</w:t>
      </w:r>
      <w:r w:rsidR="00287DBA">
        <w:rPr>
          <w:sz w:val="24"/>
          <w:szCs w:val="24"/>
        </w:rPr>
        <w:t>,</w:t>
      </w:r>
      <w:r w:rsidR="002A21AD" w:rsidRPr="00287DBA">
        <w:rPr>
          <w:sz w:val="24"/>
          <w:szCs w:val="24"/>
        </w:rPr>
        <w:t xml:space="preserve"> которые повлекли за собой значительные издержки и негативно отразились на финансовых результатах  2014</w:t>
      </w:r>
      <w:r w:rsidR="0093531A">
        <w:rPr>
          <w:sz w:val="24"/>
          <w:szCs w:val="24"/>
        </w:rPr>
        <w:t xml:space="preserve"> </w:t>
      </w:r>
      <w:r w:rsidR="002A21AD" w:rsidRPr="00287DBA">
        <w:rPr>
          <w:sz w:val="24"/>
          <w:szCs w:val="24"/>
        </w:rPr>
        <w:t>г</w:t>
      </w:r>
      <w:r w:rsidR="0093531A">
        <w:rPr>
          <w:sz w:val="24"/>
          <w:szCs w:val="24"/>
        </w:rPr>
        <w:t>ода</w:t>
      </w:r>
      <w:r w:rsidR="002A21AD" w:rsidRPr="00287DBA">
        <w:rPr>
          <w:sz w:val="24"/>
          <w:szCs w:val="24"/>
        </w:rPr>
        <w:t>.</w:t>
      </w:r>
      <w:r w:rsidR="00287DBA" w:rsidRPr="00287DBA">
        <w:rPr>
          <w:sz w:val="24"/>
          <w:szCs w:val="24"/>
        </w:rPr>
        <w:t xml:space="preserve"> </w:t>
      </w:r>
      <w:r w:rsidR="002828AD">
        <w:rPr>
          <w:sz w:val="24"/>
          <w:szCs w:val="24"/>
        </w:rPr>
        <w:t>П</w:t>
      </w:r>
      <w:r w:rsidR="00287DBA" w:rsidRPr="00287DBA">
        <w:rPr>
          <w:sz w:val="24"/>
          <w:szCs w:val="24"/>
        </w:rPr>
        <w:t xml:space="preserve">о результатам 2014г. </w:t>
      </w:r>
      <w:r w:rsidR="00287DBA" w:rsidRPr="00287DBA">
        <w:rPr>
          <w:sz w:val="24"/>
          <w:szCs w:val="24"/>
        </w:rPr>
        <w:lastRenderedPageBreak/>
        <w:t xml:space="preserve">валовая прибыль составила </w:t>
      </w:r>
      <w:r w:rsidR="00E42782">
        <w:rPr>
          <w:sz w:val="24"/>
          <w:szCs w:val="24"/>
        </w:rPr>
        <w:t>409561</w:t>
      </w:r>
      <w:r w:rsidR="00287DBA" w:rsidRPr="00287DBA">
        <w:rPr>
          <w:sz w:val="24"/>
          <w:szCs w:val="24"/>
        </w:rPr>
        <w:t>,</w:t>
      </w:r>
      <w:r w:rsidR="00E42782">
        <w:rPr>
          <w:sz w:val="24"/>
          <w:szCs w:val="24"/>
        </w:rPr>
        <w:t>13</w:t>
      </w:r>
      <w:r w:rsidR="00287DBA" w:rsidRPr="00287DBA">
        <w:rPr>
          <w:sz w:val="24"/>
          <w:szCs w:val="24"/>
        </w:rPr>
        <w:t xml:space="preserve"> тыс. </w:t>
      </w:r>
      <w:proofErr w:type="spellStart"/>
      <w:r w:rsidR="00E34C74">
        <w:rPr>
          <w:sz w:val="24"/>
          <w:szCs w:val="24"/>
        </w:rPr>
        <w:t>сум</w:t>
      </w:r>
      <w:proofErr w:type="spellEnd"/>
      <w:r w:rsidR="00E34C74">
        <w:rPr>
          <w:sz w:val="24"/>
          <w:szCs w:val="24"/>
        </w:rPr>
        <w:t xml:space="preserve">, 2015 года – 547108,18 тыс. </w:t>
      </w:r>
      <w:r w:rsidR="008716BC">
        <w:rPr>
          <w:sz w:val="24"/>
          <w:szCs w:val="24"/>
        </w:rPr>
        <w:t xml:space="preserve">сумм, 2016 года – 448502,06 тыс. </w:t>
      </w:r>
      <w:proofErr w:type="spellStart"/>
      <w:r w:rsidR="00676C92">
        <w:rPr>
          <w:sz w:val="24"/>
          <w:szCs w:val="24"/>
        </w:rPr>
        <w:t>сумм</w:t>
      </w:r>
      <w:proofErr w:type="gramStart"/>
      <w:r w:rsidR="00676C92">
        <w:rPr>
          <w:sz w:val="24"/>
          <w:szCs w:val="24"/>
        </w:rPr>
        <w:t>,а</w:t>
      </w:r>
      <w:proofErr w:type="spellEnd"/>
      <w:proofErr w:type="gramEnd"/>
      <w:r w:rsidR="00676C92">
        <w:rPr>
          <w:sz w:val="24"/>
          <w:szCs w:val="24"/>
        </w:rPr>
        <w:t xml:space="preserve"> 2017 года – 498724 </w:t>
      </w:r>
      <w:proofErr w:type="spellStart"/>
      <w:r w:rsidR="00676C92">
        <w:rPr>
          <w:sz w:val="24"/>
          <w:szCs w:val="24"/>
        </w:rPr>
        <w:t>тыс.сум</w:t>
      </w:r>
      <w:proofErr w:type="spellEnd"/>
      <w:r w:rsidR="00E34C74">
        <w:rPr>
          <w:sz w:val="24"/>
          <w:szCs w:val="24"/>
        </w:rPr>
        <w:t>.</w:t>
      </w:r>
    </w:p>
    <w:p w:rsidR="00926411" w:rsidRDefault="006B6C34" w:rsidP="00EC5D16">
      <w:pPr>
        <w:spacing w:before="120" w:after="120" w:line="240" w:lineRule="auto"/>
        <w:jc w:val="both"/>
        <w:rPr>
          <w:sz w:val="24"/>
          <w:szCs w:val="24"/>
        </w:rPr>
      </w:pPr>
      <w:r>
        <w:rPr>
          <w:sz w:val="24"/>
          <w:szCs w:val="24"/>
        </w:rPr>
        <w:t xml:space="preserve">         </w:t>
      </w:r>
      <w:r w:rsidR="00A06079" w:rsidRPr="00BD4E16">
        <w:rPr>
          <w:sz w:val="24"/>
          <w:szCs w:val="24"/>
        </w:rPr>
        <w:t>Коэффициент текущей ликвидности</w:t>
      </w:r>
      <w:r w:rsidR="00FF50F5">
        <w:rPr>
          <w:sz w:val="24"/>
          <w:szCs w:val="24"/>
        </w:rPr>
        <w:t xml:space="preserve"> (или коэффициент покрытия)</w:t>
      </w:r>
      <w:r w:rsidR="00A06079" w:rsidRPr="00BD4E16">
        <w:rPr>
          <w:sz w:val="24"/>
          <w:szCs w:val="24"/>
        </w:rPr>
        <w:t xml:space="preserve"> </w:t>
      </w:r>
      <w:r w:rsidR="00FD3349" w:rsidRPr="00BD4E16">
        <w:rPr>
          <w:sz w:val="24"/>
          <w:szCs w:val="24"/>
        </w:rPr>
        <w:t>АО</w:t>
      </w:r>
      <w:r w:rsidR="00A06079" w:rsidRPr="00BD4E16">
        <w:rPr>
          <w:sz w:val="24"/>
          <w:szCs w:val="24"/>
        </w:rPr>
        <w:t xml:space="preserve"> «УзМЕД-лизинг» по итогам 201</w:t>
      </w:r>
      <w:r w:rsidR="00676C92">
        <w:rPr>
          <w:sz w:val="24"/>
          <w:szCs w:val="24"/>
        </w:rPr>
        <w:t>8</w:t>
      </w:r>
      <w:r w:rsidR="00A06079" w:rsidRPr="00BD4E16">
        <w:rPr>
          <w:sz w:val="24"/>
          <w:szCs w:val="24"/>
        </w:rPr>
        <w:t xml:space="preserve"> года </w:t>
      </w:r>
      <w:r w:rsidR="00577772">
        <w:rPr>
          <w:sz w:val="24"/>
          <w:szCs w:val="24"/>
        </w:rPr>
        <w:t>ожидается</w:t>
      </w:r>
      <w:r w:rsidR="00A06079" w:rsidRPr="00BD4E16">
        <w:rPr>
          <w:sz w:val="24"/>
          <w:szCs w:val="24"/>
        </w:rPr>
        <w:t xml:space="preserve"> </w:t>
      </w:r>
      <w:r w:rsidR="00676C92">
        <w:rPr>
          <w:sz w:val="24"/>
          <w:szCs w:val="24"/>
        </w:rPr>
        <w:t>2,36</w:t>
      </w:r>
      <w:r w:rsidR="00A516F4" w:rsidRPr="0075269B">
        <w:rPr>
          <w:sz w:val="24"/>
          <w:szCs w:val="24"/>
        </w:rPr>
        <w:t xml:space="preserve"> (по итогам 20</w:t>
      </w:r>
      <w:r w:rsidR="00FE4DA0" w:rsidRPr="0075269B">
        <w:rPr>
          <w:sz w:val="24"/>
          <w:szCs w:val="24"/>
        </w:rPr>
        <w:t>1</w:t>
      </w:r>
      <w:r w:rsidR="00AA712E" w:rsidRPr="0075269B">
        <w:rPr>
          <w:sz w:val="24"/>
          <w:szCs w:val="24"/>
        </w:rPr>
        <w:t>2</w:t>
      </w:r>
      <w:r w:rsidR="00A516F4" w:rsidRPr="0075269B">
        <w:rPr>
          <w:sz w:val="24"/>
          <w:szCs w:val="24"/>
        </w:rPr>
        <w:t xml:space="preserve"> года</w:t>
      </w:r>
      <w:r w:rsidR="00A06079" w:rsidRPr="0075269B">
        <w:rPr>
          <w:sz w:val="24"/>
          <w:szCs w:val="24"/>
        </w:rPr>
        <w:t xml:space="preserve">: – </w:t>
      </w:r>
      <w:r w:rsidR="00AA712E" w:rsidRPr="0075269B">
        <w:rPr>
          <w:sz w:val="24"/>
          <w:szCs w:val="24"/>
        </w:rPr>
        <w:t>1</w:t>
      </w:r>
      <w:r w:rsidR="0093531A" w:rsidRPr="0075269B">
        <w:rPr>
          <w:sz w:val="24"/>
          <w:szCs w:val="24"/>
        </w:rPr>
        <w:t>,</w:t>
      </w:r>
      <w:r w:rsidR="00AA712E" w:rsidRPr="0075269B">
        <w:rPr>
          <w:sz w:val="24"/>
          <w:szCs w:val="24"/>
        </w:rPr>
        <w:t>4</w:t>
      </w:r>
      <w:r w:rsidR="00971853">
        <w:rPr>
          <w:sz w:val="24"/>
          <w:szCs w:val="24"/>
        </w:rPr>
        <w:t>; 20</w:t>
      </w:r>
      <w:r w:rsidR="00577772">
        <w:rPr>
          <w:sz w:val="24"/>
          <w:szCs w:val="24"/>
        </w:rPr>
        <w:t>13 года – 1,7; 2014 года – 2,1</w:t>
      </w:r>
      <w:r w:rsidR="00E34C74">
        <w:rPr>
          <w:sz w:val="24"/>
          <w:szCs w:val="24"/>
        </w:rPr>
        <w:t xml:space="preserve">, 2015 года </w:t>
      </w:r>
      <w:r w:rsidR="00321EF2">
        <w:rPr>
          <w:sz w:val="24"/>
          <w:szCs w:val="24"/>
        </w:rPr>
        <w:t>–</w:t>
      </w:r>
      <w:r w:rsidR="00E34C74">
        <w:rPr>
          <w:sz w:val="24"/>
          <w:szCs w:val="24"/>
        </w:rPr>
        <w:t xml:space="preserve"> </w:t>
      </w:r>
      <w:r w:rsidR="00321EF2">
        <w:rPr>
          <w:sz w:val="24"/>
          <w:szCs w:val="24"/>
        </w:rPr>
        <w:t>5,0</w:t>
      </w:r>
      <w:r w:rsidR="00971853">
        <w:rPr>
          <w:sz w:val="24"/>
          <w:szCs w:val="24"/>
        </w:rPr>
        <w:t>; 2016 года – 8,2</w:t>
      </w:r>
      <w:r w:rsidR="00676C92">
        <w:rPr>
          <w:sz w:val="24"/>
          <w:szCs w:val="24"/>
        </w:rPr>
        <w:t>, 2017 года -2,2</w:t>
      </w:r>
      <w:r w:rsidR="00A516F4" w:rsidRPr="0075269B">
        <w:rPr>
          <w:sz w:val="24"/>
          <w:szCs w:val="24"/>
        </w:rPr>
        <w:t>)</w:t>
      </w:r>
      <w:r w:rsidR="00577772">
        <w:rPr>
          <w:sz w:val="24"/>
          <w:szCs w:val="24"/>
        </w:rPr>
        <w:t>. Увеличение данного показателя показывает платежные возможности краткосрочных обязательств компании и улучшение платежеспособности и ликвидности текущих активов.</w:t>
      </w:r>
      <w:r w:rsidR="00926411">
        <w:rPr>
          <w:sz w:val="24"/>
          <w:szCs w:val="24"/>
        </w:rPr>
        <w:t xml:space="preserve"> В 201</w:t>
      </w:r>
      <w:r w:rsidR="0060648A">
        <w:rPr>
          <w:sz w:val="24"/>
          <w:szCs w:val="24"/>
        </w:rPr>
        <w:t>8</w:t>
      </w:r>
      <w:r w:rsidR="00926411">
        <w:rPr>
          <w:sz w:val="24"/>
          <w:szCs w:val="24"/>
        </w:rPr>
        <w:t xml:space="preserve"> году коэффициент </w:t>
      </w:r>
      <w:r w:rsidR="00EC5D16">
        <w:rPr>
          <w:sz w:val="24"/>
          <w:szCs w:val="24"/>
        </w:rPr>
        <w:t xml:space="preserve">запланирован </w:t>
      </w:r>
      <w:r w:rsidR="00926411">
        <w:rPr>
          <w:sz w:val="24"/>
          <w:szCs w:val="24"/>
        </w:rPr>
        <w:t xml:space="preserve">в размере </w:t>
      </w:r>
      <w:r w:rsidR="0060648A">
        <w:rPr>
          <w:sz w:val="24"/>
          <w:szCs w:val="24"/>
        </w:rPr>
        <w:t>2,36</w:t>
      </w:r>
      <w:r w:rsidR="00926411">
        <w:rPr>
          <w:sz w:val="24"/>
          <w:szCs w:val="24"/>
        </w:rPr>
        <w:t xml:space="preserve"> исходя из средней величины прошлых лет</w:t>
      </w:r>
      <w:r w:rsidR="00346674">
        <w:rPr>
          <w:sz w:val="24"/>
          <w:szCs w:val="24"/>
        </w:rPr>
        <w:t xml:space="preserve"> и динамики роста</w:t>
      </w:r>
      <w:r w:rsidR="00321EF2">
        <w:rPr>
          <w:sz w:val="24"/>
          <w:szCs w:val="24"/>
        </w:rPr>
        <w:t>, а на 201</w:t>
      </w:r>
      <w:r w:rsidR="0060648A">
        <w:rPr>
          <w:sz w:val="24"/>
          <w:szCs w:val="24"/>
        </w:rPr>
        <w:t>9</w:t>
      </w:r>
      <w:r w:rsidR="00321EF2">
        <w:rPr>
          <w:sz w:val="24"/>
          <w:szCs w:val="24"/>
        </w:rPr>
        <w:t xml:space="preserve"> год -</w:t>
      </w:r>
      <w:r w:rsidR="0060648A">
        <w:rPr>
          <w:sz w:val="24"/>
          <w:szCs w:val="24"/>
        </w:rPr>
        <w:t>15,54</w:t>
      </w:r>
      <w:r w:rsidR="00346674">
        <w:rPr>
          <w:sz w:val="24"/>
          <w:szCs w:val="24"/>
        </w:rPr>
        <w:t>.</w:t>
      </w:r>
      <w:r w:rsidR="00F5448F" w:rsidRPr="00F5448F">
        <w:rPr>
          <w:sz w:val="24"/>
          <w:szCs w:val="24"/>
        </w:rPr>
        <w:t xml:space="preserve"> (</w:t>
      </w:r>
      <w:r w:rsidR="00F5448F">
        <w:rPr>
          <w:sz w:val="24"/>
          <w:szCs w:val="24"/>
        </w:rPr>
        <w:t>Приложение №11)</w:t>
      </w:r>
      <w:r w:rsidR="00926411">
        <w:rPr>
          <w:sz w:val="24"/>
          <w:szCs w:val="24"/>
        </w:rPr>
        <w:t>.</w:t>
      </w:r>
      <w:r w:rsidR="00321EF2">
        <w:rPr>
          <w:sz w:val="24"/>
          <w:szCs w:val="24"/>
        </w:rPr>
        <w:t xml:space="preserve"> </w:t>
      </w:r>
    </w:p>
    <w:p w:rsidR="004A50AF" w:rsidRDefault="00926411" w:rsidP="00620C50">
      <w:pPr>
        <w:jc w:val="both"/>
        <w:rPr>
          <w:sz w:val="24"/>
          <w:szCs w:val="24"/>
        </w:rPr>
      </w:pPr>
      <w:r>
        <w:rPr>
          <w:sz w:val="24"/>
          <w:szCs w:val="24"/>
        </w:rPr>
        <w:t xml:space="preserve">            </w:t>
      </w:r>
      <w:r w:rsidR="00A516F4" w:rsidRPr="0075269B">
        <w:rPr>
          <w:sz w:val="24"/>
          <w:szCs w:val="24"/>
        </w:rPr>
        <w:t xml:space="preserve"> </w:t>
      </w:r>
      <w:r w:rsidR="00577772">
        <w:rPr>
          <w:sz w:val="24"/>
          <w:szCs w:val="24"/>
        </w:rPr>
        <w:t>П</w:t>
      </w:r>
      <w:r w:rsidR="00A516F4" w:rsidRPr="0075269B">
        <w:rPr>
          <w:sz w:val="24"/>
          <w:szCs w:val="24"/>
        </w:rPr>
        <w:t xml:space="preserve">ри этом коэффициент абсолютной ликвидности </w:t>
      </w:r>
      <w:r w:rsidR="00EC5D16">
        <w:rPr>
          <w:sz w:val="24"/>
          <w:szCs w:val="24"/>
        </w:rPr>
        <w:t>в 201</w:t>
      </w:r>
      <w:r w:rsidR="0060648A">
        <w:rPr>
          <w:sz w:val="24"/>
          <w:szCs w:val="24"/>
        </w:rPr>
        <w:t>8 г</w:t>
      </w:r>
      <w:r w:rsidR="00EC5D16">
        <w:rPr>
          <w:sz w:val="24"/>
          <w:szCs w:val="24"/>
        </w:rPr>
        <w:t xml:space="preserve">оду </w:t>
      </w:r>
      <w:r w:rsidR="00A23B2D">
        <w:rPr>
          <w:sz w:val="24"/>
          <w:szCs w:val="24"/>
        </w:rPr>
        <w:t xml:space="preserve">ожидается </w:t>
      </w:r>
      <w:r w:rsidR="00EC5D16">
        <w:rPr>
          <w:sz w:val="24"/>
          <w:szCs w:val="24"/>
        </w:rPr>
        <w:t xml:space="preserve">на уровне </w:t>
      </w:r>
      <w:r w:rsidR="00A23B2D">
        <w:rPr>
          <w:sz w:val="24"/>
          <w:szCs w:val="24"/>
        </w:rPr>
        <w:t>0,</w:t>
      </w:r>
      <w:r w:rsidR="0060648A">
        <w:rPr>
          <w:sz w:val="24"/>
          <w:szCs w:val="24"/>
        </w:rPr>
        <w:t>2</w:t>
      </w:r>
      <w:r w:rsidR="00A516F4" w:rsidRPr="0075269B">
        <w:rPr>
          <w:sz w:val="24"/>
          <w:szCs w:val="24"/>
        </w:rPr>
        <w:t xml:space="preserve"> (по итогам 20</w:t>
      </w:r>
      <w:r w:rsidR="00FE4DA0" w:rsidRPr="0075269B">
        <w:rPr>
          <w:sz w:val="24"/>
          <w:szCs w:val="24"/>
        </w:rPr>
        <w:t>1</w:t>
      </w:r>
      <w:r w:rsidR="00AA712E" w:rsidRPr="0075269B">
        <w:rPr>
          <w:sz w:val="24"/>
          <w:szCs w:val="24"/>
        </w:rPr>
        <w:t>2</w:t>
      </w:r>
      <w:r w:rsidR="00A516F4" w:rsidRPr="0075269B">
        <w:rPr>
          <w:sz w:val="24"/>
          <w:szCs w:val="24"/>
        </w:rPr>
        <w:t xml:space="preserve"> года – </w:t>
      </w:r>
      <w:r w:rsidR="00BD4E16" w:rsidRPr="0075269B">
        <w:rPr>
          <w:sz w:val="24"/>
          <w:szCs w:val="24"/>
        </w:rPr>
        <w:t>1</w:t>
      </w:r>
      <w:r w:rsidR="0093531A" w:rsidRPr="0075269B">
        <w:rPr>
          <w:sz w:val="24"/>
          <w:szCs w:val="24"/>
        </w:rPr>
        <w:t>,</w:t>
      </w:r>
      <w:r w:rsidR="00BD4E16" w:rsidRPr="0075269B">
        <w:rPr>
          <w:sz w:val="24"/>
          <w:szCs w:val="24"/>
        </w:rPr>
        <w:t>0</w:t>
      </w:r>
      <w:r w:rsidR="00577772">
        <w:rPr>
          <w:sz w:val="24"/>
          <w:szCs w:val="24"/>
        </w:rPr>
        <w:t>; 2013 года – 0,9; 2014 года – 0,34</w:t>
      </w:r>
      <w:r w:rsidR="00866422">
        <w:rPr>
          <w:sz w:val="24"/>
          <w:szCs w:val="24"/>
        </w:rPr>
        <w:t xml:space="preserve">, 2015 года </w:t>
      </w:r>
      <w:r w:rsidR="00554AD0">
        <w:rPr>
          <w:sz w:val="24"/>
          <w:szCs w:val="24"/>
        </w:rPr>
        <w:t>–</w:t>
      </w:r>
      <w:r w:rsidR="00866422">
        <w:rPr>
          <w:sz w:val="24"/>
          <w:szCs w:val="24"/>
        </w:rPr>
        <w:t xml:space="preserve"> </w:t>
      </w:r>
      <w:r w:rsidR="00554AD0" w:rsidRPr="00554AD0">
        <w:rPr>
          <w:sz w:val="24"/>
          <w:szCs w:val="24"/>
        </w:rPr>
        <w:t>0</w:t>
      </w:r>
      <w:r w:rsidR="00554AD0">
        <w:rPr>
          <w:sz w:val="24"/>
          <w:szCs w:val="24"/>
        </w:rPr>
        <w:t>,</w:t>
      </w:r>
      <w:r w:rsidR="00554AD0" w:rsidRPr="00554AD0">
        <w:rPr>
          <w:sz w:val="24"/>
          <w:szCs w:val="24"/>
        </w:rPr>
        <w:t>35</w:t>
      </w:r>
      <w:r w:rsidR="002F2445">
        <w:rPr>
          <w:sz w:val="24"/>
          <w:szCs w:val="24"/>
        </w:rPr>
        <w:t>, 2016 года – 0,76</w:t>
      </w:r>
      <w:r w:rsidR="0060648A">
        <w:rPr>
          <w:sz w:val="24"/>
          <w:szCs w:val="24"/>
        </w:rPr>
        <w:t>.2017 года -0,1</w:t>
      </w:r>
      <w:r w:rsidR="00A516F4" w:rsidRPr="0075269B">
        <w:rPr>
          <w:sz w:val="24"/>
          <w:szCs w:val="24"/>
        </w:rPr>
        <w:t xml:space="preserve">). </w:t>
      </w:r>
      <w:r>
        <w:rPr>
          <w:sz w:val="24"/>
          <w:szCs w:val="24"/>
        </w:rPr>
        <w:t xml:space="preserve">Этот показатель показывает, какая часть краткосрочных заемных обязательств может быть при необходимости погашена немедленно. </w:t>
      </w:r>
      <w:r w:rsidR="00EC5D16">
        <w:rPr>
          <w:sz w:val="24"/>
          <w:szCs w:val="24"/>
        </w:rPr>
        <w:t>В</w:t>
      </w:r>
      <w:r w:rsidR="00A23B2D">
        <w:rPr>
          <w:sz w:val="24"/>
          <w:szCs w:val="24"/>
        </w:rPr>
        <w:t xml:space="preserve"> 201</w:t>
      </w:r>
      <w:r w:rsidR="0060648A">
        <w:rPr>
          <w:sz w:val="24"/>
          <w:szCs w:val="24"/>
        </w:rPr>
        <w:t>9</w:t>
      </w:r>
      <w:r w:rsidR="00A23B2D">
        <w:rPr>
          <w:sz w:val="24"/>
          <w:szCs w:val="24"/>
        </w:rPr>
        <w:t xml:space="preserve"> год</w:t>
      </w:r>
      <w:r w:rsidR="00EC5D16">
        <w:rPr>
          <w:sz w:val="24"/>
          <w:szCs w:val="24"/>
        </w:rPr>
        <w:t>у</w:t>
      </w:r>
      <w:r w:rsidR="00A23B2D">
        <w:rPr>
          <w:sz w:val="24"/>
          <w:szCs w:val="24"/>
        </w:rPr>
        <w:t xml:space="preserve"> данный показатель запланирован на уровне</w:t>
      </w:r>
      <w:r w:rsidR="002F2445">
        <w:rPr>
          <w:sz w:val="24"/>
          <w:szCs w:val="24"/>
        </w:rPr>
        <w:t xml:space="preserve"> </w:t>
      </w:r>
      <w:r w:rsidR="002F2445">
        <w:rPr>
          <w:rFonts w:eastAsia="Times New Roman"/>
          <w:color w:val="000000"/>
          <w:sz w:val="24"/>
          <w:szCs w:val="24"/>
          <w:lang w:eastAsia="ru-RU"/>
        </w:rPr>
        <w:t>минимально допустимого значения</w:t>
      </w:r>
      <w:r w:rsidR="00A23B2D">
        <w:rPr>
          <w:sz w:val="24"/>
          <w:szCs w:val="24"/>
        </w:rPr>
        <w:t xml:space="preserve"> 0,</w:t>
      </w:r>
      <w:r w:rsidR="002F2445">
        <w:rPr>
          <w:sz w:val="24"/>
          <w:szCs w:val="24"/>
        </w:rPr>
        <w:t>2</w:t>
      </w:r>
      <w:r w:rsidR="00A23B2D">
        <w:rPr>
          <w:sz w:val="24"/>
          <w:szCs w:val="24"/>
        </w:rPr>
        <w:t xml:space="preserve">. </w:t>
      </w:r>
      <w:r>
        <w:rPr>
          <w:sz w:val="24"/>
          <w:szCs w:val="24"/>
        </w:rPr>
        <w:t>Для у</w:t>
      </w:r>
      <w:r w:rsidR="00346674">
        <w:rPr>
          <w:sz w:val="24"/>
          <w:szCs w:val="24"/>
        </w:rPr>
        <w:t>лучшения</w:t>
      </w:r>
      <w:r>
        <w:rPr>
          <w:sz w:val="24"/>
          <w:szCs w:val="24"/>
        </w:rPr>
        <w:t xml:space="preserve"> показателя</w:t>
      </w:r>
      <w:r w:rsidR="00EC5D16">
        <w:rPr>
          <w:sz w:val="24"/>
          <w:szCs w:val="24"/>
        </w:rPr>
        <w:t xml:space="preserve"> абсолютной ликвидности</w:t>
      </w:r>
      <w:r>
        <w:rPr>
          <w:sz w:val="24"/>
          <w:szCs w:val="24"/>
        </w:rPr>
        <w:t xml:space="preserve"> необходимо увеличить остатки на расчетных счетах компании и снизить текущую кредиторскую задолженность поставщикам. Что не совсем верно</w:t>
      </w:r>
      <w:r w:rsidR="00346674">
        <w:rPr>
          <w:sz w:val="24"/>
          <w:szCs w:val="24"/>
        </w:rPr>
        <w:t xml:space="preserve"> отражает цели предприятия</w:t>
      </w:r>
      <w:r>
        <w:rPr>
          <w:sz w:val="24"/>
          <w:szCs w:val="24"/>
        </w:rPr>
        <w:t xml:space="preserve"> в условиях лизинговой деятельности. Так ввиду отсутствия привлеченных средств компания вынуждена действовать в условиях покупки оборудования в рассрочку, то есть использовать задолженность поставщикам в качестве источников финансирования лизинговых проектов</w:t>
      </w:r>
      <w:r w:rsidR="004A50AF">
        <w:rPr>
          <w:sz w:val="24"/>
          <w:szCs w:val="24"/>
        </w:rPr>
        <w:t>. А все свободные денежные средства используются полностью на покупку объектов лизинга</w:t>
      </w:r>
      <w:r w:rsidR="00EC5D16">
        <w:rPr>
          <w:sz w:val="24"/>
          <w:szCs w:val="24"/>
        </w:rPr>
        <w:t>,</w:t>
      </w:r>
      <w:r w:rsidR="004A50AF">
        <w:rPr>
          <w:sz w:val="24"/>
          <w:szCs w:val="24"/>
        </w:rPr>
        <w:t xml:space="preserve"> текущие платежи в бюджет, </w:t>
      </w:r>
      <w:r w:rsidR="00EC5D16">
        <w:rPr>
          <w:sz w:val="24"/>
          <w:szCs w:val="24"/>
        </w:rPr>
        <w:t>выплаты</w:t>
      </w:r>
      <w:r w:rsidR="004A50AF">
        <w:rPr>
          <w:sz w:val="24"/>
          <w:szCs w:val="24"/>
        </w:rPr>
        <w:t xml:space="preserve"> заработной плат</w:t>
      </w:r>
      <w:r w:rsidR="00EC5D16">
        <w:rPr>
          <w:sz w:val="24"/>
          <w:szCs w:val="24"/>
        </w:rPr>
        <w:t>ы и</w:t>
      </w:r>
      <w:r w:rsidR="004A50AF">
        <w:rPr>
          <w:sz w:val="24"/>
          <w:szCs w:val="24"/>
        </w:rPr>
        <w:t xml:space="preserve"> страховани</w:t>
      </w:r>
      <w:proofErr w:type="gramStart"/>
      <w:r w:rsidR="004A50AF">
        <w:rPr>
          <w:sz w:val="24"/>
          <w:szCs w:val="24"/>
        </w:rPr>
        <w:t>е</w:t>
      </w:r>
      <w:r w:rsidR="00F5448F" w:rsidRPr="00F5448F">
        <w:rPr>
          <w:sz w:val="24"/>
          <w:szCs w:val="24"/>
        </w:rPr>
        <w:t>(</w:t>
      </w:r>
      <w:proofErr w:type="gramEnd"/>
      <w:r w:rsidR="00F5448F">
        <w:rPr>
          <w:sz w:val="24"/>
          <w:szCs w:val="24"/>
        </w:rPr>
        <w:t>Приложение №11)</w:t>
      </w:r>
      <w:r w:rsidR="004A50AF">
        <w:rPr>
          <w:sz w:val="24"/>
          <w:szCs w:val="24"/>
        </w:rPr>
        <w:t>.</w:t>
      </w:r>
    </w:p>
    <w:p w:rsidR="00620C50" w:rsidRDefault="004A50AF" w:rsidP="00620C50">
      <w:pPr>
        <w:jc w:val="both"/>
        <w:rPr>
          <w:rFonts w:eastAsia="Times New Roman"/>
          <w:color w:val="000000"/>
          <w:sz w:val="24"/>
          <w:szCs w:val="24"/>
          <w:lang w:eastAsia="ru-RU"/>
        </w:rPr>
      </w:pPr>
      <w:r>
        <w:rPr>
          <w:sz w:val="24"/>
          <w:szCs w:val="24"/>
        </w:rPr>
        <w:t xml:space="preserve">              </w:t>
      </w:r>
      <w:r w:rsidR="00926411">
        <w:rPr>
          <w:sz w:val="24"/>
          <w:szCs w:val="24"/>
        </w:rPr>
        <w:t xml:space="preserve"> </w:t>
      </w:r>
      <w:r w:rsidR="006B6C34">
        <w:rPr>
          <w:sz w:val="24"/>
          <w:szCs w:val="24"/>
        </w:rPr>
        <w:t xml:space="preserve">           </w:t>
      </w:r>
      <w:r w:rsidR="00A516F4" w:rsidRPr="00BD4E16">
        <w:rPr>
          <w:sz w:val="24"/>
          <w:szCs w:val="24"/>
        </w:rPr>
        <w:t xml:space="preserve"> </w:t>
      </w:r>
      <w:proofErr w:type="gramStart"/>
      <w:r w:rsidR="00A516F4" w:rsidRPr="003A4B4F">
        <w:rPr>
          <w:sz w:val="24"/>
          <w:szCs w:val="24"/>
        </w:rPr>
        <w:t>Рентабельность  активов в 201</w:t>
      </w:r>
      <w:r w:rsidR="00B66713">
        <w:rPr>
          <w:sz w:val="24"/>
          <w:szCs w:val="24"/>
        </w:rPr>
        <w:t>8</w:t>
      </w:r>
      <w:r w:rsidR="00A516F4" w:rsidRPr="003A4B4F">
        <w:rPr>
          <w:sz w:val="24"/>
          <w:szCs w:val="24"/>
        </w:rPr>
        <w:t xml:space="preserve"> году </w:t>
      </w:r>
      <w:r w:rsidR="00EC5D16">
        <w:rPr>
          <w:sz w:val="24"/>
          <w:szCs w:val="24"/>
        </w:rPr>
        <w:t>ожидается в размере</w:t>
      </w:r>
      <w:r w:rsidR="00A516F4" w:rsidRPr="003A4B4F">
        <w:rPr>
          <w:sz w:val="24"/>
          <w:szCs w:val="24"/>
        </w:rPr>
        <w:t xml:space="preserve"> </w:t>
      </w:r>
      <w:r w:rsidR="00B66713">
        <w:rPr>
          <w:sz w:val="24"/>
          <w:szCs w:val="24"/>
        </w:rPr>
        <w:t>5</w:t>
      </w:r>
      <w:r w:rsidR="00A516F4" w:rsidRPr="003A4B4F">
        <w:rPr>
          <w:sz w:val="24"/>
          <w:szCs w:val="24"/>
        </w:rPr>
        <w:t xml:space="preserve">%, против </w:t>
      </w:r>
      <w:r w:rsidR="00B5102A">
        <w:rPr>
          <w:sz w:val="24"/>
          <w:szCs w:val="24"/>
        </w:rPr>
        <w:t>7</w:t>
      </w:r>
      <w:r w:rsidR="00A516F4" w:rsidRPr="003A4B4F">
        <w:rPr>
          <w:sz w:val="24"/>
          <w:szCs w:val="24"/>
        </w:rPr>
        <w:t>% по результатам 20</w:t>
      </w:r>
      <w:r w:rsidR="00FE4DA0" w:rsidRPr="003A4B4F">
        <w:rPr>
          <w:sz w:val="24"/>
          <w:szCs w:val="24"/>
        </w:rPr>
        <w:t>1</w:t>
      </w:r>
      <w:r w:rsidR="00BD4E16" w:rsidRPr="003A4B4F">
        <w:rPr>
          <w:sz w:val="24"/>
          <w:szCs w:val="24"/>
        </w:rPr>
        <w:t>2</w:t>
      </w:r>
      <w:r w:rsidR="00A516F4" w:rsidRPr="003A4B4F">
        <w:rPr>
          <w:sz w:val="24"/>
          <w:szCs w:val="24"/>
        </w:rPr>
        <w:t xml:space="preserve"> года</w:t>
      </w:r>
      <w:r w:rsidR="00B5102A">
        <w:rPr>
          <w:sz w:val="24"/>
          <w:szCs w:val="24"/>
        </w:rPr>
        <w:t>, 1% в 2013 году и 0,8% в 2014 году</w:t>
      </w:r>
      <w:r w:rsidR="00866422">
        <w:rPr>
          <w:sz w:val="24"/>
          <w:szCs w:val="24"/>
        </w:rPr>
        <w:t xml:space="preserve">, а в 2015 году - </w:t>
      </w:r>
      <w:r w:rsidR="004E2E04">
        <w:rPr>
          <w:sz w:val="24"/>
          <w:szCs w:val="24"/>
        </w:rPr>
        <w:t>19</w:t>
      </w:r>
      <w:r w:rsidR="00866422">
        <w:rPr>
          <w:sz w:val="24"/>
          <w:szCs w:val="24"/>
        </w:rPr>
        <w:t>%</w:t>
      </w:r>
      <w:r w:rsidR="002F2445">
        <w:rPr>
          <w:sz w:val="24"/>
          <w:szCs w:val="24"/>
        </w:rPr>
        <w:t>, в 2016 году – 14,4%</w:t>
      </w:r>
      <w:r w:rsidR="00B66713">
        <w:rPr>
          <w:sz w:val="24"/>
          <w:szCs w:val="24"/>
        </w:rPr>
        <w:t>, в 2017 году – 13,1%</w:t>
      </w:r>
      <w:r w:rsidR="00A516F4" w:rsidRPr="003A4B4F">
        <w:rPr>
          <w:sz w:val="24"/>
          <w:szCs w:val="24"/>
        </w:rPr>
        <w:t>.</w:t>
      </w:r>
      <w:r w:rsidR="00AC393A" w:rsidRPr="003A4B4F">
        <w:rPr>
          <w:sz w:val="24"/>
          <w:szCs w:val="24"/>
        </w:rPr>
        <w:t xml:space="preserve"> </w:t>
      </w:r>
      <w:r w:rsidR="003A4B4F">
        <w:rPr>
          <w:sz w:val="24"/>
          <w:szCs w:val="24"/>
        </w:rPr>
        <w:t xml:space="preserve">Невысокий темп роста </w:t>
      </w:r>
      <w:r w:rsidR="00B5102A">
        <w:rPr>
          <w:sz w:val="24"/>
          <w:szCs w:val="24"/>
        </w:rPr>
        <w:t>рентабельности активов</w:t>
      </w:r>
      <w:r w:rsidR="003A4B4F">
        <w:rPr>
          <w:sz w:val="24"/>
          <w:szCs w:val="24"/>
        </w:rPr>
        <w:t xml:space="preserve"> Предприятия объясняется отсутствием требования залогового обеспечения у лизингополучателей</w:t>
      </w:r>
      <w:r w:rsidR="00A23B2D">
        <w:rPr>
          <w:sz w:val="24"/>
          <w:szCs w:val="24"/>
        </w:rPr>
        <w:t xml:space="preserve"> – государственных учреждений здравоохранения</w:t>
      </w:r>
      <w:r w:rsidR="003A4B4F">
        <w:rPr>
          <w:sz w:val="24"/>
          <w:szCs w:val="24"/>
        </w:rPr>
        <w:t>, неспособностью увеличить собственные активы с помощью банковских</w:t>
      </w:r>
      <w:proofErr w:type="gramEnd"/>
      <w:r w:rsidR="003A4B4F">
        <w:rPr>
          <w:sz w:val="24"/>
          <w:szCs w:val="24"/>
        </w:rPr>
        <w:t xml:space="preserve"> кредитов</w:t>
      </w:r>
      <w:r w:rsidR="00A23B2D">
        <w:rPr>
          <w:sz w:val="24"/>
          <w:szCs w:val="24"/>
        </w:rPr>
        <w:t xml:space="preserve"> из-за отсутствия залогового обеспечения</w:t>
      </w:r>
      <w:r w:rsidR="00AA7EE6" w:rsidRPr="00AA7EE6">
        <w:rPr>
          <w:sz w:val="24"/>
          <w:szCs w:val="24"/>
        </w:rPr>
        <w:t>,</w:t>
      </w:r>
      <w:r w:rsidR="003A4B4F">
        <w:rPr>
          <w:sz w:val="24"/>
          <w:szCs w:val="24"/>
        </w:rPr>
        <w:t xml:space="preserve"> </w:t>
      </w:r>
      <w:r w:rsidR="00AA7EE6">
        <w:rPr>
          <w:sz w:val="24"/>
          <w:szCs w:val="24"/>
        </w:rPr>
        <w:t>п</w:t>
      </w:r>
      <w:r w:rsidR="003A4B4F">
        <w:rPr>
          <w:sz w:val="24"/>
          <w:szCs w:val="24"/>
        </w:rPr>
        <w:t>редприятие осуществляет свою деятельность лишь за счет собственных средств</w:t>
      </w:r>
      <w:r w:rsidR="00A23B2D">
        <w:rPr>
          <w:sz w:val="24"/>
          <w:szCs w:val="24"/>
        </w:rPr>
        <w:t>.</w:t>
      </w:r>
      <w:r w:rsidR="003A4B4F">
        <w:rPr>
          <w:sz w:val="24"/>
          <w:szCs w:val="24"/>
        </w:rPr>
        <w:t xml:space="preserve"> Единственным способом увеличения располагаемых предприятием средств является увеличение его уставного капитала</w:t>
      </w:r>
      <w:r w:rsidR="00620C50">
        <w:rPr>
          <w:sz w:val="24"/>
          <w:szCs w:val="24"/>
        </w:rPr>
        <w:t>, что не находит поддержки у акционеров. Несмотря на негативные факторы, влияющие на деятельность</w:t>
      </w:r>
      <w:r w:rsidR="00CD7DF6">
        <w:rPr>
          <w:sz w:val="24"/>
          <w:szCs w:val="24"/>
        </w:rPr>
        <w:t>,</w:t>
      </w:r>
      <w:r w:rsidR="00620C50">
        <w:rPr>
          <w:sz w:val="24"/>
          <w:szCs w:val="24"/>
        </w:rPr>
        <w:t xml:space="preserve"> за </w:t>
      </w:r>
      <w:r w:rsidR="00AD1581" w:rsidRPr="00AD1581">
        <w:rPr>
          <w:sz w:val="24"/>
          <w:szCs w:val="24"/>
        </w:rPr>
        <w:t xml:space="preserve">9 </w:t>
      </w:r>
      <w:r w:rsidR="00AD1581">
        <w:rPr>
          <w:sz w:val="24"/>
          <w:szCs w:val="24"/>
        </w:rPr>
        <w:t>месяцев</w:t>
      </w:r>
      <w:r w:rsidR="00620C50">
        <w:rPr>
          <w:sz w:val="24"/>
          <w:szCs w:val="24"/>
        </w:rPr>
        <w:t xml:space="preserve"> </w:t>
      </w:r>
      <w:r w:rsidR="00A23B2D">
        <w:rPr>
          <w:sz w:val="24"/>
          <w:szCs w:val="24"/>
        </w:rPr>
        <w:t>201</w:t>
      </w:r>
      <w:r w:rsidR="00B66713">
        <w:rPr>
          <w:sz w:val="24"/>
          <w:szCs w:val="24"/>
        </w:rPr>
        <w:t>8</w:t>
      </w:r>
      <w:r w:rsidR="00620C50">
        <w:rPr>
          <w:sz w:val="24"/>
          <w:szCs w:val="24"/>
        </w:rPr>
        <w:t xml:space="preserve"> года </w:t>
      </w:r>
      <w:r w:rsidR="00620C50" w:rsidRPr="009C5AAF">
        <w:rPr>
          <w:sz w:val="24"/>
          <w:szCs w:val="24"/>
        </w:rPr>
        <w:t xml:space="preserve">предприятию удалось заключить </w:t>
      </w:r>
      <w:r w:rsidR="00B66713">
        <w:rPr>
          <w:sz w:val="24"/>
          <w:szCs w:val="24"/>
        </w:rPr>
        <w:t>1</w:t>
      </w:r>
      <w:r w:rsidR="00620C50" w:rsidRPr="009C5AAF">
        <w:rPr>
          <w:sz w:val="24"/>
          <w:szCs w:val="24"/>
        </w:rPr>
        <w:t xml:space="preserve"> договор финансовой аренды на сумму</w:t>
      </w:r>
      <w:r w:rsidR="00E8721D" w:rsidRPr="00E8721D">
        <w:rPr>
          <w:sz w:val="24"/>
          <w:szCs w:val="24"/>
        </w:rPr>
        <w:t xml:space="preserve"> </w:t>
      </w:r>
      <w:r w:rsidR="00B66713">
        <w:rPr>
          <w:sz w:val="24"/>
          <w:szCs w:val="24"/>
        </w:rPr>
        <w:t>412 506,4</w:t>
      </w:r>
      <w:r w:rsidR="002F2445">
        <w:rPr>
          <w:sz w:val="24"/>
          <w:szCs w:val="24"/>
        </w:rPr>
        <w:t xml:space="preserve"> тыс. </w:t>
      </w:r>
      <w:proofErr w:type="spellStart"/>
      <w:r w:rsidR="002F2445">
        <w:rPr>
          <w:sz w:val="24"/>
          <w:szCs w:val="24"/>
        </w:rPr>
        <w:t>сум</w:t>
      </w:r>
      <w:proofErr w:type="spellEnd"/>
      <w:r w:rsidR="00620C50" w:rsidRPr="009C5AAF">
        <w:rPr>
          <w:rFonts w:eastAsia="Times New Roman"/>
          <w:color w:val="000000"/>
          <w:sz w:val="24"/>
          <w:szCs w:val="24"/>
          <w:lang w:eastAsia="ru-RU"/>
        </w:rPr>
        <w:t xml:space="preserve">, что </w:t>
      </w:r>
      <w:r w:rsidR="00B66713">
        <w:rPr>
          <w:rFonts w:eastAsia="Times New Roman"/>
          <w:color w:val="000000"/>
          <w:sz w:val="24"/>
          <w:szCs w:val="24"/>
          <w:lang w:eastAsia="ru-RU"/>
        </w:rPr>
        <w:t xml:space="preserve">не </w:t>
      </w:r>
      <w:r w:rsidR="004E2E04">
        <w:rPr>
          <w:rFonts w:eastAsia="Times New Roman"/>
          <w:color w:val="000000"/>
          <w:sz w:val="24"/>
          <w:szCs w:val="24"/>
          <w:lang w:eastAsia="ru-RU"/>
        </w:rPr>
        <w:t>позволило</w:t>
      </w:r>
      <w:r w:rsidR="009C5AAF" w:rsidRPr="009C5AAF">
        <w:rPr>
          <w:rFonts w:eastAsia="Times New Roman"/>
          <w:color w:val="000000"/>
          <w:sz w:val="24"/>
          <w:szCs w:val="24"/>
          <w:lang w:eastAsia="ru-RU"/>
        </w:rPr>
        <w:t xml:space="preserve"> поддержать уровень активов приносящих доход</w:t>
      </w:r>
      <w:r w:rsidR="00AD1581">
        <w:rPr>
          <w:rFonts w:eastAsia="Times New Roman"/>
          <w:color w:val="000000"/>
          <w:sz w:val="24"/>
          <w:szCs w:val="24"/>
          <w:lang w:eastAsia="ru-RU"/>
        </w:rPr>
        <w:t>.</w:t>
      </w:r>
      <w:r w:rsidR="009C5AAF">
        <w:rPr>
          <w:rFonts w:eastAsia="Times New Roman"/>
          <w:color w:val="000000"/>
          <w:sz w:val="24"/>
          <w:szCs w:val="24"/>
          <w:lang w:eastAsia="ru-RU"/>
        </w:rPr>
        <w:t xml:space="preserve"> В 201</w:t>
      </w:r>
      <w:r w:rsidR="00B66713">
        <w:rPr>
          <w:rFonts w:eastAsia="Times New Roman"/>
          <w:color w:val="000000"/>
          <w:sz w:val="24"/>
          <w:szCs w:val="24"/>
          <w:lang w:eastAsia="ru-RU"/>
        </w:rPr>
        <w:t>9</w:t>
      </w:r>
      <w:r w:rsidR="009C5AAF">
        <w:rPr>
          <w:rFonts w:eastAsia="Times New Roman"/>
          <w:color w:val="000000"/>
          <w:sz w:val="24"/>
          <w:szCs w:val="24"/>
          <w:lang w:eastAsia="ru-RU"/>
        </w:rPr>
        <w:t xml:space="preserve"> году данный коэффициент предполагается в размере </w:t>
      </w:r>
      <w:r w:rsidR="002F2445">
        <w:rPr>
          <w:rFonts w:eastAsia="Times New Roman"/>
          <w:color w:val="000000"/>
          <w:sz w:val="24"/>
          <w:szCs w:val="24"/>
          <w:lang w:eastAsia="ru-RU"/>
        </w:rPr>
        <w:t>5%</w:t>
      </w:r>
      <w:r w:rsidR="009C5AAF">
        <w:rPr>
          <w:rFonts w:eastAsia="Times New Roman"/>
          <w:color w:val="000000"/>
          <w:sz w:val="24"/>
          <w:szCs w:val="24"/>
          <w:lang w:eastAsia="ru-RU"/>
        </w:rPr>
        <w:t xml:space="preserve"> исходя из динамики развития предприятия</w:t>
      </w:r>
      <w:r w:rsidR="00CD7DF6">
        <w:rPr>
          <w:rFonts w:eastAsia="Times New Roman"/>
          <w:color w:val="000000"/>
          <w:sz w:val="24"/>
          <w:szCs w:val="24"/>
          <w:lang w:eastAsia="ru-RU"/>
        </w:rPr>
        <w:t xml:space="preserve"> и уровня прошлых лет</w:t>
      </w:r>
      <w:r w:rsidR="002F2445">
        <w:rPr>
          <w:rFonts w:eastAsia="Times New Roman"/>
          <w:color w:val="000000"/>
          <w:sz w:val="24"/>
          <w:szCs w:val="24"/>
          <w:lang w:eastAsia="ru-RU"/>
        </w:rPr>
        <w:t xml:space="preserve"> на уровне минимально допустимого значения</w:t>
      </w:r>
      <w:proofErr w:type="gramStart"/>
      <w:r w:rsidR="00CD7DF6">
        <w:rPr>
          <w:rFonts w:eastAsia="Times New Roman"/>
          <w:color w:val="000000"/>
          <w:sz w:val="24"/>
          <w:szCs w:val="24"/>
          <w:lang w:eastAsia="ru-RU"/>
        </w:rPr>
        <w:t>.</w:t>
      </w:r>
      <w:r w:rsidR="00F5448F" w:rsidRPr="00F5448F">
        <w:rPr>
          <w:sz w:val="24"/>
          <w:szCs w:val="24"/>
        </w:rPr>
        <w:t>(</w:t>
      </w:r>
      <w:proofErr w:type="gramEnd"/>
      <w:r w:rsidR="00F5448F">
        <w:rPr>
          <w:sz w:val="24"/>
          <w:szCs w:val="24"/>
        </w:rPr>
        <w:t>Приложение №11)</w:t>
      </w:r>
      <w:r w:rsidR="009C5AAF">
        <w:rPr>
          <w:rFonts w:eastAsia="Times New Roman"/>
          <w:color w:val="000000"/>
          <w:sz w:val="24"/>
          <w:szCs w:val="24"/>
          <w:lang w:eastAsia="ru-RU"/>
        </w:rPr>
        <w:t>.</w:t>
      </w:r>
    </w:p>
    <w:p w:rsidR="009C5AAF" w:rsidRDefault="009C5AAF" w:rsidP="00620C50">
      <w:pPr>
        <w:jc w:val="both"/>
        <w:rPr>
          <w:rFonts w:eastAsia="Times New Roman"/>
          <w:color w:val="000000"/>
          <w:sz w:val="24"/>
          <w:szCs w:val="24"/>
          <w:lang w:eastAsia="ru-RU"/>
        </w:rPr>
      </w:pPr>
      <w:r>
        <w:rPr>
          <w:rFonts w:eastAsia="Times New Roman"/>
          <w:color w:val="000000"/>
          <w:sz w:val="24"/>
          <w:szCs w:val="24"/>
          <w:lang w:eastAsia="ru-RU"/>
        </w:rPr>
        <w:t xml:space="preserve">             Коэффициент финансовой независимости определяет степень обеспеченности возврата краткосрочных заемных средств собственными источниками. Данный показатель по итогам 201</w:t>
      </w:r>
      <w:r w:rsidR="00B66713">
        <w:rPr>
          <w:rFonts w:eastAsia="Times New Roman"/>
          <w:color w:val="000000"/>
          <w:sz w:val="24"/>
          <w:szCs w:val="24"/>
          <w:lang w:eastAsia="ru-RU"/>
        </w:rPr>
        <w:t>8</w:t>
      </w:r>
      <w:r>
        <w:rPr>
          <w:rFonts w:eastAsia="Times New Roman"/>
          <w:color w:val="000000"/>
          <w:sz w:val="24"/>
          <w:szCs w:val="24"/>
          <w:lang w:eastAsia="ru-RU"/>
        </w:rPr>
        <w:t xml:space="preserve"> года составит </w:t>
      </w:r>
      <w:r w:rsidR="00B66713">
        <w:rPr>
          <w:rFonts w:eastAsia="Times New Roman"/>
          <w:color w:val="000000"/>
          <w:sz w:val="24"/>
          <w:szCs w:val="24"/>
          <w:lang w:eastAsia="ru-RU"/>
        </w:rPr>
        <w:t>3,32</w:t>
      </w:r>
      <w:r>
        <w:rPr>
          <w:rFonts w:eastAsia="Times New Roman"/>
          <w:color w:val="000000"/>
          <w:sz w:val="24"/>
          <w:szCs w:val="24"/>
          <w:lang w:eastAsia="ru-RU"/>
        </w:rPr>
        <w:t xml:space="preserve"> против</w:t>
      </w:r>
      <w:r w:rsidR="00676E40">
        <w:rPr>
          <w:rFonts w:eastAsia="Times New Roman"/>
          <w:color w:val="000000"/>
          <w:sz w:val="24"/>
          <w:szCs w:val="24"/>
          <w:lang w:eastAsia="ru-RU"/>
        </w:rPr>
        <w:t xml:space="preserve"> </w:t>
      </w:r>
      <w:r w:rsidR="00B66713">
        <w:rPr>
          <w:rFonts w:eastAsia="Times New Roman"/>
          <w:color w:val="000000"/>
          <w:sz w:val="24"/>
          <w:szCs w:val="24"/>
          <w:lang w:eastAsia="ru-RU"/>
        </w:rPr>
        <w:t xml:space="preserve">2,63 в 2017 году, </w:t>
      </w:r>
      <w:r w:rsidR="00676E40">
        <w:rPr>
          <w:rFonts w:eastAsia="Times New Roman"/>
          <w:color w:val="000000"/>
          <w:sz w:val="24"/>
          <w:szCs w:val="24"/>
          <w:lang w:eastAsia="ru-RU"/>
        </w:rPr>
        <w:t>11 в 2016 году,</w:t>
      </w:r>
      <w:r>
        <w:rPr>
          <w:rFonts w:eastAsia="Times New Roman"/>
          <w:color w:val="000000"/>
          <w:sz w:val="24"/>
          <w:szCs w:val="24"/>
          <w:lang w:eastAsia="ru-RU"/>
        </w:rPr>
        <w:t xml:space="preserve"> </w:t>
      </w:r>
      <w:r w:rsidR="004E2E04">
        <w:rPr>
          <w:rFonts w:eastAsia="Times New Roman"/>
          <w:color w:val="000000"/>
          <w:sz w:val="24"/>
          <w:szCs w:val="24"/>
          <w:lang w:eastAsia="ru-RU"/>
        </w:rPr>
        <w:t xml:space="preserve">8,2 в 2015 году; </w:t>
      </w:r>
      <w:r>
        <w:rPr>
          <w:rFonts w:eastAsia="Times New Roman"/>
          <w:color w:val="000000"/>
          <w:sz w:val="24"/>
          <w:szCs w:val="24"/>
          <w:lang w:eastAsia="ru-RU"/>
        </w:rPr>
        <w:t>2,9 в 2014 году, 1 в 2013 году и 0,7 в 2012 году. Как видно</w:t>
      </w:r>
      <w:r w:rsidR="001E77C9">
        <w:rPr>
          <w:rFonts w:eastAsia="Times New Roman"/>
          <w:color w:val="000000"/>
          <w:sz w:val="24"/>
          <w:szCs w:val="24"/>
          <w:lang w:eastAsia="ru-RU"/>
        </w:rPr>
        <w:t xml:space="preserve"> из динамики роста </w:t>
      </w:r>
      <w:r w:rsidR="001E77C9">
        <w:rPr>
          <w:rFonts w:eastAsia="Times New Roman"/>
          <w:color w:val="000000"/>
          <w:sz w:val="24"/>
          <w:szCs w:val="24"/>
          <w:lang w:eastAsia="ru-RU"/>
        </w:rPr>
        <w:lastRenderedPageBreak/>
        <w:t>данных показателей  у предприятия практически отсутствуют финансовые риски. Что свидетельствует о более стабильном финансовом положении компании. На период 201</w:t>
      </w:r>
      <w:r w:rsidR="00B66713">
        <w:rPr>
          <w:rFonts w:eastAsia="Times New Roman"/>
          <w:color w:val="000000"/>
          <w:sz w:val="24"/>
          <w:szCs w:val="24"/>
          <w:lang w:eastAsia="ru-RU"/>
        </w:rPr>
        <w:t>9</w:t>
      </w:r>
      <w:r w:rsidR="001E77C9">
        <w:rPr>
          <w:rFonts w:eastAsia="Times New Roman"/>
          <w:color w:val="000000"/>
          <w:sz w:val="24"/>
          <w:szCs w:val="24"/>
          <w:lang w:eastAsia="ru-RU"/>
        </w:rPr>
        <w:t xml:space="preserve"> года данный показатель </w:t>
      </w:r>
      <w:r w:rsidR="007C419C">
        <w:rPr>
          <w:rFonts w:eastAsia="Times New Roman"/>
          <w:color w:val="000000"/>
          <w:sz w:val="24"/>
          <w:szCs w:val="24"/>
          <w:lang w:eastAsia="ru-RU"/>
        </w:rPr>
        <w:t>ожидается</w:t>
      </w:r>
      <w:r w:rsidR="001E77C9">
        <w:rPr>
          <w:rFonts w:eastAsia="Times New Roman"/>
          <w:color w:val="000000"/>
          <w:sz w:val="24"/>
          <w:szCs w:val="24"/>
          <w:lang w:eastAsia="ru-RU"/>
        </w:rPr>
        <w:t xml:space="preserve"> не ниже </w:t>
      </w:r>
      <w:r w:rsidR="00B66713">
        <w:rPr>
          <w:rFonts w:eastAsia="Times New Roman"/>
          <w:color w:val="000000"/>
          <w:sz w:val="24"/>
          <w:szCs w:val="24"/>
          <w:lang w:eastAsia="ru-RU"/>
        </w:rPr>
        <w:t>20,35</w:t>
      </w:r>
      <w:r w:rsidR="00676E40">
        <w:rPr>
          <w:rFonts w:eastAsia="Times New Roman"/>
          <w:color w:val="000000"/>
          <w:sz w:val="24"/>
          <w:szCs w:val="24"/>
          <w:lang w:eastAsia="ru-RU"/>
        </w:rPr>
        <w:t xml:space="preserve"> при норме не ниже 1.</w:t>
      </w:r>
      <w:r w:rsidR="00F5448F" w:rsidRPr="00F5448F">
        <w:rPr>
          <w:sz w:val="24"/>
          <w:szCs w:val="24"/>
        </w:rPr>
        <w:t>(</w:t>
      </w:r>
      <w:r w:rsidR="00F5448F">
        <w:rPr>
          <w:sz w:val="24"/>
          <w:szCs w:val="24"/>
        </w:rPr>
        <w:t>Приложение №11)</w:t>
      </w:r>
      <w:r w:rsidR="001E77C9">
        <w:rPr>
          <w:rFonts w:eastAsia="Times New Roman"/>
          <w:color w:val="000000"/>
          <w:sz w:val="24"/>
          <w:szCs w:val="24"/>
          <w:lang w:eastAsia="ru-RU"/>
        </w:rPr>
        <w:t>.</w:t>
      </w:r>
    </w:p>
    <w:p w:rsidR="009C5AAF" w:rsidRDefault="009C5AAF" w:rsidP="00620C50">
      <w:pPr>
        <w:jc w:val="both"/>
        <w:rPr>
          <w:rFonts w:eastAsia="Times New Roman"/>
          <w:color w:val="000000"/>
          <w:sz w:val="24"/>
          <w:szCs w:val="24"/>
          <w:lang w:eastAsia="ru-RU"/>
        </w:rPr>
      </w:pPr>
      <w:r>
        <w:rPr>
          <w:rFonts w:eastAsia="Times New Roman"/>
          <w:color w:val="000000"/>
          <w:sz w:val="24"/>
          <w:szCs w:val="24"/>
          <w:lang w:eastAsia="ru-RU"/>
        </w:rPr>
        <w:t xml:space="preserve">            </w:t>
      </w:r>
      <w:r w:rsidR="00A93955">
        <w:rPr>
          <w:rFonts w:eastAsia="Times New Roman"/>
          <w:color w:val="000000"/>
          <w:sz w:val="24"/>
          <w:szCs w:val="24"/>
          <w:lang w:eastAsia="ru-RU"/>
        </w:rPr>
        <w:t>Показатели оборачиваемости дебиторской и кредиторской задолженности для АО СЛК «</w:t>
      </w:r>
      <w:proofErr w:type="spellStart"/>
      <w:r w:rsidR="00A93955">
        <w:rPr>
          <w:rFonts w:eastAsia="Times New Roman"/>
          <w:color w:val="000000"/>
          <w:sz w:val="24"/>
          <w:szCs w:val="24"/>
          <w:lang w:eastAsia="ru-RU"/>
        </w:rPr>
        <w:t>Узмед</w:t>
      </w:r>
      <w:proofErr w:type="spellEnd"/>
      <w:r w:rsidR="00A93955">
        <w:rPr>
          <w:rFonts w:eastAsia="Times New Roman"/>
          <w:color w:val="000000"/>
          <w:sz w:val="24"/>
          <w:szCs w:val="24"/>
          <w:lang w:eastAsia="ru-RU"/>
        </w:rPr>
        <w:t xml:space="preserve">-Лизинг» не является столь существенным. Так как при снижении дебиторской задолженности в целом у предприятия возникает необходимость снижения активов приносящих доход, то есть самих лизинговых операций и тем самым уровень прибыльности, которая обеспечивает высокий уровень дивидендного выхода. А ускорение оборачиваемости также не имеет смысла, потому что это может привести к досрочному погашению </w:t>
      </w:r>
      <w:r w:rsidR="003704E5">
        <w:rPr>
          <w:rFonts w:eastAsia="Times New Roman"/>
          <w:color w:val="000000"/>
          <w:sz w:val="24"/>
          <w:szCs w:val="24"/>
          <w:lang w:eastAsia="ru-RU"/>
        </w:rPr>
        <w:t>лизинга клиентами, а это противоречит условиям самого лизинга. Также кредиторская задолженность используется как дополнительный источник финансирования основной деятельности компании, которая</w:t>
      </w:r>
      <w:r w:rsidR="00CD7DF6">
        <w:rPr>
          <w:rFonts w:eastAsia="Times New Roman"/>
          <w:color w:val="000000"/>
          <w:sz w:val="24"/>
          <w:szCs w:val="24"/>
          <w:lang w:eastAsia="ru-RU"/>
        </w:rPr>
        <w:t>,</w:t>
      </w:r>
      <w:r w:rsidR="003704E5">
        <w:rPr>
          <w:rFonts w:eastAsia="Times New Roman"/>
          <w:color w:val="000000"/>
          <w:sz w:val="24"/>
          <w:szCs w:val="24"/>
          <w:lang w:eastAsia="ru-RU"/>
        </w:rPr>
        <w:t xml:space="preserve"> как известно</w:t>
      </w:r>
      <w:r w:rsidR="00CD7DF6">
        <w:rPr>
          <w:rFonts w:eastAsia="Times New Roman"/>
          <w:color w:val="000000"/>
          <w:sz w:val="24"/>
          <w:szCs w:val="24"/>
          <w:lang w:eastAsia="ru-RU"/>
        </w:rPr>
        <w:t>,</w:t>
      </w:r>
      <w:r w:rsidR="003704E5">
        <w:rPr>
          <w:rFonts w:eastAsia="Times New Roman"/>
          <w:color w:val="000000"/>
          <w:sz w:val="24"/>
          <w:szCs w:val="24"/>
          <w:lang w:eastAsia="ru-RU"/>
        </w:rPr>
        <w:t xml:space="preserve"> не пользуется привлеченным капиталом, то есть кредитами банка и заемными средствами и работает  исключительно за счет собственных источников финансирования всех лизинговых проектов</w:t>
      </w:r>
      <w:r w:rsidR="00032F99">
        <w:rPr>
          <w:rFonts w:eastAsia="Times New Roman"/>
          <w:color w:val="000000"/>
          <w:sz w:val="24"/>
          <w:szCs w:val="24"/>
          <w:lang w:eastAsia="ru-RU"/>
        </w:rPr>
        <w:t xml:space="preserve"> </w:t>
      </w:r>
      <w:r w:rsidR="00F5448F" w:rsidRPr="00F5448F">
        <w:rPr>
          <w:sz w:val="24"/>
          <w:szCs w:val="24"/>
        </w:rPr>
        <w:t>(</w:t>
      </w:r>
      <w:r w:rsidR="00F5448F">
        <w:rPr>
          <w:sz w:val="24"/>
          <w:szCs w:val="24"/>
        </w:rPr>
        <w:t>Приложение №11)</w:t>
      </w:r>
      <w:r w:rsidR="003704E5">
        <w:rPr>
          <w:rFonts w:eastAsia="Times New Roman"/>
          <w:color w:val="000000"/>
          <w:sz w:val="24"/>
          <w:szCs w:val="24"/>
          <w:lang w:eastAsia="ru-RU"/>
        </w:rPr>
        <w:t>.</w:t>
      </w:r>
    </w:p>
    <w:p w:rsidR="0098015A" w:rsidRPr="00A93955" w:rsidRDefault="0098015A" w:rsidP="00620C50">
      <w:pPr>
        <w:jc w:val="both"/>
        <w:rPr>
          <w:rFonts w:eastAsia="Times New Roman"/>
          <w:color w:val="000000"/>
          <w:sz w:val="24"/>
          <w:szCs w:val="24"/>
          <w:lang w:eastAsia="ru-RU"/>
        </w:rPr>
      </w:pPr>
    </w:p>
    <w:p w:rsidR="00C26352" w:rsidRPr="00776426" w:rsidRDefault="007B5B40" w:rsidP="001D5F90">
      <w:pPr>
        <w:spacing w:before="120" w:after="120" w:line="240" w:lineRule="auto"/>
        <w:jc w:val="both"/>
        <w:rPr>
          <w:b/>
          <w:i/>
          <w:sz w:val="20"/>
          <w:szCs w:val="20"/>
        </w:rPr>
      </w:pPr>
      <w:r w:rsidRPr="00776426">
        <w:rPr>
          <w:b/>
          <w:i/>
          <w:sz w:val="20"/>
          <w:szCs w:val="20"/>
        </w:rPr>
        <w:t xml:space="preserve">Таблица №1. </w:t>
      </w:r>
      <w:r w:rsidR="007B0560" w:rsidRPr="00776426">
        <w:rPr>
          <w:b/>
          <w:i/>
          <w:sz w:val="20"/>
          <w:szCs w:val="20"/>
        </w:rPr>
        <w:t>Стоимость заключенных договоров финансовой аренды с начала деятельности по 01.</w:t>
      </w:r>
      <w:r w:rsidR="00032F99">
        <w:rPr>
          <w:b/>
          <w:i/>
          <w:sz w:val="20"/>
          <w:szCs w:val="20"/>
        </w:rPr>
        <w:t>10</w:t>
      </w:r>
      <w:r w:rsidR="007B0560" w:rsidRPr="00776426">
        <w:rPr>
          <w:b/>
          <w:i/>
          <w:sz w:val="20"/>
          <w:szCs w:val="20"/>
        </w:rPr>
        <w:t>.201</w:t>
      </w:r>
      <w:r w:rsidR="00B84432">
        <w:rPr>
          <w:b/>
          <w:i/>
          <w:sz w:val="20"/>
          <w:szCs w:val="20"/>
        </w:rPr>
        <w:t>7</w:t>
      </w:r>
      <w:r w:rsidR="007B0560" w:rsidRPr="00776426">
        <w:rPr>
          <w:b/>
          <w:i/>
          <w:sz w:val="20"/>
          <w:szCs w:val="20"/>
        </w:rPr>
        <w:t xml:space="preserve"> года</w:t>
      </w:r>
      <w:r w:rsidR="008B225F" w:rsidRPr="00776426">
        <w:rPr>
          <w:b/>
          <w:i/>
          <w:sz w:val="20"/>
          <w:szCs w:val="20"/>
        </w:rPr>
        <w:t xml:space="preserve"> (по годам) </w:t>
      </w:r>
    </w:p>
    <w:tbl>
      <w:tblPr>
        <w:tblW w:w="8853" w:type="dxa"/>
        <w:tblInd w:w="91" w:type="dxa"/>
        <w:tblLook w:val="04A0" w:firstRow="1" w:lastRow="0" w:firstColumn="1" w:lastColumn="0" w:noHBand="0" w:noVBand="1"/>
      </w:tblPr>
      <w:tblGrid>
        <w:gridCol w:w="787"/>
        <w:gridCol w:w="2065"/>
        <w:gridCol w:w="1748"/>
        <w:gridCol w:w="1417"/>
        <w:gridCol w:w="1418"/>
        <w:gridCol w:w="1418"/>
      </w:tblGrid>
      <w:tr w:rsidR="00C50EDD" w:rsidRPr="00C26352" w:rsidTr="005A4488">
        <w:trPr>
          <w:trHeight w:val="540"/>
        </w:trPr>
        <w:tc>
          <w:tcPr>
            <w:tcW w:w="787" w:type="dxa"/>
            <w:tcBorders>
              <w:top w:val="single" w:sz="8" w:space="0" w:color="auto"/>
              <w:left w:val="single" w:sz="8" w:space="0" w:color="auto"/>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w:t>
            </w:r>
          </w:p>
        </w:tc>
        <w:tc>
          <w:tcPr>
            <w:tcW w:w="2065" w:type="dxa"/>
            <w:tcBorders>
              <w:top w:val="single" w:sz="8" w:space="0" w:color="auto"/>
              <w:left w:val="nil"/>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Период</w:t>
            </w:r>
          </w:p>
        </w:tc>
        <w:tc>
          <w:tcPr>
            <w:tcW w:w="1748" w:type="dxa"/>
            <w:tcBorders>
              <w:top w:val="single" w:sz="8" w:space="0" w:color="auto"/>
              <w:left w:val="nil"/>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Стоимость объекта лизинга, долл. США</w:t>
            </w:r>
          </w:p>
        </w:tc>
        <w:tc>
          <w:tcPr>
            <w:tcW w:w="1417" w:type="dxa"/>
            <w:tcBorders>
              <w:top w:val="single" w:sz="8" w:space="0" w:color="auto"/>
              <w:left w:val="nil"/>
              <w:bottom w:val="single" w:sz="8" w:space="0" w:color="auto"/>
              <w:right w:val="nil"/>
            </w:tcBorders>
            <w:shd w:val="clear" w:color="000000" w:fill="548DD4"/>
          </w:tcPr>
          <w:p w:rsidR="005A4488" w:rsidRPr="00C26352" w:rsidRDefault="005A4488" w:rsidP="005A4488">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 xml:space="preserve">Стоимость объекта лизинга, </w:t>
            </w:r>
            <w:r>
              <w:rPr>
                <w:rFonts w:ascii="Times New Roman" w:eastAsia="Times New Roman" w:hAnsi="Times New Roman"/>
                <w:b/>
                <w:bCs/>
                <w:color w:val="FFFFFF"/>
                <w:sz w:val="20"/>
                <w:szCs w:val="20"/>
                <w:lang w:eastAsia="ru-RU"/>
              </w:rPr>
              <w:t xml:space="preserve">тыс. </w:t>
            </w:r>
            <w:proofErr w:type="spellStart"/>
            <w:r>
              <w:rPr>
                <w:rFonts w:ascii="Times New Roman" w:eastAsia="Times New Roman" w:hAnsi="Times New Roman"/>
                <w:b/>
                <w:bCs/>
                <w:color w:val="FFFFFF"/>
                <w:sz w:val="20"/>
                <w:szCs w:val="20"/>
                <w:lang w:eastAsia="ru-RU"/>
              </w:rPr>
              <w:t>Узб</w:t>
            </w:r>
            <w:proofErr w:type="spellEnd"/>
            <w:r>
              <w:rPr>
                <w:rFonts w:ascii="Times New Roman" w:eastAsia="Times New Roman" w:hAnsi="Times New Roman"/>
                <w:b/>
                <w:bCs/>
                <w:color w:val="FFFFFF"/>
                <w:sz w:val="20"/>
                <w:szCs w:val="20"/>
                <w:lang w:eastAsia="ru-RU"/>
              </w:rPr>
              <w:t xml:space="preserve">. </w:t>
            </w:r>
            <w:proofErr w:type="spellStart"/>
            <w:r>
              <w:rPr>
                <w:rFonts w:ascii="Times New Roman" w:eastAsia="Times New Roman" w:hAnsi="Times New Roman"/>
                <w:b/>
                <w:bCs/>
                <w:color w:val="FFFFFF"/>
                <w:sz w:val="20"/>
                <w:szCs w:val="20"/>
                <w:lang w:eastAsia="ru-RU"/>
              </w:rPr>
              <w:t>сум</w:t>
            </w:r>
            <w:proofErr w:type="spellEnd"/>
          </w:p>
        </w:tc>
        <w:tc>
          <w:tcPr>
            <w:tcW w:w="1418" w:type="dxa"/>
            <w:tcBorders>
              <w:top w:val="single" w:sz="8" w:space="0" w:color="auto"/>
              <w:left w:val="nil"/>
              <w:bottom w:val="single" w:sz="8" w:space="0" w:color="auto"/>
              <w:right w:val="single" w:sz="8" w:space="0" w:color="auto"/>
            </w:tcBorders>
            <w:shd w:val="clear" w:color="000000" w:fill="548DD4"/>
            <w:vAlign w:val="bottom"/>
            <w:hideMark/>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Стоимость ДФА, долл. США</w:t>
            </w:r>
          </w:p>
        </w:tc>
        <w:tc>
          <w:tcPr>
            <w:tcW w:w="1418" w:type="dxa"/>
            <w:tcBorders>
              <w:top w:val="single" w:sz="8" w:space="0" w:color="auto"/>
              <w:left w:val="nil"/>
              <w:bottom w:val="single" w:sz="8" w:space="0" w:color="auto"/>
              <w:right w:val="single" w:sz="8" w:space="0" w:color="auto"/>
            </w:tcBorders>
            <w:shd w:val="clear" w:color="000000" w:fill="548DD4"/>
          </w:tcPr>
          <w:p w:rsidR="005A4488" w:rsidRPr="00C26352" w:rsidRDefault="005A4488" w:rsidP="00C26352">
            <w:pPr>
              <w:spacing w:after="0" w:line="240" w:lineRule="auto"/>
              <w:jc w:val="center"/>
              <w:rPr>
                <w:rFonts w:ascii="Times New Roman" w:eastAsia="Times New Roman" w:hAnsi="Times New Roman"/>
                <w:b/>
                <w:bCs/>
                <w:color w:val="FFFFFF"/>
                <w:sz w:val="20"/>
                <w:szCs w:val="20"/>
                <w:lang w:eastAsia="ru-RU"/>
              </w:rPr>
            </w:pPr>
            <w:r w:rsidRPr="00C26352">
              <w:rPr>
                <w:rFonts w:ascii="Times New Roman" w:eastAsia="Times New Roman" w:hAnsi="Times New Roman"/>
                <w:b/>
                <w:bCs/>
                <w:color w:val="FFFFFF"/>
                <w:sz w:val="20"/>
                <w:szCs w:val="20"/>
                <w:lang w:eastAsia="ru-RU"/>
              </w:rPr>
              <w:t xml:space="preserve">Стоимость ДФА, </w:t>
            </w:r>
            <w:r>
              <w:rPr>
                <w:rFonts w:ascii="Times New Roman" w:eastAsia="Times New Roman" w:hAnsi="Times New Roman"/>
                <w:b/>
                <w:bCs/>
                <w:color w:val="FFFFFF"/>
                <w:sz w:val="20"/>
                <w:szCs w:val="20"/>
                <w:lang w:eastAsia="ru-RU"/>
              </w:rPr>
              <w:t xml:space="preserve"> </w:t>
            </w:r>
            <w:proofErr w:type="spellStart"/>
            <w:r>
              <w:rPr>
                <w:rFonts w:ascii="Times New Roman" w:eastAsia="Times New Roman" w:hAnsi="Times New Roman"/>
                <w:b/>
                <w:bCs/>
                <w:color w:val="FFFFFF"/>
                <w:sz w:val="20"/>
                <w:szCs w:val="20"/>
                <w:lang w:eastAsia="ru-RU"/>
              </w:rPr>
              <w:t>тыс</w:t>
            </w:r>
            <w:proofErr w:type="gramStart"/>
            <w:r>
              <w:rPr>
                <w:rFonts w:ascii="Times New Roman" w:eastAsia="Times New Roman" w:hAnsi="Times New Roman"/>
                <w:b/>
                <w:bCs/>
                <w:color w:val="FFFFFF"/>
                <w:sz w:val="20"/>
                <w:szCs w:val="20"/>
                <w:lang w:eastAsia="ru-RU"/>
              </w:rPr>
              <w:t>.с</w:t>
            </w:r>
            <w:proofErr w:type="gramEnd"/>
            <w:r>
              <w:rPr>
                <w:rFonts w:ascii="Times New Roman" w:eastAsia="Times New Roman" w:hAnsi="Times New Roman"/>
                <w:b/>
                <w:bCs/>
                <w:color w:val="FFFFFF"/>
                <w:sz w:val="20"/>
                <w:szCs w:val="20"/>
                <w:lang w:eastAsia="ru-RU"/>
              </w:rPr>
              <w:t>ум</w:t>
            </w:r>
            <w:proofErr w:type="spellEnd"/>
          </w:p>
        </w:tc>
      </w:tr>
      <w:tr w:rsidR="00C50EDD"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2008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$275 433,29</w:t>
            </w:r>
          </w:p>
        </w:tc>
        <w:tc>
          <w:tcPr>
            <w:tcW w:w="1417" w:type="dxa"/>
            <w:tcBorders>
              <w:top w:val="nil"/>
              <w:left w:val="nil"/>
              <w:bottom w:val="single" w:sz="8" w:space="0" w:color="auto"/>
              <w:right w:val="nil"/>
            </w:tcBorders>
          </w:tcPr>
          <w:p w:rsidR="005A4488" w:rsidRPr="0098015A" w:rsidRDefault="005A4488" w:rsidP="005A4488">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1159670,5</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$427 046,28</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1798014,3</w:t>
            </w:r>
          </w:p>
        </w:tc>
      </w:tr>
      <w:tr w:rsidR="00C50EDD"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2009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$370 922,30</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1561712,7</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$535 105,13</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2252979,9</w:t>
            </w:r>
          </w:p>
        </w:tc>
      </w:tr>
      <w:tr w:rsidR="00C50EDD"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2010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$799 807,65</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3367470,1</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$1 076 996,07</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4534530,4</w:t>
            </w:r>
          </w:p>
        </w:tc>
      </w:tr>
      <w:tr w:rsidR="00C50EDD"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2011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$664 802,76</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2799052,3</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$833 212,85</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3508117,7</w:t>
            </w:r>
          </w:p>
        </w:tc>
      </w:tr>
      <w:tr w:rsidR="00C50EDD" w:rsidRPr="0098015A" w:rsidTr="005A4488">
        <w:trPr>
          <w:trHeight w:val="315"/>
        </w:trPr>
        <w:tc>
          <w:tcPr>
            <w:tcW w:w="787" w:type="dxa"/>
            <w:tcBorders>
              <w:top w:val="nil"/>
              <w:left w:val="single" w:sz="8"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5.</w:t>
            </w:r>
          </w:p>
        </w:tc>
        <w:tc>
          <w:tcPr>
            <w:tcW w:w="2065"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 xml:space="preserve"> 2012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$1 050 612,21</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4423445,1</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$1304 251,80</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5491356,6</w:t>
            </w:r>
          </w:p>
        </w:tc>
      </w:tr>
      <w:tr w:rsidR="00C50EDD" w:rsidRPr="0098015A" w:rsidTr="005A4488">
        <w:trPr>
          <w:trHeight w:val="269"/>
        </w:trPr>
        <w:tc>
          <w:tcPr>
            <w:tcW w:w="787" w:type="dxa"/>
            <w:tcBorders>
              <w:top w:val="nil"/>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6.</w:t>
            </w:r>
          </w:p>
        </w:tc>
        <w:tc>
          <w:tcPr>
            <w:tcW w:w="2065" w:type="dxa"/>
            <w:tcBorders>
              <w:top w:val="nil"/>
              <w:left w:val="single" w:sz="4" w:space="0" w:color="auto"/>
              <w:bottom w:val="single" w:sz="8" w:space="0" w:color="auto"/>
              <w:right w:val="single" w:sz="8" w:space="0" w:color="auto"/>
            </w:tcBorders>
            <w:shd w:val="clear" w:color="auto" w:fill="auto"/>
            <w:vAlign w:val="center"/>
            <w:hideMark/>
          </w:tcPr>
          <w:p w:rsidR="005A4488" w:rsidRPr="0098015A" w:rsidRDefault="005A4488" w:rsidP="00520845">
            <w:pPr>
              <w:spacing w:after="0" w:line="240" w:lineRule="auto"/>
              <w:ind w:firstLineChars="100" w:firstLine="200"/>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 xml:space="preserve"> 2013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$361 550,00</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1522252,0</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$478 163,73</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2013236,7</w:t>
            </w:r>
          </w:p>
        </w:tc>
      </w:tr>
      <w:tr w:rsidR="00C50EDD" w:rsidRPr="0098015A" w:rsidTr="005A4488">
        <w:trPr>
          <w:trHeight w:val="260"/>
        </w:trPr>
        <w:tc>
          <w:tcPr>
            <w:tcW w:w="7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
                <w:bCs/>
                <w:color w:val="000000"/>
                <w:sz w:val="20"/>
                <w:szCs w:val="20"/>
                <w:lang w:eastAsia="ru-RU"/>
              </w:rPr>
            </w:pPr>
            <w:r w:rsidRPr="0098015A">
              <w:rPr>
                <w:rFonts w:ascii="Times New Roman" w:eastAsia="Times New Roman" w:hAnsi="Times New Roman"/>
                <w:bCs/>
                <w:color w:val="000000"/>
                <w:sz w:val="20"/>
                <w:szCs w:val="20"/>
                <w:lang w:eastAsia="ru-RU"/>
              </w:rPr>
              <w:t>7</w:t>
            </w:r>
            <w:r w:rsidRPr="0098015A">
              <w:rPr>
                <w:rFonts w:ascii="Times New Roman" w:eastAsia="Times New Roman" w:hAnsi="Times New Roman"/>
                <w:b/>
                <w:bCs/>
                <w:color w:val="000000"/>
                <w:sz w:val="20"/>
                <w:szCs w:val="20"/>
                <w:lang w:eastAsia="ru-RU"/>
              </w:rPr>
              <w:t>.</w:t>
            </w:r>
          </w:p>
        </w:tc>
        <w:tc>
          <w:tcPr>
            <w:tcW w:w="2065"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3704E5">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 xml:space="preserve">    2014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b/>
                <w:bCs/>
                <w:color w:val="000000"/>
                <w:sz w:val="20"/>
                <w:szCs w:val="20"/>
                <w:lang w:eastAsia="ru-RU"/>
              </w:rPr>
            </w:pPr>
            <w:r w:rsidRPr="0098015A">
              <w:rPr>
                <w:rFonts w:ascii="Times New Roman" w:eastAsia="Times New Roman" w:hAnsi="Times New Roman"/>
                <w:color w:val="000000"/>
                <w:sz w:val="20"/>
                <w:szCs w:val="20"/>
                <w:lang w:eastAsia="ru-RU"/>
              </w:rPr>
              <w:t>$</w:t>
            </w:r>
            <w:r w:rsidRPr="0098015A">
              <w:rPr>
                <w:rFonts w:ascii="Times New Roman" w:eastAsia="Times New Roman" w:hAnsi="Times New Roman"/>
                <w:bCs/>
                <w:color w:val="000000"/>
                <w:sz w:val="20"/>
                <w:szCs w:val="20"/>
                <w:lang w:eastAsia="ru-RU"/>
              </w:rPr>
              <w:t>869 452,00</w:t>
            </w:r>
          </w:p>
        </w:tc>
        <w:tc>
          <w:tcPr>
            <w:tcW w:w="1417" w:type="dxa"/>
            <w:tcBorders>
              <w:top w:val="nil"/>
              <w:left w:val="nil"/>
              <w:bottom w:val="single" w:sz="8" w:space="0" w:color="auto"/>
              <w:right w:val="nil"/>
            </w:tcBorders>
          </w:tcPr>
          <w:p w:rsidR="005A4488" w:rsidRPr="0098015A" w:rsidRDefault="005A4488"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3660697,2</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0B0E43">
            <w:pPr>
              <w:spacing w:after="0" w:line="240" w:lineRule="auto"/>
              <w:jc w:val="right"/>
              <w:rPr>
                <w:rFonts w:ascii="Times New Roman" w:eastAsia="Times New Roman" w:hAnsi="Times New Roman"/>
                <w:b/>
                <w:bCs/>
                <w:color w:val="000000"/>
                <w:sz w:val="20"/>
                <w:szCs w:val="20"/>
                <w:lang w:eastAsia="ru-RU"/>
              </w:rPr>
            </w:pPr>
            <w:r w:rsidRPr="0098015A">
              <w:rPr>
                <w:rFonts w:ascii="Times New Roman" w:eastAsia="Times New Roman" w:hAnsi="Times New Roman"/>
                <w:color w:val="000000"/>
                <w:sz w:val="20"/>
                <w:szCs w:val="20"/>
                <w:lang w:eastAsia="ru-RU"/>
              </w:rPr>
              <w:t>$1 004 776.34</w:t>
            </w:r>
          </w:p>
        </w:tc>
        <w:tc>
          <w:tcPr>
            <w:tcW w:w="1418" w:type="dxa"/>
            <w:tcBorders>
              <w:top w:val="nil"/>
              <w:left w:val="nil"/>
              <w:bottom w:val="single" w:sz="8" w:space="0" w:color="auto"/>
              <w:right w:val="single" w:sz="8" w:space="0" w:color="auto"/>
            </w:tcBorders>
          </w:tcPr>
          <w:p w:rsidR="005A4488" w:rsidRPr="0098015A" w:rsidRDefault="0098015A" w:rsidP="000B0E43">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4230460,1</w:t>
            </w:r>
          </w:p>
        </w:tc>
      </w:tr>
      <w:tr w:rsidR="00C50EDD" w:rsidRPr="0098015A" w:rsidTr="005A4488">
        <w:trPr>
          <w:trHeight w:val="260"/>
        </w:trPr>
        <w:tc>
          <w:tcPr>
            <w:tcW w:w="7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8</w:t>
            </w:r>
          </w:p>
        </w:tc>
        <w:tc>
          <w:tcPr>
            <w:tcW w:w="2065"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554AD0">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 xml:space="preserve">    2015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w:t>
            </w:r>
            <w:r w:rsidRPr="0098015A">
              <w:rPr>
                <w:rFonts w:ascii="Times New Roman" w:eastAsia="Times New Roman" w:hAnsi="Times New Roman"/>
                <w:color w:val="000000"/>
                <w:sz w:val="20"/>
                <w:szCs w:val="20"/>
                <w:lang w:eastAsia="ru-RU"/>
              </w:rPr>
              <w:t>461 769,27</w:t>
            </w:r>
          </w:p>
        </w:tc>
        <w:tc>
          <w:tcPr>
            <w:tcW w:w="1417" w:type="dxa"/>
            <w:tcBorders>
              <w:top w:val="nil"/>
              <w:left w:val="nil"/>
              <w:bottom w:val="single" w:sz="8" w:space="0" w:color="auto"/>
              <w:right w:val="nil"/>
            </w:tcBorders>
          </w:tcPr>
          <w:p w:rsidR="005A4488" w:rsidRPr="0098015A" w:rsidRDefault="005A4488"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1944210,2</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w:t>
            </w:r>
            <w:r w:rsidRPr="0098015A">
              <w:rPr>
                <w:rFonts w:ascii="Times New Roman" w:eastAsia="Times New Roman" w:hAnsi="Times New Roman"/>
                <w:color w:val="000000"/>
                <w:sz w:val="20"/>
                <w:szCs w:val="20"/>
                <w:lang w:eastAsia="ru-RU"/>
              </w:rPr>
              <w:t>628 526,25</w:t>
            </w:r>
          </w:p>
        </w:tc>
        <w:tc>
          <w:tcPr>
            <w:tcW w:w="1418" w:type="dxa"/>
            <w:tcBorders>
              <w:top w:val="nil"/>
              <w:left w:val="nil"/>
              <w:bottom w:val="single" w:sz="8" w:space="0" w:color="auto"/>
              <w:right w:val="single" w:sz="8" w:space="0" w:color="auto"/>
            </w:tcBorders>
          </w:tcPr>
          <w:p w:rsidR="005A4488" w:rsidRPr="0098015A" w:rsidRDefault="0098015A"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2646315,5</w:t>
            </w:r>
          </w:p>
        </w:tc>
      </w:tr>
      <w:tr w:rsidR="00C50EDD" w:rsidRPr="0098015A" w:rsidTr="005A4488">
        <w:trPr>
          <w:trHeight w:val="260"/>
        </w:trPr>
        <w:tc>
          <w:tcPr>
            <w:tcW w:w="7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9</w:t>
            </w:r>
          </w:p>
        </w:tc>
        <w:tc>
          <w:tcPr>
            <w:tcW w:w="2065"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5A4488" w:rsidP="00B84432">
            <w:pPr>
              <w:spacing w:after="0" w:line="240" w:lineRule="auto"/>
              <w:jc w:val="both"/>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 xml:space="preserve">    2016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$489 064.06</w:t>
            </w:r>
          </w:p>
        </w:tc>
        <w:tc>
          <w:tcPr>
            <w:tcW w:w="1417" w:type="dxa"/>
            <w:tcBorders>
              <w:top w:val="nil"/>
              <w:left w:val="nil"/>
              <w:bottom w:val="single" w:sz="8" w:space="0" w:color="auto"/>
              <w:right w:val="nil"/>
            </w:tcBorders>
          </w:tcPr>
          <w:p w:rsidR="005A4488" w:rsidRPr="0098015A" w:rsidRDefault="005A4488"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2059130,9</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r w:rsidRPr="0098015A">
              <w:rPr>
                <w:rFonts w:ascii="Times New Roman" w:eastAsia="Times New Roman" w:hAnsi="Times New Roman"/>
                <w:color w:val="000000"/>
                <w:sz w:val="20"/>
                <w:szCs w:val="20"/>
                <w:lang w:val="en-US" w:eastAsia="ru-RU"/>
              </w:rPr>
              <w:t>$583 219.30</w:t>
            </w:r>
          </w:p>
        </w:tc>
        <w:tc>
          <w:tcPr>
            <w:tcW w:w="1418" w:type="dxa"/>
            <w:tcBorders>
              <w:top w:val="nil"/>
              <w:left w:val="nil"/>
              <w:bottom w:val="single" w:sz="8" w:space="0" w:color="auto"/>
              <w:right w:val="single" w:sz="8" w:space="0" w:color="auto"/>
            </w:tcBorders>
          </w:tcPr>
          <w:p w:rsidR="005A4488" w:rsidRPr="0098015A" w:rsidRDefault="0098015A" w:rsidP="00554AD0">
            <w:pPr>
              <w:spacing w:after="0" w:line="240" w:lineRule="auto"/>
              <w:jc w:val="right"/>
              <w:rPr>
                <w:rFonts w:ascii="Times New Roman" w:eastAsia="Times New Roman" w:hAnsi="Times New Roman"/>
                <w:color w:val="000000"/>
                <w:sz w:val="20"/>
                <w:szCs w:val="20"/>
                <w:lang w:eastAsia="ru-RU"/>
              </w:rPr>
            </w:pPr>
            <w:r w:rsidRPr="0098015A">
              <w:rPr>
                <w:rFonts w:ascii="Times New Roman" w:eastAsia="Times New Roman" w:hAnsi="Times New Roman"/>
                <w:color w:val="000000"/>
                <w:sz w:val="20"/>
                <w:szCs w:val="20"/>
                <w:lang w:eastAsia="ru-RU"/>
              </w:rPr>
              <w:t>2455557,6</w:t>
            </w:r>
          </w:p>
        </w:tc>
      </w:tr>
      <w:tr w:rsidR="00C50EDD" w:rsidRPr="0098015A" w:rsidTr="005A4488">
        <w:trPr>
          <w:trHeight w:val="260"/>
        </w:trPr>
        <w:tc>
          <w:tcPr>
            <w:tcW w:w="7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A4488" w:rsidRPr="0098015A" w:rsidRDefault="005A4488" w:rsidP="00520845">
            <w:pPr>
              <w:spacing w:after="0" w:line="240" w:lineRule="auto"/>
              <w:jc w:val="center"/>
              <w:rPr>
                <w:rFonts w:ascii="Times New Roman" w:eastAsia="Times New Roman" w:hAnsi="Times New Roman"/>
                <w:bCs/>
                <w:color w:val="000000"/>
                <w:sz w:val="20"/>
                <w:szCs w:val="20"/>
                <w:lang w:eastAsia="ru-RU"/>
              </w:rPr>
            </w:pPr>
            <w:r w:rsidRPr="0098015A">
              <w:rPr>
                <w:rFonts w:ascii="Times New Roman" w:eastAsia="Times New Roman" w:hAnsi="Times New Roman"/>
                <w:bCs/>
                <w:color w:val="000000"/>
                <w:sz w:val="20"/>
                <w:szCs w:val="20"/>
                <w:lang w:eastAsia="ru-RU"/>
              </w:rPr>
              <w:t>10</w:t>
            </w:r>
          </w:p>
        </w:tc>
        <w:tc>
          <w:tcPr>
            <w:tcW w:w="2065" w:type="dxa"/>
            <w:tcBorders>
              <w:top w:val="single" w:sz="8" w:space="0" w:color="auto"/>
              <w:left w:val="single" w:sz="4" w:space="0" w:color="auto"/>
              <w:bottom w:val="single" w:sz="8" w:space="0" w:color="auto"/>
              <w:right w:val="single" w:sz="8" w:space="0" w:color="000000"/>
            </w:tcBorders>
            <w:shd w:val="clear" w:color="auto" w:fill="auto"/>
          </w:tcPr>
          <w:p w:rsidR="005A4488" w:rsidRPr="0098015A" w:rsidRDefault="00C50EDD" w:rsidP="00B84432">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 xml:space="preserve">    </w:t>
            </w:r>
            <w:r w:rsidR="005A4488" w:rsidRPr="0098015A">
              <w:rPr>
                <w:rFonts w:ascii="Times New Roman" w:eastAsia="Times New Roman" w:hAnsi="Times New Roman"/>
                <w:bCs/>
                <w:color w:val="000000"/>
                <w:sz w:val="20"/>
                <w:szCs w:val="20"/>
                <w:lang w:eastAsia="ru-RU"/>
              </w:rPr>
              <w:t>2017 год</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p>
        </w:tc>
        <w:tc>
          <w:tcPr>
            <w:tcW w:w="1417" w:type="dxa"/>
            <w:tcBorders>
              <w:top w:val="nil"/>
              <w:left w:val="nil"/>
              <w:bottom w:val="single" w:sz="8" w:space="0" w:color="auto"/>
              <w:right w:val="nil"/>
            </w:tcBorders>
          </w:tcPr>
          <w:p w:rsidR="005A4488" w:rsidRPr="0098015A" w:rsidRDefault="00C50EDD"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3418000</w:t>
            </w:r>
            <w:r w:rsidR="0098015A" w:rsidRPr="0098015A">
              <w:rPr>
                <w:rFonts w:ascii="Times New Roman" w:eastAsia="Times New Roman" w:hAnsi="Times New Roman"/>
                <w:color w:val="000000"/>
                <w:sz w:val="20"/>
                <w:szCs w:val="20"/>
                <w:lang w:eastAsia="ru-RU"/>
              </w:rPr>
              <w:t>,0</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554AD0">
            <w:pPr>
              <w:spacing w:after="0" w:line="240" w:lineRule="auto"/>
              <w:jc w:val="right"/>
              <w:rPr>
                <w:rFonts w:ascii="Times New Roman" w:eastAsia="Times New Roman" w:hAnsi="Times New Roman"/>
                <w:color w:val="000000"/>
                <w:sz w:val="20"/>
                <w:szCs w:val="20"/>
                <w:lang w:val="en-US" w:eastAsia="ru-RU"/>
              </w:rPr>
            </w:pPr>
          </w:p>
        </w:tc>
        <w:tc>
          <w:tcPr>
            <w:tcW w:w="1418" w:type="dxa"/>
            <w:tcBorders>
              <w:top w:val="nil"/>
              <w:left w:val="nil"/>
              <w:bottom w:val="single" w:sz="8" w:space="0" w:color="auto"/>
              <w:right w:val="single" w:sz="8" w:space="0" w:color="auto"/>
            </w:tcBorders>
          </w:tcPr>
          <w:p w:rsidR="005A4488" w:rsidRPr="0098015A" w:rsidRDefault="00C50EDD"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4159009</w:t>
            </w:r>
            <w:r w:rsidR="0098015A" w:rsidRPr="0098015A">
              <w:rPr>
                <w:rFonts w:ascii="Times New Roman" w:eastAsia="Times New Roman" w:hAnsi="Times New Roman"/>
                <w:color w:val="000000"/>
                <w:sz w:val="20"/>
                <w:szCs w:val="20"/>
                <w:lang w:eastAsia="ru-RU"/>
              </w:rPr>
              <w:t>,0</w:t>
            </w:r>
          </w:p>
        </w:tc>
      </w:tr>
      <w:tr w:rsidR="00C50EDD" w:rsidRPr="0098015A" w:rsidTr="005A4488">
        <w:trPr>
          <w:trHeight w:val="260"/>
        </w:trPr>
        <w:tc>
          <w:tcPr>
            <w:tcW w:w="78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50EDD" w:rsidRPr="0098015A" w:rsidRDefault="00C50EDD" w:rsidP="00520845">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11</w:t>
            </w:r>
          </w:p>
        </w:tc>
        <w:tc>
          <w:tcPr>
            <w:tcW w:w="2065" w:type="dxa"/>
            <w:tcBorders>
              <w:top w:val="single" w:sz="8" w:space="0" w:color="auto"/>
              <w:left w:val="single" w:sz="4" w:space="0" w:color="auto"/>
              <w:bottom w:val="single" w:sz="8" w:space="0" w:color="auto"/>
              <w:right w:val="single" w:sz="8" w:space="0" w:color="000000"/>
            </w:tcBorders>
            <w:shd w:val="clear" w:color="auto" w:fill="auto"/>
          </w:tcPr>
          <w:p w:rsidR="00C50EDD" w:rsidRDefault="00C50EDD" w:rsidP="00B84432">
            <w:pPr>
              <w:spacing w:after="0" w:line="240" w:lineRule="auto"/>
              <w:jc w:val="both"/>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9 месяцев    2018 год</w:t>
            </w:r>
          </w:p>
        </w:tc>
        <w:tc>
          <w:tcPr>
            <w:tcW w:w="1748" w:type="dxa"/>
            <w:tcBorders>
              <w:top w:val="nil"/>
              <w:left w:val="nil"/>
              <w:bottom w:val="single" w:sz="8" w:space="0" w:color="auto"/>
              <w:right w:val="single" w:sz="8" w:space="0" w:color="auto"/>
            </w:tcBorders>
            <w:shd w:val="clear" w:color="auto" w:fill="auto"/>
            <w:vAlign w:val="center"/>
            <w:hideMark/>
          </w:tcPr>
          <w:p w:rsidR="00C50EDD" w:rsidRPr="0098015A" w:rsidRDefault="00C50EDD" w:rsidP="00554AD0">
            <w:pPr>
              <w:spacing w:after="0" w:line="240" w:lineRule="auto"/>
              <w:jc w:val="right"/>
              <w:rPr>
                <w:rFonts w:ascii="Times New Roman" w:eastAsia="Times New Roman" w:hAnsi="Times New Roman"/>
                <w:color w:val="000000"/>
                <w:sz w:val="20"/>
                <w:szCs w:val="20"/>
                <w:lang w:val="en-US" w:eastAsia="ru-RU"/>
              </w:rPr>
            </w:pPr>
          </w:p>
        </w:tc>
        <w:tc>
          <w:tcPr>
            <w:tcW w:w="1417" w:type="dxa"/>
            <w:tcBorders>
              <w:top w:val="nil"/>
              <w:left w:val="nil"/>
              <w:bottom w:val="single" w:sz="8" w:space="0" w:color="auto"/>
              <w:right w:val="nil"/>
            </w:tcBorders>
          </w:tcPr>
          <w:p w:rsidR="00C50EDD" w:rsidRDefault="00C50EDD"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298700,0</w:t>
            </w:r>
          </w:p>
        </w:tc>
        <w:tc>
          <w:tcPr>
            <w:tcW w:w="1418" w:type="dxa"/>
            <w:tcBorders>
              <w:top w:val="nil"/>
              <w:left w:val="nil"/>
              <w:bottom w:val="single" w:sz="8" w:space="0" w:color="auto"/>
              <w:right w:val="single" w:sz="8" w:space="0" w:color="auto"/>
            </w:tcBorders>
            <w:shd w:val="clear" w:color="auto" w:fill="auto"/>
            <w:vAlign w:val="center"/>
            <w:hideMark/>
          </w:tcPr>
          <w:p w:rsidR="00C50EDD" w:rsidRPr="0098015A" w:rsidRDefault="00C50EDD" w:rsidP="00554AD0">
            <w:pPr>
              <w:spacing w:after="0" w:line="240" w:lineRule="auto"/>
              <w:jc w:val="right"/>
              <w:rPr>
                <w:rFonts w:ascii="Times New Roman" w:eastAsia="Times New Roman" w:hAnsi="Times New Roman"/>
                <w:color w:val="000000"/>
                <w:sz w:val="20"/>
                <w:szCs w:val="20"/>
                <w:lang w:val="en-US" w:eastAsia="ru-RU"/>
              </w:rPr>
            </w:pPr>
          </w:p>
        </w:tc>
        <w:tc>
          <w:tcPr>
            <w:tcW w:w="1418" w:type="dxa"/>
            <w:tcBorders>
              <w:top w:val="nil"/>
              <w:left w:val="nil"/>
              <w:bottom w:val="single" w:sz="8" w:space="0" w:color="auto"/>
              <w:right w:val="single" w:sz="8" w:space="0" w:color="auto"/>
            </w:tcBorders>
          </w:tcPr>
          <w:p w:rsidR="00C50EDD" w:rsidRDefault="00C50EDD" w:rsidP="00C50EDD">
            <w:pPr>
              <w:spacing w:after="0" w:line="240" w:lineRule="auto"/>
              <w:jc w:val="right"/>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412506,4</w:t>
            </w:r>
          </w:p>
        </w:tc>
      </w:tr>
      <w:tr w:rsidR="00C50EDD" w:rsidRPr="0098015A" w:rsidTr="005A4488">
        <w:trPr>
          <w:trHeight w:val="315"/>
        </w:trPr>
        <w:tc>
          <w:tcPr>
            <w:tcW w:w="285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5A4488" w:rsidRPr="0098015A" w:rsidRDefault="005A4488" w:rsidP="007C419C">
            <w:pPr>
              <w:spacing w:after="0" w:line="240" w:lineRule="auto"/>
              <w:jc w:val="both"/>
              <w:rPr>
                <w:rFonts w:ascii="Times New Roman" w:eastAsia="Times New Roman" w:hAnsi="Times New Roman"/>
                <w:b/>
                <w:bCs/>
                <w:color w:val="000000"/>
                <w:sz w:val="20"/>
                <w:szCs w:val="20"/>
                <w:lang w:eastAsia="ru-RU"/>
              </w:rPr>
            </w:pPr>
            <w:r w:rsidRPr="0098015A">
              <w:rPr>
                <w:rFonts w:ascii="Times New Roman" w:eastAsia="Times New Roman" w:hAnsi="Times New Roman"/>
                <w:b/>
                <w:bCs/>
                <w:color w:val="000000"/>
                <w:sz w:val="20"/>
                <w:szCs w:val="20"/>
                <w:lang w:eastAsia="ru-RU"/>
              </w:rPr>
              <w:t>Итого за  период 2008-201</w:t>
            </w:r>
            <w:r w:rsidR="0098015A" w:rsidRPr="0098015A">
              <w:rPr>
                <w:rFonts w:ascii="Times New Roman" w:eastAsia="Times New Roman" w:hAnsi="Times New Roman"/>
                <w:b/>
                <w:bCs/>
                <w:color w:val="000000"/>
                <w:sz w:val="20"/>
                <w:szCs w:val="20"/>
                <w:lang w:eastAsia="ru-RU"/>
              </w:rPr>
              <w:t>7</w:t>
            </w:r>
            <w:r w:rsidRPr="0098015A">
              <w:rPr>
                <w:rFonts w:ascii="Times New Roman" w:eastAsia="Times New Roman" w:hAnsi="Times New Roman"/>
                <w:b/>
                <w:bCs/>
                <w:color w:val="000000"/>
                <w:sz w:val="20"/>
                <w:szCs w:val="20"/>
                <w:lang w:eastAsia="ru-RU"/>
              </w:rPr>
              <w:t>гг.</w:t>
            </w:r>
          </w:p>
        </w:tc>
        <w:tc>
          <w:tcPr>
            <w:tcW w:w="174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7C419C">
            <w:pPr>
              <w:spacing w:after="0" w:line="240" w:lineRule="auto"/>
              <w:jc w:val="right"/>
              <w:rPr>
                <w:rFonts w:ascii="Times New Roman" w:eastAsia="Times New Roman" w:hAnsi="Times New Roman"/>
                <w:b/>
                <w:bCs/>
                <w:color w:val="000000"/>
                <w:sz w:val="20"/>
                <w:szCs w:val="20"/>
                <w:lang w:val="en-US" w:eastAsia="ru-RU"/>
              </w:rPr>
            </w:pPr>
            <w:r w:rsidRPr="0098015A">
              <w:rPr>
                <w:rFonts w:ascii="Times New Roman" w:eastAsia="Times New Roman" w:hAnsi="Times New Roman"/>
                <w:b/>
                <w:bCs/>
                <w:color w:val="000000"/>
                <w:sz w:val="20"/>
                <w:szCs w:val="20"/>
                <w:lang w:eastAsia="ru-RU"/>
              </w:rPr>
              <w:t>$5343413,54</w:t>
            </w:r>
          </w:p>
        </w:tc>
        <w:tc>
          <w:tcPr>
            <w:tcW w:w="1417" w:type="dxa"/>
            <w:tcBorders>
              <w:top w:val="nil"/>
              <w:left w:val="nil"/>
              <w:bottom w:val="single" w:sz="8" w:space="0" w:color="auto"/>
              <w:right w:val="nil"/>
            </w:tcBorders>
          </w:tcPr>
          <w:p w:rsidR="005A4488" w:rsidRPr="0098015A" w:rsidRDefault="00C50EDD" w:rsidP="007C419C">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26214341,0</w:t>
            </w:r>
          </w:p>
        </w:tc>
        <w:tc>
          <w:tcPr>
            <w:tcW w:w="1418" w:type="dxa"/>
            <w:tcBorders>
              <w:top w:val="nil"/>
              <w:left w:val="nil"/>
              <w:bottom w:val="single" w:sz="8" w:space="0" w:color="auto"/>
              <w:right w:val="single" w:sz="8" w:space="0" w:color="auto"/>
            </w:tcBorders>
            <w:shd w:val="clear" w:color="auto" w:fill="auto"/>
            <w:vAlign w:val="center"/>
            <w:hideMark/>
          </w:tcPr>
          <w:p w:rsidR="005A4488" w:rsidRPr="0098015A" w:rsidRDefault="005A4488" w:rsidP="007C419C">
            <w:pPr>
              <w:spacing w:after="0" w:line="240" w:lineRule="auto"/>
              <w:jc w:val="right"/>
              <w:rPr>
                <w:rFonts w:ascii="Times New Roman" w:eastAsia="Times New Roman" w:hAnsi="Times New Roman"/>
                <w:b/>
                <w:bCs/>
                <w:color w:val="000000"/>
                <w:sz w:val="20"/>
                <w:szCs w:val="20"/>
                <w:lang w:val="en-US" w:eastAsia="ru-RU"/>
              </w:rPr>
            </w:pPr>
            <w:r w:rsidRPr="0098015A">
              <w:rPr>
                <w:rFonts w:ascii="Times New Roman" w:eastAsia="Times New Roman" w:hAnsi="Times New Roman"/>
                <w:b/>
                <w:bCs/>
                <w:color w:val="000000"/>
                <w:sz w:val="20"/>
                <w:szCs w:val="20"/>
                <w:lang w:eastAsia="ru-RU"/>
              </w:rPr>
              <w:t>$6871297,75</w:t>
            </w:r>
          </w:p>
        </w:tc>
        <w:tc>
          <w:tcPr>
            <w:tcW w:w="1418" w:type="dxa"/>
            <w:tcBorders>
              <w:top w:val="nil"/>
              <w:left w:val="nil"/>
              <w:bottom w:val="single" w:sz="8" w:space="0" w:color="auto"/>
              <w:right w:val="single" w:sz="8" w:space="0" w:color="auto"/>
            </w:tcBorders>
          </w:tcPr>
          <w:p w:rsidR="005A4488" w:rsidRPr="0098015A" w:rsidRDefault="00C50EDD" w:rsidP="00C50EDD">
            <w:pPr>
              <w:spacing w:after="0" w:line="240" w:lineRule="auto"/>
              <w:jc w:val="right"/>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33502084,2</w:t>
            </w:r>
          </w:p>
        </w:tc>
      </w:tr>
    </w:tbl>
    <w:p w:rsidR="00CF3443" w:rsidRDefault="00CF3443" w:rsidP="001D5F90">
      <w:pPr>
        <w:spacing w:before="120" w:after="120" w:line="240" w:lineRule="auto"/>
        <w:jc w:val="both"/>
        <w:rPr>
          <w:b/>
          <w:i/>
          <w:sz w:val="20"/>
          <w:szCs w:val="20"/>
        </w:rPr>
      </w:pPr>
    </w:p>
    <w:p w:rsidR="0098015A" w:rsidRDefault="0098015A" w:rsidP="001D5F90">
      <w:pPr>
        <w:spacing w:before="120" w:after="120" w:line="240" w:lineRule="auto"/>
        <w:jc w:val="both"/>
        <w:rPr>
          <w:b/>
          <w:i/>
          <w:sz w:val="20"/>
          <w:szCs w:val="20"/>
          <w:lang w:val="en-US"/>
        </w:rPr>
      </w:pPr>
    </w:p>
    <w:p w:rsidR="00333B6A" w:rsidRDefault="00333B6A" w:rsidP="001D5F90">
      <w:pPr>
        <w:spacing w:before="120" w:after="120" w:line="240" w:lineRule="auto"/>
        <w:jc w:val="both"/>
        <w:rPr>
          <w:b/>
          <w:i/>
          <w:sz w:val="20"/>
          <w:szCs w:val="20"/>
          <w:lang w:val="en-US"/>
        </w:rPr>
      </w:pPr>
    </w:p>
    <w:p w:rsidR="00333B6A" w:rsidRDefault="00333B6A" w:rsidP="001D5F90">
      <w:pPr>
        <w:spacing w:before="120" w:after="120" w:line="240" w:lineRule="auto"/>
        <w:jc w:val="both"/>
        <w:rPr>
          <w:b/>
          <w:i/>
          <w:sz w:val="20"/>
          <w:szCs w:val="20"/>
          <w:lang w:val="en-US"/>
        </w:rPr>
      </w:pPr>
    </w:p>
    <w:p w:rsidR="00333B6A" w:rsidRPr="00333B6A" w:rsidRDefault="00333B6A" w:rsidP="001D5F90">
      <w:pPr>
        <w:spacing w:before="120" w:after="120" w:line="240" w:lineRule="auto"/>
        <w:jc w:val="both"/>
        <w:rPr>
          <w:b/>
          <w:i/>
          <w:sz w:val="20"/>
          <w:szCs w:val="20"/>
          <w:lang w:val="en-US"/>
        </w:rPr>
      </w:pPr>
    </w:p>
    <w:p w:rsidR="0098015A" w:rsidRPr="0098015A" w:rsidRDefault="0098015A" w:rsidP="001D5F90">
      <w:pPr>
        <w:spacing w:before="120" w:after="120" w:line="240" w:lineRule="auto"/>
        <w:jc w:val="both"/>
        <w:rPr>
          <w:b/>
          <w:i/>
          <w:sz w:val="20"/>
          <w:szCs w:val="20"/>
        </w:rPr>
      </w:pPr>
    </w:p>
    <w:p w:rsidR="006628AE" w:rsidRPr="0098015A" w:rsidRDefault="00E24883" w:rsidP="00A938D6">
      <w:pPr>
        <w:spacing w:after="0" w:line="240" w:lineRule="auto"/>
        <w:rPr>
          <w:b/>
          <w:sz w:val="20"/>
          <w:szCs w:val="20"/>
        </w:rPr>
      </w:pPr>
      <w:r w:rsidRPr="0098015A">
        <w:rPr>
          <w:b/>
          <w:sz w:val="20"/>
          <w:szCs w:val="20"/>
        </w:rPr>
        <w:lastRenderedPageBreak/>
        <w:t>ТАБЛИЦА №</w:t>
      </w:r>
      <w:r w:rsidR="003704E5" w:rsidRPr="0098015A">
        <w:rPr>
          <w:b/>
          <w:sz w:val="20"/>
          <w:szCs w:val="20"/>
        </w:rPr>
        <w:t>2</w:t>
      </w:r>
      <w:r w:rsidRPr="0098015A">
        <w:rPr>
          <w:b/>
          <w:sz w:val="20"/>
          <w:szCs w:val="20"/>
        </w:rPr>
        <w:t xml:space="preserve">. </w:t>
      </w:r>
      <w:r w:rsidRPr="0098015A">
        <w:rPr>
          <w:b/>
          <w:i/>
          <w:sz w:val="20"/>
          <w:szCs w:val="20"/>
        </w:rPr>
        <w:t xml:space="preserve">Распределение </w:t>
      </w:r>
      <w:r w:rsidR="00E07F22" w:rsidRPr="0098015A">
        <w:rPr>
          <w:b/>
          <w:i/>
          <w:sz w:val="20"/>
          <w:szCs w:val="20"/>
        </w:rPr>
        <w:t xml:space="preserve">реализованных и </w:t>
      </w:r>
      <w:r w:rsidRPr="0098015A">
        <w:rPr>
          <w:b/>
          <w:i/>
          <w:sz w:val="20"/>
          <w:szCs w:val="20"/>
        </w:rPr>
        <w:t>реализуемых лизинговых проектов по регионам</w:t>
      </w:r>
    </w:p>
    <w:tbl>
      <w:tblPr>
        <w:tblW w:w="9258" w:type="dxa"/>
        <w:tblInd w:w="64" w:type="dxa"/>
        <w:tblLook w:val="04A0" w:firstRow="1" w:lastRow="0" w:firstColumn="1" w:lastColumn="0" w:noHBand="0" w:noVBand="1"/>
      </w:tblPr>
      <w:tblGrid>
        <w:gridCol w:w="673"/>
        <w:gridCol w:w="3869"/>
        <w:gridCol w:w="1320"/>
        <w:gridCol w:w="3396"/>
      </w:tblGrid>
      <w:tr w:rsidR="00B84432" w:rsidRPr="0098015A" w:rsidTr="00A81345">
        <w:trPr>
          <w:trHeight w:val="342"/>
        </w:trPr>
        <w:tc>
          <w:tcPr>
            <w:tcW w:w="673"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Наименование региона</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Количество проектов</w:t>
            </w:r>
          </w:p>
        </w:tc>
        <w:tc>
          <w:tcPr>
            <w:tcW w:w="3396" w:type="dxa"/>
            <w:tcBorders>
              <w:top w:val="single" w:sz="4" w:space="0" w:color="auto"/>
              <w:left w:val="nil"/>
              <w:bottom w:val="single" w:sz="4" w:space="0" w:color="auto"/>
              <w:right w:val="single" w:sz="4" w:space="0" w:color="auto"/>
            </w:tcBorders>
            <w:shd w:val="clear" w:color="auto" w:fill="8DB3E2"/>
            <w:vAlign w:val="center"/>
            <w:hideMark/>
          </w:tcPr>
          <w:p w:rsidR="00D725D7" w:rsidRPr="0098015A" w:rsidRDefault="00D725D7" w:rsidP="00D725D7">
            <w:pPr>
              <w:spacing w:after="0" w:line="240" w:lineRule="auto"/>
              <w:jc w:val="center"/>
              <w:rPr>
                <w:rFonts w:eastAsia="Times New Roman" w:cs="Calibri"/>
                <w:b/>
                <w:bCs/>
                <w:color w:val="FFFFFF"/>
                <w:sz w:val="20"/>
                <w:szCs w:val="20"/>
                <w:lang w:eastAsia="ru-RU"/>
              </w:rPr>
            </w:pPr>
            <w:r w:rsidRPr="0098015A">
              <w:rPr>
                <w:rFonts w:eastAsia="Times New Roman" w:cs="Calibri"/>
                <w:b/>
                <w:bCs/>
                <w:color w:val="FFFFFF"/>
                <w:sz w:val="20"/>
                <w:szCs w:val="20"/>
                <w:lang w:eastAsia="ru-RU"/>
              </w:rPr>
              <w:t>Общая стоимость проектов</w:t>
            </w:r>
          </w:p>
        </w:tc>
      </w:tr>
      <w:tr w:rsidR="00C765B9" w:rsidRPr="0098015A" w:rsidTr="00C765B9">
        <w:trPr>
          <w:trHeight w:val="403"/>
        </w:trPr>
        <w:tc>
          <w:tcPr>
            <w:tcW w:w="673"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p>
        </w:tc>
        <w:tc>
          <w:tcPr>
            <w:tcW w:w="3869"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p>
        </w:tc>
        <w:tc>
          <w:tcPr>
            <w:tcW w:w="1320"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p>
        </w:tc>
        <w:tc>
          <w:tcPr>
            <w:tcW w:w="3396" w:type="dxa"/>
            <w:tcBorders>
              <w:top w:val="nil"/>
              <w:left w:val="nil"/>
              <w:bottom w:val="single" w:sz="4" w:space="0" w:color="auto"/>
              <w:right w:val="single" w:sz="4" w:space="0" w:color="auto"/>
            </w:tcBorders>
            <w:shd w:val="clear" w:color="auto" w:fill="8DB3E2"/>
            <w:vAlign w:val="center"/>
            <w:hideMark/>
          </w:tcPr>
          <w:p w:rsidR="00C765B9" w:rsidRPr="0098015A" w:rsidRDefault="00C765B9" w:rsidP="00D725D7">
            <w:pPr>
              <w:spacing w:after="0" w:line="240" w:lineRule="auto"/>
              <w:jc w:val="center"/>
              <w:rPr>
                <w:rFonts w:eastAsia="Times New Roman" w:cs="Calibri"/>
                <w:b/>
                <w:bCs/>
                <w:color w:val="FFFFFF"/>
                <w:sz w:val="20"/>
                <w:szCs w:val="20"/>
                <w:lang w:eastAsia="ru-RU"/>
              </w:rPr>
            </w:pPr>
            <w:r>
              <w:rPr>
                <w:rFonts w:eastAsia="Times New Roman" w:cs="Calibri"/>
                <w:b/>
                <w:bCs/>
                <w:color w:val="FFFFFF"/>
                <w:sz w:val="20"/>
                <w:szCs w:val="20"/>
                <w:lang w:eastAsia="ru-RU"/>
              </w:rPr>
              <w:t xml:space="preserve">Тыс. </w:t>
            </w:r>
            <w:r w:rsidRPr="0098015A">
              <w:rPr>
                <w:rFonts w:eastAsia="Times New Roman" w:cs="Calibri"/>
                <w:b/>
                <w:bCs/>
                <w:color w:val="FFFFFF"/>
                <w:sz w:val="20"/>
                <w:szCs w:val="20"/>
                <w:lang w:eastAsia="ru-RU"/>
              </w:rPr>
              <w:t>Сум</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г. Ташкент</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B84432">
            <w:pPr>
              <w:jc w:val="center"/>
              <w:rPr>
                <w:rFonts w:ascii="Times New Roman" w:hAnsi="Times New Roman"/>
                <w:color w:val="000000"/>
                <w:sz w:val="20"/>
                <w:szCs w:val="20"/>
              </w:rPr>
            </w:pPr>
            <w:r w:rsidRPr="0098015A">
              <w:rPr>
                <w:rFonts w:ascii="Times New Roman" w:hAnsi="Times New Roman"/>
                <w:color w:val="000000"/>
                <w:sz w:val="20"/>
                <w:szCs w:val="20"/>
              </w:rPr>
              <w:t>5</w:t>
            </w:r>
            <w:r w:rsidR="00C50EDD">
              <w:rPr>
                <w:rFonts w:ascii="Times New Roman" w:hAnsi="Times New Roman"/>
                <w:color w:val="000000"/>
                <w:sz w:val="20"/>
                <w:szCs w:val="20"/>
              </w:rPr>
              <w:t>6</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C50EDD">
            <w:pPr>
              <w:jc w:val="center"/>
              <w:rPr>
                <w:rFonts w:ascii="Times New Roman" w:hAnsi="Times New Roman"/>
                <w:color w:val="000000"/>
                <w:sz w:val="20"/>
                <w:szCs w:val="20"/>
              </w:rPr>
            </w:pPr>
            <w:r>
              <w:rPr>
                <w:rFonts w:ascii="Times New Roman" w:hAnsi="Times New Roman"/>
                <w:color w:val="000000"/>
                <w:sz w:val="20"/>
                <w:szCs w:val="20"/>
              </w:rPr>
              <w:t>1</w:t>
            </w:r>
            <w:r w:rsidR="00C50EDD">
              <w:rPr>
                <w:rFonts w:ascii="Times New Roman" w:hAnsi="Times New Roman"/>
                <w:color w:val="000000"/>
                <w:sz w:val="20"/>
                <w:szCs w:val="20"/>
              </w:rPr>
              <w:t>2474205</w:t>
            </w:r>
            <w:r>
              <w:rPr>
                <w:rFonts w:ascii="Times New Roman" w:hAnsi="Times New Roman"/>
                <w:color w:val="000000"/>
                <w:sz w:val="20"/>
                <w:szCs w:val="20"/>
              </w:rPr>
              <w:t>,8</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2</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Ташкентская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50EDD" w:rsidP="00F75D9D">
            <w:pPr>
              <w:jc w:val="center"/>
              <w:rPr>
                <w:rFonts w:ascii="Times New Roman" w:hAnsi="Times New Roman"/>
                <w:color w:val="000000"/>
                <w:sz w:val="20"/>
                <w:szCs w:val="20"/>
              </w:rPr>
            </w:pPr>
            <w:r>
              <w:rPr>
                <w:rFonts w:ascii="Times New Roman" w:hAnsi="Times New Roman"/>
                <w:color w:val="000000"/>
                <w:sz w:val="20"/>
                <w:szCs w:val="20"/>
              </w:rPr>
              <w:t>8</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50EDD" w:rsidP="00C50EDD">
            <w:pPr>
              <w:jc w:val="center"/>
              <w:rPr>
                <w:rFonts w:ascii="Times New Roman" w:hAnsi="Times New Roman"/>
                <w:color w:val="000000"/>
                <w:sz w:val="20"/>
                <w:szCs w:val="20"/>
              </w:rPr>
            </w:pPr>
            <w:r>
              <w:rPr>
                <w:rFonts w:ascii="Times New Roman" w:hAnsi="Times New Roman"/>
                <w:color w:val="000000"/>
                <w:sz w:val="20"/>
                <w:szCs w:val="20"/>
              </w:rPr>
              <w:t>1122251,7</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3</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Ферганская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B84432">
            <w:pPr>
              <w:jc w:val="center"/>
              <w:rPr>
                <w:rFonts w:ascii="Times New Roman" w:hAnsi="Times New Roman"/>
                <w:color w:val="000000"/>
                <w:sz w:val="20"/>
                <w:szCs w:val="20"/>
              </w:rPr>
            </w:pPr>
            <w:r w:rsidRPr="0098015A">
              <w:rPr>
                <w:rFonts w:ascii="Times New Roman" w:hAnsi="Times New Roman"/>
                <w:color w:val="000000"/>
                <w:sz w:val="20"/>
                <w:szCs w:val="20"/>
              </w:rPr>
              <w:t>30</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3564400,3</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4</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Андижанская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24</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4317100,7</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5</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Самаркандская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14</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2479478,5</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6</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Республика Каракалпакстан</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11</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1987937,3</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7</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Кашкадарьинская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50EDD" w:rsidP="00F75D9D">
            <w:pPr>
              <w:jc w:val="center"/>
              <w:rPr>
                <w:rFonts w:ascii="Times New Roman" w:hAnsi="Times New Roman"/>
                <w:color w:val="000000"/>
                <w:sz w:val="20"/>
                <w:szCs w:val="20"/>
              </w:rPr>
            </w:pPr>
            <w:r>
              <w:rPr>
                <w:rFonts w:ascii="Times New Roman" w:hAnsi="Times New Roman"/>
                <w:color w:val="000000"/>
                <w:sz w:val="20"/>
                <w:szCs w:val="20"/>
              </w:rPr>
              <w:t>9</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50EDD" w:rsidP="00C50EDD">
            <w:pPr>
              <w:jc w:val="center"/>
              <w:rPr>
                <w:rFonts w:ascii="Times New Roman" w:hAnsi="Times New Roman"/>
                <w:color w:val="000000"/>
                <w:sz w:val="20"/>
                <w:szCs w:val="20"/>
              </w:rPr>
            </w:pPr>
            <w:r>
              <w:rPr>
                <w:rFonts w:ascii="Times New Roman" w:hAnsi="Times New Roman"/>
                <w:color w:val="000000"/>
                <w:sz w:val="20"/>
                <w:szCs w:val="20"/>
              </w:rPr>
              <w:t>2938965,5</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8</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Сурхандарьинская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4</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2904F2">
            <w:pPr>
              <w:jc w:val="center"/>
              <w:rPr>
                <w:rFonts w:ascii="Times New Roman" w:hAnsi="Times New Roman"/>
                <w:color w:val="000000"/>
                <w:sz w:val="20"/>
                <w:szCs w:val="20"/>
              </w:rPr>
            </w:pPr>
            <w:r>
              <w:rPr>
                <w:rFonts w:ascii="Times New Roman" w:hAnsi="Times New Roman"/>
                <w:color w:val="000000"/>
                <w:sz w:val="20"/>
                <w:szCs w:val="20"/>
              </w:rPr>
              <w:t>820018,5</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9</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Сырдарьинская об.</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1</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F75D9D">
            <w:pPr>
              <w:jc w:val="center"/>
              <w:rPr>
                <w:rFonts w:ascii="Times New Roman" w:hAnsi="Times New Roman"/>
                <w:color w:val="000000"/>
                <w:sz w:val="20"/>
                <w:szCs w:val="20"/>
              </w:rPr>
            </w:pPr>
            <w:r>
              <w:rPr>
                <w:rFonts w:ascii="Times New Roman" w:hAnsi="Times New Roman"/>
                <w:color w:val="000000"/>
                <w:sz w:val="20"/>
                <w:szCs w:val="20"/>
              </w:rPr>
              <w:t>157931,1</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10</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Наманганская об.</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032F99">
            <w:pPr>
              <w:jc w:val="center"/>
              <w:rPr>
                <w:rFonts w:ascii="Times New Roman" w:hAnsi="Times New Roman"/>
                <w:color w:val="000000"/>
                <w:sz w:val="20"/>
                <w:szCs w:val="20"/>
              </w:rPr>
            </w:pPr>
            <w:r w:rsidRPr="0098015A">
              <w:rPr>
                <w:rFonts w:ascii="Times New Roman" w:hAnsi="Times New Roman"/>
                <w:color w:val="000000"/>
                <w:sz w:val="20"/>
                <w:szCs w:val="20"/>
              </w:rPr>
              <w:t>16</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F75D9D">
            <w:pPr>
              <w:jc w:val="center"/>
              <w:rPr>
                <w:rFonts w:ascii="Times New Roman" w:hAnsi="Times New Roman"/>
                <w:color w:val="000000"/>
                <w:sz w:val="20"/>
                <w:szCs w:val="20"/>
              </w:rPr>
            </w:pPr>
            <w:r>
              <w:rPr>
                <w:rFonts w:ascii="Times New Roman" w:hAnsi="Times New Roman"/>
                <w:color w:val="000000"/>
                <w:sz w:val="20"/>
                <w:szCs w:val="20"/>
              </w:rPr>
              <w:t>2796789,7</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11</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Бухарская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50EDD" w:rsidP="00B84432">
            <w:pPr>
              <w:jc w:val="center"/>
              <w:rPr>
                <w:rFonts w:ascii="Times New Roman" w:hAnsi="Times New Roman"/>
                <w:color w:val="000000"/>
                <w:sz w:val="20"/>
                <w:szCs w:val="20"/>
              </w:rPr>
            </w:pPr>
            <w:r>
              <w:rPr>
                <w:rFonts w:ascii="Times New Roman" w:hAnsi="Times New Roman"/>
                <w:color w:val="000000"/>
                <w:sz w:val="20"/>
                <w:szCs w:val="20"/>
              </w:rPr>
              <w:t>10</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50EDD" w:rsidP="00C50EDD">
            <w:pPr>
              <w:jc w:val="center"/>
              <w:rPr>
                <w:rFonts w:ascii="Times New Roman" w:hAnsi="Times New Roman"/>
                <w:color w:val="000000"/>
                <w:sz w:val="20"/>
                <w:szCs w:val="20"/>
              </w:rPr>
            </w:pPr>
            <w:r>
              <w:rPr>
                <w:rFonts w:ascii="Times New Roman" w:hAnsi="Times New Roman"/>
                <w:color w:val="000000"/>
                <w:sz w:val="20"/>
                <w:szCs w:val="20"/>
              </w:rPr>
              <w:t>2475766,4</w:t>
            </w:r>
          </w:p>
        </w:tc>
      </w:tr>
      <w:tr w:rsidR="00C765B9" w:rsidRPr="0098015A"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r w:rsidRPr="0098015A">
              <w:rPr>
                <w:rFonts w:ascii="Times New Roman" w:hAnsi="Times New Roman"/>
                <w:color w:val="000000"/>
                <w:sz w:val="20"/>
                <w:szCs w:val="20"/>
              </w:rPr>
              <w:t>12</w:t>
            </w:r>
          </w:p>
        </w:tc>
        <w:tc>
          <w:tcPr>
            <w:tcW w:w="3869" w:type="dxa"/>
            <w:tcBorders>
              <w:top w:val="nil"/>
              <w:left w:val="nil"/>
              <w:bottom w:val="single" w:sz="4" w:space="0" w:color="auto"/>
              <w:right w:val="single" w:sz="4" w:space="0" w:color="auto"/>
            </w:tcBorders>
            <w:shd w:val="clear" w:color="auto" w:fill="auto"/>
            <w:noWrap/>
            <w:vAlign w:val="center"/>
            <w:hideMark/>
          </w:tcPr>
          <w:p w:rsidR="00C765B9" w:rsidRPr="0098015A" w:rsidRDefault="00C765B9" w:rsidP="00F75D9D">
            <w:pPr>
              <w:spacing w:after="0"/>
              <w:rPr>
                <w:rFonts w:ascii="Times New Roman" w:hAnsi="Times New Roman"/>
                <w:color w:val="000000"/>
                <w:sz w:val="20"/>
                <w:szCs w:val="20"/>
              </w:rPr>
            </w:pPr>
            <w:r w:rsidRPr="0098015A">
              <w:rPr>
                <w:rFonts w:ascii="Times New Roman" w:hAnsi="Times New Roman"/>
                <w:color w:val="000000"/>
                <w:sz w:val="20"/>
                <w:szCs w:val="20"/>
              </w:rPr>
              <w:t>Джизакская область</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F75D9D">
            <w:pPr>
              <w:jc w:val="center"/>
              <w:rPr>
                <w:rFonts w:ascii="Times New Roman" w:hAnsi="Times New Roman"/>
                <w:color w:val="000000"/>
                <w:sz w:val="20"/>
                <w:szCs w:val="20"/>
              </w:rPr>
            </w:pPr>
            <w:r w:rsidRPr="0098015A">
              <w:rPr>
                <w:rFonts w:ascii="Times New Roman" w:hAnsi="Times New Roman"/>
                <w:color w:val="000000"/>
                <w:sz w:val="20"/>
                <w:szCs w:val="20"/>
              </w:rPr>
              <w:t>2</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B84432">
            <w:pPr>
              <w:jc w:val="center"/>
              <w:rPr>
                <w:rFonts w:ascii="Times New Roman" w:hAnsi="Times New Roman"/>
                <w:color w:val="000000"/>
                <w:sz w:val="20"/>
                <w:szCs w:val="20"/>
              </w:rPr>
            </w:pPr>
            <w:r>
              <w:rPr>
                <w:rFonts w:ascii="Times New Roman" w:hAnsi="Times New Roman"/>
                <w:color w:val="000000"/>
                <w:sz w:val="20"/>
                <w:szCs w:val="20"/>
              </w:rPr>
              <w:t>892912,8</w:t>
            </w:r>
          </w:p>
        </w:tc>
      </w:tr>
      <w:tr w:rsidR="00C765B9" w:rsidRPr="002904F2" w:rsidTr="00C765B9">
        <w:trPr>
          <w:trHeight w:val="17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C765B9" w:rsidRPr="0098015A" w:rsidRDefault="00C765B9" w:rsidP="004D6DE4">
            <w:pPr>
              <w:spacing w:after="0"/>
              <w:jc w:val="center"/>
              <w:rPr>
                <w:rFonts w:ascii="Times New Roman" w:hAnsi="Times New Roman"/>
                <w:color w:val="000000"/>
                <w:sz w:val="20"/>
                <w:szCs w:val="20"/>
              </w:rPr>
            </w:pPr>
          </w:p>
        </w:tc>
        <w:tc>
          <w:tcPr>
            <w:tcW w:w="3869" w:type="dxa"/>
            <w:tcBorders>
              <w:top w:val="single" w:sz="4" w:space="0" w:color="auto"/>
              <w:left w:val="nil"/>
              <w:bottom w:val="single" w:sz="4" w:space="0" w:color="auto"/>
              <w:right w:val="single" w:sz="4" w:space="0" w:color="000000"/>
            </w:tcBorders>
            <w:shd w:val="clear" w:color="auto" w:fill="auto"/>
            <w:noWrap/>
            <w:vAlign w:val="center"/>
            <w:hideMark/>
          </w:tcPr>
          <w:p w:rsidR="00C765B9" w:rsidRPr="0098015A" w:rsidRDefault="00C765B9" w:rsidP="004D6DE4">
            <w:pPr>
              <w:spacing w:after="0"/>
              <w:jc w:val="center"/>
              <w:rPr>
                <w:rFonts w:ascii="Times New Roman" w:hAnsi="Times New Roman"/>
                <w:b/>
                <w:bCs/>
                <w:color w:val="000000"/>
                <w:sz w:val="20"/>
                <w:szCs w:val="20"/>
              </w:rPr>
            </w:pPr>
            <w:r w:rsidRPr="0098015A">
              <w:rPr>
                <w:rFonts w:ascii="Times New Roman" w:hAnsi="Times New Roman"/>
                <w:b/>
                <w:bCs/>
                <w:color w:val="000000"/>
                <w:sz w:val="20"/>
                <w:szCs w:val="20"/>
              </w:rPr>
              <w:t>ВСЕГО</w:t>
            </w:r>
          </w:p>
        </w:tc>
        <w:tc>
          <w:tcPr>
            <w:tcW w:w="1320" w:type="dxa"/>
            <w:tcBorders>
              <w:top w:val="nil"/>
              <w:left w:val="nil"/>
              <w:bottom w:val="single" w:sz="4" w:space="0" w:color="auto"/>
              <w:right w:val="single" w:sz="4" w:space="0" w:color="auto"/>
            </w:tcBorders>
            <w:shd w:val="clear" w:color="auto" w:fill="auto"/>
            <w:noWrap/>
            <w:vAlign w:val="center"/>
          </w:tcPr>
          <w:p w:rsidR="00C765B9" w:rsidRPr="0098015A" w:rsidRDefault="00C765B9" w:rsidP="00C50EDD">
            <w:pPr>
              <w:jc w:val="center"/>
              <w:rPr>
                <w:rFonts w:ascii="Times New Roman" w:hAnsi="Times New Roman"/>
                <w:b/>
                <w:bCs/>
                <w:color w:val="000000"/>
                <w:sz w:val="20"/>
                <w:szCs w:val="20"/>
              </w:rPr>
            </w:pPr>
            <w:r w:rsidRPr="0098015A">
              <w:rPr>
                <w:rFonts w:ascii="Times New Roman" w:hAnsi="Times New Roman"/>
                <w:b/>
                <w:bCs/>
                <w:color w:val="000000"/>
                <w:sz w:val="20"/>
                <w:szCs w:val="20"/>
              </w:rPr>
              <w:t>1</w:t>
            </w:r>
            <w:r w:rsidR="00C50EDD">
              <w:rPr>
                <w:rFonts w:ascii="Times New Roman" w:hAnsi="Times New Roman"/>
                <w:b/>
                <w:bCs/>
                <w:color w:val="000000"/>
                <w:sz w:val="20"/>
                <w:szCs w:val="20"/>
              </w:rPr>
              <w:t>88</w:t>
            </w:r>
          </w:p>
        </w:tc>
        <w:tc>
          <w:tcPr>
            <w:tcW w:w="3396" w:type="dxa"/>
            <w:tcBorders>
              <w:top w:val="nil"/>
              <w:left w:val="nil"/>
              <w:bottom w:val="single" w:sz="4" w:space="0" w:color="auto"/>
              <w:right w:val="single" w:sz="4" w:space="0" w:color="auto"/>
            </w:tcBorders>
            <w:shd w:val="clear" w:color="auto" w:fill="auto"/>
            <w:vAlign w:val="center"/>
          </w:tcPr>
          <w:p w:rsidR="00C765B9" w:rsidRPr="0098015A" w:rsidRDefault="00C765B9" w:rsidP="00C50EDD">
            <w:pPr>
              <w:jc w:val="center"/>
              <w:rPr>
                <w:rFonts w:ascii="Times New Roman" w:hAnsi="Times New Roman"/>
                <w:b/>
                <w:bCs/>
                <w:color w:val="000000"/>
                <w:sz w:val="20"/>
                <w:szCs w:val="20"/>
              </w:rPr>
            </w:pPr>
            <w:r>
              <w:rPr>
                <w:rFonts w:ascii="Times New Roman" w:hAnsi="Times New Roman"/>
                <w:b/>
                <w:bCs/>
                <w:color w:val="000000"/>
                <w:sz w:val="20"/>
                <w:szCs w:val="20"/>
              </w:rPr>
              <w:t>3</w:t>
            </w:r>
            <w:r w:rsidR="00C50EDD">
              <w:rPr>
                <w:rFonts w:ascii="Times New Roman" w:hAnsi="Times New Roman"/>
                <w:b/>
                <w:bCs/>
                <w:color w:val="000000"/>
                <w:sz w:val="20"/>
                <w:szCs w:val="20"/>
              </w:rPr>
              <w:t>5885758,3</w:t>
            </w:r>
          </w:p>
        </w:tc>
      </w:tr>
    </w:tbl>
    <w:p w:rsidR="00975325" w:rsidRPr="00C765B9" w:rsidRDefault="00E24883" w:rsidP="00D171D5">
      <w:pPr>
        <w:spacing w:before="240" w:after="0" w:line="240" w:lineRule="auto"/>
        <w:jc w:val="both"/>
        <w:rPr>
          <w:color w:val="17365D"/>
        </w:rPr>
      </w:pPr>
      <w:r w:rsidRPr="00C765B9">
        <w:rPr>
          <w:b/>
          <w:sz w:val="28"/>
          <w:szCs w:val="24"/>
        </w:rPr>
        <w:t>ТАБЛИЦА №</w:t>
      </w:r>
      <w:r w:rsidR="00D76A32" w:rsidRPr="00C765B9">
        <w:rPr>
          <w:b/>
          <w:sz w:val="28"/>
          <w:szCs w:val="24"/>
        </w:rPr>
        <w:t>3</w:t>
      </w:r>
      <w:r w:rsidRPr="00C765B9">
        <w:rPr>
          <w:b/>
          <w:sz w:val="28"/>
          <w:szCs w:val="24"/>
        </w:rPr>
        <w:t xml:space="preserve">. </w:t>
      </w:r>
      <w:r w:rsidRPr="00C765B9">
        <w:rPr>
          <w:b/>
          <w:i/>
          <w:sz w:val="28"/>
          <w:szCs w:val="24"/>
        </w:rPr>
        <w:t xml:space="preserve">Распределение </w:t>
      </w:r>
      <w:r w:rsidR="008B225F" w:rsidRPr="00C765B9">
        <w:rPr>
          <w:b/>
          <w:i/>
          <w:sz w:val="28"/>
          <w:szCs w:val="24"/>
        </w:rPr>
        <w:t xml:space="preserve">реализованных и </w:t>
      </w:r>
      <w:r w:rsidRPr="00C765B9">
        <w:rPr>
          <w:b/>
          <w:i/>
          <w:sz w:val="28"/>
          <w:szCs w:val="24"/>
        </w:rPr>
        <w:t>реализуемых лизинговых проектов по формам собственности лизингополучателей</w:t>
      </w:r>
    </w:p>
    <w:tbl>
      <w:tblPr>
        <w:tblW w:w="9273" w:type="dxa"/>
        <w:tblInd w:w="103" w:type="dxa"/>
        <w:tblLook w:val="04A0" w:firstRow="1" w:lastRow="0" w:firstColumn="1" w:lastColumn="0" w:noHBand="0" w:noVBand="1"/>
      </w:tblPr>
      <w:tblGrid>
        <w:gridCol w:w="572"/>
        <w:gridCol w:w="3828"/>
        <w:gridCol w:w="1320"/>
        <w:gridCol w:w="1515"/>
        <w:gridCol w:w="2038"/>
      </w:tblGrid>
      <w:tr w:rsidR="003D0483" w:rsidRPr="00C765B9" w:rsidTr="003D0483">
        <w:trPr>
          <w:trHeight w:val="372"/>
        </w:trPr>
        <w:tc>
          <w:tcPr>
            <w:tcW w:w="572" w:type="dxa"/>
            <w:vMerge w:val="restart"/>
            <w:tcBorders>
              <w:top w:val="single" w:sz="4" w:space="0" w:color="auto"/>
              <w:left w:val="single" w:sz="4" w:space="0" w:color="auto"/>
              <w:bottom w:val="single" w:sz="4" w:space="0" w:color="000000"/>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Форма собственности лизингополучателей</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Количество проектов</w:t>
            </w:r>
          </w:p>
        </w:tc>
        <w:tc>
          <w:tcPr>
            <w:tcW w:w="3553" w:type="dxa"/>
            <w:gridSpan w:val="2"/>
            <w:tcBorders>
              <w:top w:val="single" w:sz="4" w:space="0" w:color="auto"/>
              <w:left w:val="nil"/>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r w:rsidRPr="00C765B9">
              <w:rPr>
                <w:rFonts w:ascii="Times New Roman" w:eastAsia="Times New Roman" w:hAnsi="Times New Roman"/>
                <w:b/>
                <w:bCs/>
                <w:color w:val="FFFFFF"/>
                <w:sz w:val="20"/>
                <w:szCs w:val="20"/>
                <w:lang w:eastAsia="ru-RU"/>
              </w:rPr>
              <w:t>Общая стоимость проектов</w:t>
            </w:r>
          </w:p>
        </w:tc>
      </w:tr>
      <w:tr w:rsidR="003D0483" w:rsidRPr="00C765B9" w:rsidTr="008B5D77">
        <w:trPr>
          <w:trHeight w:val="263"/>
        </w:trPr>
        <w:tc>
          <w:tcPr>
            <w:tcW w:w="572" w:type="dxa"/>
            <w:vMerge/>
            <w:tcBorders>
              <w:top w:val="single" w:sz="4" w:space="0" w:color="auto"/>
              <w:left w:val="single" w:sz="4" w:space="0" w:color="auto"/>
              <w:bottom w:val="single" w:sz="4" w:space="0" w:color="000000"/>
              <w:right w:val="single" w:sz="4" w:space="0" w:color="auto"/>
            </w:tcBorders>
            <w:shd w:val="clear" w:color="auto" w:fill="8DB3E2"/>
            <w:vAlign w:val="center"/>
            <w:hideMark/>
          </w:tcPr>
          <w:p w:rsidR="003D0483" w:rsidRPr="00C765B9" w:rsidRDefault="003D0483" w:rsidP="00EF670B">
            <w:pPr>
              <w:spacing w:after="0" w:line="240" w:lineRule="auto"/>
              <w:rPr>
                <w:rFonts w:ascii="Times New Roman" w:eastAsia="Times New Roman" w:hAnsi="Times New Roman"/>
                <w:b/>
                <w:bCs/>
                <w:color w:val="FFFFFF"/>
                <w:sz w:val="20"/>
                <w:szCs w:val="20"/>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rPr>
                <w:rFonts w:ascii="Times New Roman" w:eastAsia="Times New Roman" w:hAnsi="Times New Roman"/>
                <w:b/>
                <w:bCs/>
                <w:color w:val="FFFFFF"/>
                <w:sz w:val="20"/>
                <w:szCs w:val="20"/>
                <w:lang w:eastAsia="ru-RU"/>
              </w:rPr>
            </w:pPr>
          </w:p>
        </w:tc>
        <w:tc>
          <w:tcPr>
            <w:tcW w:w="1320" w:type="dxa"/>
            <w:vMerge/>
            <w:tcBorders>
              <w:top w:val="single" w:sz="4" w:space="0" w:color="auto"/>
              <w:left w:val="single" w:sz="4" w:space="0" w:color="auto"/>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rPr>
                <w:rFonts w:ascii="Times New Roman" w:eastAsia="Times New Roman" w:hAnsi="Times New Roman"/>
                <w:b/>
                <w:bCs/>
                <w:color w:val="FFFFFF"/>
                <w:sz w:val="20"/>
                <w:szCs w:val="20"/>
                <w:lang w:eastAsia="ru-RU"/>
              </w:rPr>
            </w:pPr>
          </w:p>
        </w:tc>
        <w:tc>
          <w:tcPr>
            <w:tcW w:w="1515" w:type="dxa"/>
            <w:tcBorders>
              <w:top w:val="nil"/>
              <w:left w:val="nil"/>
              <w:bottom w:val="single" w:sz="4" w:space="0" w:color="auto"/>
              <w:right w:val="single" w:sz="4" w:space="0" w:color="auto"/>
            </w:tcBorders>
            <w:shd w:val="clear" w:color="auto" w:fill="8DB3E2"/>
            <w:vAlign w:val="center"/>
            <w:hideMark/>
          </w:tcPr>
          <w:p w:rsidR="003D0483" w:rsidRPr="00C765B9" w:rsidRDefault="003D0483" w:rsidP="00EF670B">
            <w:pPr>
              <w:spacing w:after="0" w:line="240" w:lineRule="auto"/>
              <w:jc w:val="center"/>
              <w:rPr>
                <w:rFonts w:ascii="Times New Roman" w:eastAsia="Times New Roman" w:hAnsi="Times New Roman"/>
                <w:b/>
                <w:bCs/>
                <w:color w:val="FFFFFF"/>
                <w:sz w:val="20"/>
                <w:szCs w:val="20"/>
                <w:lang w:eastAsia="ru-RU"/>
              </w:rPr>
            </w:pPr>
          </w:p>
        </w:tc>
        <w:tc>
          <w:tcPr>
            <w:tcW w:w="2038" w:type="dxa"/>
            <w:tcBorders>
              <w:top w:val="nil"/>
              <w:left w:val="nil"/>
              <w:bottom w:val="single" w:sz="4" w:space="0" w:color="auto"/>
              <w:right w:val="single" w:sz="4" w:space="0" w:color="auto"/>
            </w:tcBorders>
            <w:shd w:val="clear" w:color="auto" w:fill="8DB3E2"/>
            <w:vAlign w:val="center"/>
            <w:hideMark/>
          </w:tcPr>
          <w:p w:rsidR="003D0483" w:rsidRPr="00C765B9" w:rsidRDefault="00C765B9" w:rsidP="00EF670B">
            <w:pPr>
              <w:spacing w:after="0" w:line="240" w:lineRule="auto"/>
              <w:jc w:val="center"/>
              <w:rPr>
                <w:rFonts w:ascii="Times New Roman" w:eastAsia="Times New Roman" w:hAnsi="Times New Roman"/>
                <w:b/>
                <w:bCs/>
                <w:color w:val="FFFFFF"/>
                <w:sz w:val="20"/>
                <w:szCs w:val="20"/>
                <w:lang w:eastAsia="ru-RU"/>
              </w:rPr>
            </w:pPr>
            <w:r>
              <w:rPr>
                <w:rFonts w:ascii="Times New Roman" w:eastAsia="Times New Roman" w:hAnsi="Times New Roman"/>
                <w:b/>
                <w:bCs/>
                <w:color w:val="FFFFFF"/>
                <w:sz w:val="20"/>
                <w:szCs w:val="20"/>
                <w:lang w:eastAsia="ru-RU"/>
              </w:rPr>
              <w:t xml:space="preserve">Тыс. </w:t>
            </w:r>
            <w:r w:rsidR="003D0483" w:rsidRPr="00C765B9">
              <w:rPr>
                <w:rFonts w:ascii="Times New Roman" w:eastAsia="Times New Roman" w:hAnsi="Times New Roman"/>
                <w:b/>
                <w:bCs/>
                <w:color w:val="FFFFFF"/>
                <w:sz w:val="20"/>
                <w:szCs w:val="20"/>
                <w:lang w:eastAsia="ru-RU"/>
              </w:rPr>
              <w:t>Сум</w:t>
            </w:r>
          </w:p>
        </w:tc>
      </w:tr>
      <w:tr w:rsidR="00A81345" w:rsidRPr="00C765B9" w:rsidTr="008B5D77">
        <w:trPr>
          <w:trHeight w:val="5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81345" w:rsidRPr="00C765B9" w:rsidRDefault="00A81345" w:rsidP="00EF670B">
            <w:pPr>
              <w:spacing w:before="40" w:after="40" w:line="240" w:lineRule="auto"/>
              <w:jc w:val="center"/>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1</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A81345" w:rsidRPr="00C765B9" w:rsidRDefault="00A81345" w:rsidP="00EF670B">
            <w:pPr>
              <w:spacing w:before="40" w:after="40" w:line="240" w:lineRule="auto"/>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Государственные медицинские учреждения</w:t>
            </w:r>
          </w:p>
        </w:tc>
        <w:tc>
          <w:tcPr>
            <w:tcW w:w="1320" w:type="dxa"/>
            <w:tcBorders>
              <w:top w:val="nil"/>
              <w:left w:val="nil"/>
              <w:bottom w:val="single" w:sz="4" w:space="0" w:color="auto"/>
              <w:right w:val="single" w:sz="4" w:space="0" w:color="auto"/>
            </w:tcBorders>
            <w:shd w:val="clear" w:color="auto" w:fill="auto"/>
            <w:noWrap/>
            <w:vAlign w:val="center"/>
          </w:tcPr>
          <w:p w:rsidR="00A81345" w:rsidRPr="00C765B9" w:rsidRDefault="00B35C03" w:rsidP="00C50EDD">
            <w:pPr>
              <w:spacing w:after="0" w:line="240" w:lineRule="auto"/>
              <w:jc w:val="center"/>
              <w:rPr>
                <w:rFonts w:ascii="Times New Roman" w:hAnsi="Times New Roman"/>
                <w:color w:val="000000"/>
                <w:sz w:val="20"/>
                <w:szCs w:val="20"/>
              </w:rPr>
            </w:pPr>
            <w:r w:rsidRPr="00C765B9">
              <w:rPr>
                <w:rFonts w:ascii="Times New Roman" w:hAnsi="Times New Roman"/>
                <w:color w:val="000000"/>
                <w:sz w:val="20"/>
                <w:szCs w:val="20"/>
              </w:rPr>
              <w:t>1</w:t>
            </w:r>
            <w:r w:rsidR="00C50EDD">
              <w:rPr>
                <w:rFonts w:ascii="Times New Roman" w:hAnsi="Times New Roman"/>
                <w:color w:val="000000"/>
                <w:sz w:val="20"/>
                <w:szCs w:val="20"/>
              </w:rPr>
              <w:t>12</w:t>
            </w:r>
          </w:p>
        </w:tc>
        <w:tc>
          <w:tcPr>
            <w:tcW w:w="1515" w:type="dxa"/>
            <w:tcBorders>
              <w:top w:val="nil"/>
              <w:left w:val="nil"/>
              <w:bottom w:val="single" w:sz="4" w:space="0" w:color="auto"/>
              <w:right w:val="single" w:sz="4" w:space="0" w:color="auto"/>
            </w:tcBorders>
            <w:shd w:val="clear" w:color="auto" w:fill="auto"/>
            <w:vAlign w:val="center"/>
          </w:tcPr>
          <w:p w:rsidR="00A81345" w:rsidRPr="00C765B9" w:rsidRDefault="00A81345" w:rsidP="00CA3F66">
            <w:pPr>
              <w:spacing w:after="0" w:line="240" w:lineRule="auto"/>
              <w:jc w:val="right"/>
              <w:rPr>
                <w:rFonts w:ascii="Times New Roman" w:hAnsi="Times New Roman"/>
                <w:color w:val="000000"/>
                <w:sz w:val="20"/>
                <w:szCs w:val="20"/>
              </w:rPr>
            </w:pPr>
          </w:p>
        </w:tc>
        <w:tc>
          <w:tcPr>
            <w:tcW w:w="2038" w:type="dxa"/>
            <w:tcBorders>
              <w:top w:val="nil"/>
              <w:left w:val="nil"/>
              <w:bottom w:val="single" w:sz="4" w:space="0" w:color="auto"/>
              <w:right w:val="single" w:sz="4" w:space="0" w:color="auto"/>
            </w:tcBorders>
            <w:shd w:val="clear" w:color="auto" w:fill="auto"/>
            <w:vAlign w:val="center"/>
          </w:tcPr>
          <w:p w:rsidR="00A81345" w:rsidRPr="00C765B9" w:rsidRDefault="00C765B9" w:rsidP="00C50EDD">
            <w:pPr>
              <w:spacing w:after="0" w:line="240" w:lineRule="auto"/>
              <w:jc w:val="right"/>
              <w:rPr>
                <w:rFonts w:ascii="Times New Roman" w:hAnsi="Times New Roman"/>
                <w:color w:val="000000"/>
                <w:sz w:val="20"/>
                <w:szCs w:val="20"/>
              </w:rPr>
            </w:pPr>
            <w:r>
              <w:rPr>
                <w:rFonts w:ascii="Times New Roman" w:hAnsi="Times New Roman"/>
                <w:color w:val="000000"/>
                <w:sz w:val="20"/>
                <w:szCs w:val="20"/>
              </w:rPr>
              <w:t>1</w:t>
            </w:r>
            <w:r w:rsidR="00C50EDD">
              <w:rPr>
                <w:rFonts w:ascii="Times New Roman" w:hAnsi="Times New Roman"/>
                <w:color w:val="000000"/>
                <w:sz w:val="20"/>
                <w:szCs w:val="20"/>
              </w:rPr>
              <w:t>9529083,8</w:t>
            </w:r>
          </w:p>
        </w:tc>
      </w:tr>
      <w:tr w:rsidR="00A81345" w:rsidRPr="00C765B9" w:rsidTr="008B5D77">
        <w:trPr>
          <w:trHeight w:val="529"/>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81345" w:rsidRPr="00C765B9" w:rsidRDefault="00A81345" w:rsidP="00EF670B">
            <w:pPr>
              <w:spacing w:before="40" w:after="40" w:line="240" w:lineRule="auto"/>
              <w:jc w:val="center"/>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2</w:t>
            </w:r>
          </w:p>
        </w:tc>
        <w:tc>
          <w:tcPr>
            <w:tcW w:w="3828" w:type="dxa"/>
            <w:tcBorders>
              <w:top w:val="single" w:sz="4" w:space="0" w:color="auto"/>
              <w:left w:val="nil"/>
              <w:bottom w:val="single" w:sz="4" w:space="0" w:color="auto"/>
              <w:right w:val="single" w:sz="4" w:space="0" w:color="000000"/>
            </w:tcBorders>
            <w:shd w:val="clear" w:color="auto" w:fill="auto"/>
            <w:vAlign w:val="center"/>
            <w:hideMark/>
          </w:tcPr>
          <w:p w:rsidR="00A81345" w:rsidRPr="00C765B9" w:rsidRDefault="00A81345" w:rsidP="00EF670B">
            <w:pPr>
              <w:spacing w:before="40" w:after="40" w:line="240" w:lineRule="auto"/>
              <w:rPr>
                <w:rFonts w:ascii="Times New Roman" w:eastAsia="Times New Roman" w:hAnsi="Times New Roman"/>
                <w:sz w:val="20"/>
                <w:szCs w:val="20"/>
                <w:lang w:eastAsia="ru-RU"/>
              </w:rPr>
            </w:pPr>
            <w:r w:rsidRPr="00C765B9">
              <w:rPr>
                <w:rFonts w:ascii="Times New Roman" w:eastAsia="Times New Roman" w:hAnsi="Times New Roman"/>
                <w:sz w:val="20"/>
                <w:szCs w:val="20"/>
                <w:lang w:eastAsia="ru-RU"/>
              </w:rPr>
              <w:t>Негосударственные медицинские учреждения</w:t>
            </w:r>
          </w:p>
        </w:tc>
        <w:tc>
          <w:tcPr>
            <w:tcW w:w="1320" w:type="dxa"/>
            <w:tcBorders>
              <w:top w:val="nil"/>
              <w:left w:val="nil"/>
              <w:bottom w:val="single" w:sz="4" w:space="0" w:color="auto"/>
              <w:right w:val="single" w:sz="4" w:space="0" w:color="auto"/>
            </w:tcBorders>
            <w:shd w:val="clear" w:color="auto" w:fill="auto"/>
            <w:noWrap/>
            <w:vAlign w:val="center"/>
          </w:tcPr>
          <w:p w:rsidR="00A81345" w:rsidRPr="00C765B9" w:rsidRDefault="00C765B9" w:rsidP="00A8134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00C50EDD">
              <w:rPr>
                <w:rFonts w:ascii="Times New Roman" w:hAnsi="Times New Roman"/>
                <w:color w:val="000000"/>
                <w:sz w:val="20"/>
                <w:szCs w:val="20"/>
              </w:rPr>
              <w:t>6</w:t>
            </w:r>
          </w:p>
        </w:tc>
        <w:tc>
          <w:tcPr>
            <w:tcW w:w="1515" w:type="dxa"/>
            <w:tcBorders>
              <w:top w:val="nil"/>
              <w:left w:val="nil"/>
              <w:bottom w:val="single" w:sz="4" w:space="0" w:color="auto"/>
              <w:right w:val="single" w:sz="4" w:space="0" w:color="auto"/>
            </w:tcBorders>
            <w:shd w:val="clear" w:color="auto" w:fill="auto"/>
            <w:vAlign w:val="center"/>
          </w:tcPr>
          <w:p w:rsidR="00A81345" w:rsidRPr="00C765B9" w:rsidRDefault="00A81345" w:rsidP="00CA3F66">
            <w:pPr>
              <w:spacing w:after="0" w:line="240" w:lineRule="auto"/>
              <w:jc w:val="right"/>
              <w:rPr>
                <w:rFonts w:ascii="Times New Roman" w:hAnsi="Times New Roman"/>
                <w:color w:val="000000"/>
                <w:sz w:val="20"/>
                <w:szCs w:val="20"/>
              </w:rPr>
            </w:pPr>
          </w:p>
        </w:tc>
        <w:tc>
          <w:tcPr>
            <w:tcW w:w="2038" w:type="dxa"/>
            <w:tcBorders>
              <w:top w:val="nil"/>
              <w:left w:val="nil"/>
              <w:bottom w:val="single" w:sz="4" w:space="0" w:color="auto"/>
              <w:right w:val="single" w:sz="4" w:space="0" w:color="auto"/>
            </w:tcBorders>
            <w:shd w:val="clear" w:color="auto" w:fill="auto"/>
            <w:vAlign w:val="center"/>
          </w:tcPr>
          <w:p w:rsidR="00A81345" w:rsidRPr="00C765B9" w:rsidRDefault="00C50EDD" w:rsidP="00C50EDD">
            <w:pPr>
              <w:spacing w:line="240" w:lineRule="auto"/>
              <w:jc w:val="right"/>
              <w:rPr>
                <w:rFonts w:ascii="Times New Roman" w:hAnsi="Times New Roman"/>
                <w:bCs/>
                <w:color w:val="000000"/>
                <w:sz w:val="20"/>
                <w:szCs w:val="20"/>
              </w:rPr>
            </w:pPr>
            <w:r>
              <w:rPr>
                <w:rFonts w:ascii="Times New Roman" w:hAnsi="Times New Roman"/>
                <w:bCs/>
                <w:color w:val="000000"/>
                <w:sz w:val="20"/>
                <w:szCs w:val="20"/>
              </w:rPr>
              <w:t>16356674</w:t>
            </w:r>
            <w:r w:rsidR="00C765B9">
              <w:rPr>
                <w:rFonts w:ascii="Times New Roman" w:hAnsi="Times New Roman"/>
                <w:bCs/>
                <w:color w:val="000000"/>
                <w:sz w:val="20"/>
                <w:szCs w:val="20"/>
              </w:rPr>
              <w:t>,5</w:t>
            </w:r>
          </w:p>
        </w:tc>
      </w:tr>
      <w:tr w:rsidR="00A81345" w:rsidRPr="008B225F" w:rsidTr="008B5D77">
        <w:trPr>
          <w:trHeight w:val="255"/>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A81345" w:rsidRPr="00C765B9" w:rsidRDefault="00A81345" w:rsidP="00EF670B">
            <w:pPr>
              <w:spacing w:after="0" w:line="240" w:lineRule="auto"/>
              <w:jc w:val="center"/>
              <w:rPr>
                <w:rFonts w:ascii="Times New Roman" w:eastAsia="Times New Roman" w:hAnsi="Times New Roman"/>
                <w:sz w:val="20"/>
                <w:szCs w:val="20"/>
                <w:lang w:eastAsia="ru-RU"/>
              </w:rPr>
            </w:pPr>
          </w:p>
        </w:tc>
        <w:tc>
          <w:tcPr>
            <w:tcW w:w="3828" w:type="dxa"/>
            <w:tcBorders>
              <w:top w:val="single" w:sz="4" w:space="0" w:color="auto"/>
              <w:left w:val="nil"/>
              <w:bottom w:val="single" w:sz="4" w:space="0" w:color="auto"/>
              <w:right w:val="single" w:sz="4" w:space="0" w:color="000000"/>
            </w:tcBorders>
            <w:shd w:val="clear" w:color="auto" w:fill="auto"/>
            <w:noWrap/>
            <w:vAlign w:val="center"/>
            <w:hideMark/>
          </w:tcPr>
          <w:p w:rsidR="00A81345" w:rsidRPr="00C765B9" w:rsidRDefault="00A81345" w:rsidP="00EF670B">
            <w:pPr>
              <w:spacing w:after="0" w:line="240" w:lineRule="auto"/>
              <w:jc w:val="center"/>
              <w:rPr>
                <w:rFonts w:ascii="Times New Roman" w:eastAsia="Times New Roman" w:hAnsi="Times New Roman"/>
                <w:b/>
                <w:bCs/>
                <w:sz w:val="20"/>
                <w:szCs w:val="20"/>
                <w:lang w:eastAsia="ru-RU"/>
              </w:rPr>
            </w:pPr>
            <w:r w:rsidRPr="00C765B9">
              <w:rPr>
                <w:rFonts w:ascii="Times New Roman" w:eastAsia="Times New Roman" w:hAnsi="Times New Roman"/>
                <w:b/>
                <w:bCs/>
                <w:sz w:val="20"/>
                <w:szCs w:val="20"/>
                <w:lang w:eastAsia="ru-RU"/>
              </w:rPr>
              <w:t>ВСЕГО</w:t>
            </w:r>
          </w:p>
        </w:tc>
        <w:tc>
          <w:tcPr>
            <w:tcW w:w="1320" w:type="dxa"/>
            <w:tcBorders>
              <w:top w:val="nil"/>
              <w:left w:val="nil"/>
              <w:bottom w:val="single" w:sz="4" w:space="0" w:color="auto"/>
              <w:right w:val="single" w:sz="4" w:space="0" w:color="auto"/>
            </w:tcBorders>
            <w:shd w:val="clear" w:color="auto" w:fill="auto"/>
            <w:noWrap/>
            <w:vAlign w:val="center"/>
          </w:tcPr>
          <w:p w:rsidR="00A81345" w:rsidRPr="00C765B9" w:rsidRDefault="00C765B9" w:rsidP="00C50EDD">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w:t>
            </w:r>
            <w:r w:rsidR="00C50EDD">
              <w:rPr>
                <w:rFonts w:ascii="Times New Roman" w:hAnsi="Times New Roman"/>
                <w:b/>
                <w:color w:val="000000"/>
                <w:sz w:val="20"/>
                <w:szCs w:val="20"/>
              </w:rPr>
              <w:t>88</w:t>
            </w:r>
          </w:p>
        </w:tc>
        <w:tc>
          <w:tcPr>
            <w:tcW w:w="1515" w:type="dxa"/>
            <w:tcBorders>
              <w:top w:val="nil"/>
              <w:left w:val="nil"/>
              <w:bottom w:val="single" w:sz="4" w:space="0" w:color="auto"/>
              <w:right w:val="single" w:sz="4" w:space="0" w:color="auto"/>
            </w:tcBorders>
            <w:shd w:val="clear" w:color="auto" w:fill="auto"/>
            <w:vAlign w:val="center"/>
          </w:tcPr>
          <w:p w:rsidR="00A81345" w:rsidRPr="00C765B9" w:rsidRDefault="00A81345" w:rsidP="00374407">
            <w:pPr>
              <w:spacing w:after="0" w:line="240" w:lineRule="auto"/>
              <w:jc w:val="right"/>
              <w:rPr>
                <w:rFonts w:ascii="Times New Roman" w:hAnsi="Times New Roman"/>
                <w:b/>
                <w:bCs/>
                <w:color w:val="000000"/>
                <w:sz w:val="20"/>
                <w:szCs w:val="20"/>
              </w:rPr>
            </w:pPr>
          </w:p>
        </w:tc>
        <w:tc>
          <w:tcPr>
            <w:tcW w:w="2038" w:type="dxa"/>
            <w:tcBorders>
              <w:top w:val="nil"/>
              <w:left w:val="nil"/>
              <w:bottom w:val="single" w:sz="4" w:space="0" w:color="auto"/>
              <w:right w:val="single" w:sz="4" w:space="0" w:color="auto"/>
            </w:tcBorders>
            <w:shd w:val="clear" w:color="auto" w:fill="auto"/>
            <w:vAlign w:val="center"/>
          </w:tcPr>
          <w:p w:rsidR="00A81345" w:rsidRPr="00F75D9D" w:rsidRDefault="00C50EDD" w:rsidP="00C50EDD">
            <w:pPr>
              <w:spacing w:after="0" w:line="240" w:lineRule="auto"/>
              <w:jc w:val="right"/>
              <w:rPr>
                <w:rFonts w:ascii="Times New Roman" w:hAnsi="Times New Roman"/>
                <w:b/>
                <w:bCs/>
                <w:color w:val="000000"/>
                <w:sz w:val="20"/>
                <w:szCs w:val="20"/>
                <w:lang w:val="en-US"/>
              </w:rPr>
            </w:pPr>
            <w:r>
              <w:rPr>
                <w:rFonts w:ascii="Times New Roman" w:hAnsi="Times New Roman"/>
                <w:b/>
                <w:bCs/>
                <w:color w:val="000000"/>
                <w:sz w:val="20"/>
                <w:szCs w:val="20"/>
              </w:rPr>
              <w:t>35885758,3</w:t>
            </w:r>
          </w:p>
        </w:tc>
      </w:tr>
    </w:tbl>
    <w:p w:rsidR="007B5B40" w:rsidRDefault="007B5B40" w:rsidP="00A938D6"/>
    <w:p w:rsidR="0081280A" w:rsidRPr="00C93BD4" w:rsidRDefault="0081280A" w:rsidP="00C93BD4">
      <w:pPr>
        <w:pStyle w:val="1"/>
        <w:rPr>
          <w:color w:val="17365D"/>
        </w:rPr>
      </w:pPr>
      <w:bookmarkStart w:id="14" w:name="_Toc309309242"/>
      <w:bookmarkStart w:id="15" w:name="_Toc341380230"/>
      <w:r w:rsidRPr="00C93BD4">
        <w:rPr>
          <w:color w:val="17365D"/>
        </w:rPr>
        <w:t>Описание продукта или услуги</w:t>
      </w:r>
      <w:bookmarkEnd w:id="14"/>
      <w:bookmarkEnd w:id="15"/>
    </w:p>
    <w:p w:rsidR="0081280A" w:rsidRPr="00C93BD4" w:rsidRDefault="00C93BD4" w:rsidP="00C93BD4">
      <w:pPr>
        <w:pStyle w:val="2"/>
        <w:rPr>
          <w:color w:val="548DD4"/>
        </w:rPr>
      </w:pPr>
      <w:bookmarkStart w:id="16" w:name="_Toc309309243"/>
      <w:bookmarkStart w:id="17" w:name="_Toc341380231"/>
      <w:r w:rsidRPr="00C93BD4">
        <w:rPr>
          <w:color w:val="548DD4"/>
        </w:rPr>
        <w:t xml:space="preserve">Информация </w:t>
      </w:r>
      <w:r w:rsidR="00566ACE">
        <w:rPr>
          <w:color w:val="548DD4"/>
        </w:rPr>
        <w:t>о продукте/</w:t>
      </w:r>
      <w:r w:rsidR="0081280A" w:rsidRPr="00C93BD4">
        <w:rPr>
          <w:color w:val="548DD4"/>
        </w:rPr>
        <w:t>услуге, его основных характеристиках</w:t>
      </w:r>
      <w:bookmarkEnd w:id="16"/>
      <w:bookmarkEnd w:id="17"/>
    </w:p>
    <w:p w:rsidR="00F326B3" w:rsidRPr="00F326B3" w:rsidRDefault="00F326B3" w:rsidP="001D5F90">
      <w:pPr>
        <w:spacing w:before="120" w:after="120" w:line="240" w:lineRule="auto"/>
        <w:rPr>
          <w:b/>
          <w:sz w:val="24"/>
          <w:szCs w:val="24"/>
        </w:rPr>
      </w:pPr>
      <w:r w:rsidRPr="00F326B3">
        <w:rPr>
          <w:b/>
          <w:sz w:val="24"/>
          <w:szCs w:val="24"/>
        </w:rPr>
        <w:t>В соответствии с Законом Республики Узбекистан «О лизинге»: </w:t>
      </w:r>
    </w:p>
    <w:p w:rsidR="00F326B3" w:rsidRPr="00F326B3" w:rsidRDefault="00F326B3" w:rsidP="001D5F90">
      <w:pPr>
        <w:spacing w:before="120" w:after="120" w:line="240" w:lineRule="auto"/>
        <w:jc w:val="both"/>
        <w:rPr>
          <w:sz w:val="24"/>
          <w:szCs w:val="24"/>
        </w:rPr>
      </w:pPr>
      <w:r w:rsidRPr="00F326B3">
        <w:rPr>
          <w:b/>
          <w:sz w:val="24"/>
          <w:szCs w:val="24"/>
        </w:rPr>
        <w:t>Лизинг</w:t>
      </w:r>
      <w:r w:rsidRPr="00F326B3">
        <w:rPr>
          <w:sz w:val="24"/>
          <w:szCs w:val="24"/>
        </w:rPr>
        <w:t> </w:t>
      </w:r>
      <w:r>
        <w:rPr>
          <w:sz w:val="24"/>
          <w:szCs w:val="24"/>
        </w:rPr>
        <w:t xml:space="preserve">- </w:t>
      </w:r>
      <w:r w:rsidRPr="00F326B3">
        <w:rPr>
          <w:sz w:val="24"/>
          <w:szCs w:val="24"/>
        </w:rPr>
        <w:t>особый вид финансовой аренды, при котором одна сторона (лизингодатель) по поручению другой стороны (лизингополучателя) приобретает у третьей стороны (продавца) в собственность обусловленное договором лизинга имущество (объект лизинга) и предоставляет его лизингополучателю за плату на определенных таким договором условиях во владение и пользование на срок, превышающий двенадцать месяцев. </w:t>
      </w:r>
    </w:p>
    <w:p w:rsidR="00F326B3" w:rsidRPr="00F326B3" w:rsidRDefault="00F326B3" w:rsidP="001D5F90">
      <w:pPr>
        <w:spacing w:before="120" w:after="120" w:line="240" w:lineRule="auto"/>
        <w:jc w:val="both"/>
        <w:rPr>
          <w:sz w:val="24"/>
          <w:szCs w:val="24"/>
        </w:rPr>
      </w:pPr>
      <w:r w:rsidRPr="00F326B3">
        <w:rPr>
          <w:b/>
          <w:sz w:val="24"/>
          <w:szCs w:val="24"/>
        </w:rPr>
        <w:lastRenderedPageBreak/>
        <w:t>Объекты лизинга</w:t>
      </w:r>
      <w:r w:rsidRPr="00F326B3">
        <w:rPr>
          <w:sz w:val="24"/>
          <w:szCs w:val="24"/>
        </w:rPr>
        <w:t> </w:t>
      </w:r>
      <w:r>
        <w:rPr>
          <w:sz w:val="24"/>
          <w:szCs w:val="24"/>
        </w:rPr>
        <w:t xml:space="preserve">- </w:t>
      </w:r>
      <w:r w:rsidRPr="00F326B3">
        <w:rPr>
          <w:sz w:val="24"/>
          <w:szCs w:val="24"/>
        </w:rPr>
        <w:t xml:space="preserve">любые </w:t>
      </w:r>
      <w:r w:rsidR="000F14F9" w:rsidRPr="00F326B3">
        <w:rPr>
          <w:sz w:val="24"/>
          <w:szCs w:val="24"/>
        </w:rPr>
        <w:t>неупотребляемые</w:t>
      </w:r>
      <w:r w:rsidRPr="00F326B3">
        <w:rPr>
          <w:sz w:val="24"/>
          <w:szCs w:val="24"/>
        </w:rPr>
        <w:t xml:space="preserve"> вещи, в том числе предприятия, имущественные комплексы, здания, сооружения, оборудование, транспортные средства и другое движимое и недвижимое имущество, используемые для предпринимательской деятельности. Объектами лизинга не могут быть земельные участки и другие природные объекты, а также иное имущество, изъятое из оборота или ограниченно </w:t>
      </w:r>
      <w:r w:rsidR="000F14F9" w:rsidRPr="00F326B3">
        <w:rPr>
          <w:sz w:val="24"/>
          <w:szCs w:val="24"/>
        </w:rPr>
        <w:t>обороноспособное</w:t>
      </w:r>
      <w:r w:rsidRPr="00F326B3">
        <w:rPr>
          <w:sz w:val="24"/>
          <w:szCs w:val="24"/>
        </w:rPr>
        <w:t>.</w:t>
      </w:r>
    </w:p>
    <w:p w:rsidR="00F326B3" w:rsidRDefault="00F326B3" w:rsidP="001D5F90">
      <w:pPr>
        <w:spacing w:before="120" w:after="120" w:line="240" w:lineRule="auto"/>
        <w:jc w:val="both"/>
        <w:rPr>
          <w:sz w:val="24"/>
          <w:szCs w:val="24"/>
        </w:rPr>
      </w:pPr>
      <w:r w:rsidRPr="00F326B3">
        <w:rPr>
          <w:b/>
          <w:sz w:val="24"/>
          <w:szCs w:val="24"/>
        </w:rPr>
        <w:t>Субъекты лизинга</w:t>
      </w:r>
      <w:r w:rsidRPr="00F326B3">
        <w:rPr>
          <w:sz w:val="24"/>
          <w:szCs w:val="24"/>
        </w:rPr>
        <w:t> </w:t>
      </w:r>
      <w:proofErr w:type="gramStart"/>
      <w:r w:rsidRPr="00F326B3">
        <w:rPr>
          <w:sz w:val="24"/>
          <w:szCs w:val="24"/>
        </w:rPr>
        <w:t>—л</w:t>
      </w:r>
      <w:proofErr w:type="gramEnd"/>
      <w:r w:rsidRPr="00F326B3">
        <w:rPr>
          <w:sz w:val="24"/>
          <w:szCs w:val="24"/>
        </w:rPr>
        <w:t>изингодатель, лизингополучатель и продавец. </w:t>
      </w:r>
      <w:r w:rsidRPr="00F326B3">
        <w:rPr>
          <w:sz w:val="24"/>
          <w:szCs w:val="24"/>
        </w:rPr>
        <w:br/>
        <w:t>Лизингодателем признается лицо, приобретающее объект лизинга в собственность в целях его последующей передачи лизингополучателю по договору лизинга. </w:t>
      </w:r>
      <w:r w:rsidRPr="00F326B3">
        <w:rPr>
          <w:sz w:val="24"/>
          <w:szCs w:val="24"/>
        </w:rPr>
        <w:br/>
        <w:t>Лизингополучателем признается лицо, приобретающее объект лизинга в свое владение и пользование по договору лизинга. </w:t>
      </w:r>
    </w:p>
    <w:p w:rsidR="00F326B3" w:rsidRPr="00F326B3" w:rsidRDefault="00F326B3" w:rsidP="001D5F90">
      <w:pPr>
        <w:spacing w:before="120" w:after="120" w:line="240" w:lineRule="auto"/>
        <w:jc w:val="both"/>
        <w:rPr>
          <w:sz w:val="24"/>
          <w:szCs w:val="24"/>
        </w:rPr>
      </w:pPr>
      <w:r w:rsidRPr="00F326B3">
        <w:rPr>
          <w:sz w:val="24"/>
          <w:szCs w:val="24"/>
        </w:rPr>
        <w:t>Продавцом признается лицо, у которого лизингодатель приобретает объект лизинга. </w:t>
      </w:r>
      <w:r w:rsidRPr="00F326B3">
        <w:rPr>
          <w:sz w:val="24"/>
          <w:szCs w:val="24"/>
        </w:rPr>
        <w:br/>
        <w:t>В отношении конкретного объекта лизинга не допускается совмещение в одном лице кредитора-лизингодателя и лизингополучателя в случае, когда объект лизинга приобретается за счет кредита (займа) лизингополучателя. </w:t>
      </w:r>
    </w:p>
    <w:p w:rsidR="00F326B3" w:rsidRPr="00F326B3" w:rsidRDefault="00F326B3" w:rsidP="001D5F90">
      <w:pPr>
        <w:spacing w:before="120" w:after="120" w:line="240" w:lineRule="auto"/>
        <w:rPr>
          <w:b/>
          <w:sz w:val="24"/>
          <w:szCs w:val="24"/>
        </w:rPr>
      </w:pPr>
      <w:r w:rsidRPr="00F326B3">
        <w:rPr>
          <w:b/>
          <w:sz w:val="24"/>
          <w:szCs w:val="24"/>
        </w:rPr>
        <w:t>В соответствии с действующим законодательством:</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Медицинское оборудование, завозимое из-за рубежа, и передаваемое в лизинг, освобождается от уплаты таможенных пошлин и налога на добавленную стоимость;</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Лизингополучатель не платит налог на имущество по объекту лизинга за весь период лизинга;</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Лизинговые платежи освобождаются от НДС;</w:t>
      </w:r>
    </w:p>
    <w:p w:rsidR="00F326B3" w:rsidRPr="00F326B3" w:rsidRDefault="00F326B3" w:rsidP="001D5F90">
      <w:pPr>
        <w:pStyle w:val="a5"/>
        <w:numPr>
          <w:ilvl w:val="0"/>
          <w:numId w:val="14"/>
        </w:numPr>
        <w:spacing w:before="120" w:after="120" w:line="240" w:lineRule="auto"/>
        <w:ind w:left="426"/>
        <w:jc w:val="both"/>
        <w:rPr>
          <w:sz w:val="24"/>
          <w:szCs w:val="24"/>
        </w:rPr>
      </w:pPr>
      <w:r w:rsidRPr="00F326B3">
        <w:rPr>
          <w:sz w:val="24"/>
          <w:szCs w:val="24"/>
        </w:rPr>
        <w:t>При определении налогооблагаемой базы по налогу на прибыль лизингополучатель вправе вычитать из совокупного дохода: </w:t>
      </w:r>
    </w:p>
    <w:p w:rsidR="00F326B3" w:rsidRPr="00F326B3" w:rsidRDefault="00F326B3" w:rsidP="001D5F90">
      <w:pPr>
        <w:pStyle w:val="a5"/>
        <w:numPr>
          <w:ilvl w:val="0"/>
          <w:numId w:val="15"/>
        </w:numPr>
        <w:spacing w:before="120" w:after="120" w:line="240" w:lineRule="auto"/>
        <w:ind w:left="851"/>
        <w:jc w:val="both"/>
        <w:rPr>
          <w:sz w:val="24"/>
          <w:szCs w:val="24"/>
        </w:rPr>
      </w:pPr>
      <w:r w:rsidRPr="00F326B3">
        <w:rPr>
          <w:sz w:val="24"/>
          <w:szCs w:val="24"/>
        </w:rPr>
        <w:t>всю сумму амортизационных отчислений, включая начисленную ускоренным методом, по полученным в лизинг основным средствам;</w:t>
      </w:r>
    </w:p>
    <w:p w:rsidR="00CF3443" w:rsidRPr="00B35C03" w:rsidRDefault="00F326B3" w:rsidP="00D76A32">
      <w:pPr>
        <w:pStyle w:val="a5"/>
        <w:numPr>
          <w:ilvl w:val="0"/>
          <w:numId w:val="15"/>
        </w:numPr>
        <w:spacing w:before="120" w:after="0" w:line="240" w:lineRule="auto"/>
        <w:ind w:left="851"/>
        <w:jc w:val="both"/>
        <w:rPr>
          <w:sz w:val="24"/>
          <w:szCs w:val="24"/>
        </w:rPr>
      </w:pPr>
      <w:r w:rsidRPr="00B35C03">
        <w:rPr>
          <w:sz w:val="24"/>
          <w:szCs w:val="24"/>
        </w:rPr>
        <w:t>проценты по лизингу независимо от срока лизинга, в то время как проценты по средне- и долгосрочным кредитам вычету не подлежат.</w:t>
      </w:r>
    </w:p>
    <w:p w:rsidR="00CF3443" w:rsidRPr="00567C36" w:rsidRDefault="00CF3443" w:rsidP="00D76A32">
      <w:pPr>
        <w:pStyle w:val="a5"/>
        <w:spacing w:before="120" w:after="0" w:line="240" w:lineRule="auto"/>
        <w:ind w:left="851"/>
        <w:jc w:val="both"/>
        <w:rPr>
          <w:sz w:val="24"/>
          <w:szCs w:val="24"/>
        </w:rPr>
      </w:pPr>
    </w:p>
    <w:p w:rsidR="00566ACE" w:rsidRPr="00D76A32" w:rsidRDefault="00FD3349" w:rsidP="00D76A32">
      <w:pPr>
        <w:pStyle w:val="a5"/>
        <w:spacing w:before="120" w:after="0" w:line="240" w:lineRule="auto"/>
        <w:ind w:left="851"/>
        <w:jc w:val="both"/>
        <w:rPr>
          <w:b/>
          <w:sz w:val="24"/>
          <w:szCs w:val="24"/>
        </w:rPr>
      </w:pPr>
      <w:r w:rsidRPr="00D76A32">
        <w:rPr>
          <w:b/>
          <w:sz w:val="24"/>
          <w:szCs w:val="24"/>
        </w:rPr>
        <w:t>АО</w:t>
      </w:r>
      <w:r w:rsidR="00566ACE" w:rsidRPr="00D76A32">
        <w:rPr>
          <w:b/>
          <w:sz w:val="24"/>
          <w:szCs w:val="24"/>
        </w:rPr>
        <w:t xml:space="preserve"> «УзМЕД-лизинг» предоставляет имущества в лизинг на следующих условиях: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8"/>
      </w:tblGrid>
      <w:tr w:rsidR="00566ACE" w:rsidRPr="008047A6" w:rsidTr="00500F13">
        <w:tc>
          <w:tcPr>
            <w:tcW w:w="2802"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Период лизинга: </w:t>
            </w:r>
          </w:p>
        </w:tc>
        <w:tc>
          <w:tcPr>
            <w:tcW w:w="6768" w:type="dxa"/>
          </w:tcPr>
          <w:p w:rsidR="00566ACE" w:rsidRPr="00E05719" w:rsidRDefault="00566ACE" w:rsidP="000F14F9">
            <w:pPr>
              <w:spacing w:before="120" w:after="120" w:line="240" w:lineRule="auto"/>
              <w:jc w:val="both"/>
              <w:rPr>
                <w:rFonts w:eastAsia="Times New Roman" w:cs="Calibri"/>
                <w:b/>
                <w:bCs/>
                <w:lang w:eastAsia="ru-RU"/>
              </w:rPr>
            </w:pPr>
            <w:r w:rsidRPr="00E05719">
              <w:rPr>
                <w:rFonts w:eastAsia="Times New Roman" w:cs="Calibri"/>
                <w:b/>
                <w:bCs/>
                <w:lang w:eastAsia="ru-RU"/>
              </w:rPr>
              <w:t>1</w:t>
            </w:r>
            <w:r w:rsidR="002876F7">
              <w:rPr>
                <w:rFonts w:eastAsia="Times New Roman" w:cs="Calibri"/>
                <w:b/>
                <w:bCs/>
                <w:lang w:eastAsia="ru-RU"/>
              </w:rPr>
              <w:t>3</w:t>
            </w:r>
            <w:r w:rsidRPr="00E05719">
              <w:rPr>
                <w:rFonts w:eastAsia="Times New Roman" w:cs="Calibri"/>
                <w:b/>
                <w:bCs/>
                <w:lang w:eastAsia="ru-RU"/>
              </w:rPr>
              <w:t xml:space="preserve"> – 60</w:t>
            </w:r>
            <w:r w:rsidRPr="00E05719">
              <w:rPr>
                <w:rFonts w:eastAsia="Times New Roman" w:cs="Calibri"/>
                <w:lang w:eastAsia="ru-RU"/>
              </w:rPr>
              <w:t> месяцев (по выбору Лизингополучателя)</w:t>
            </w:r>
          </w:p>
        </w:tc>
      </w:tr>
      <w:tr w:rsidR="00566ACE" w:rsidRPr="008047A6" w:rsidTr="00500F13">
        <w:tc>
          <w:tcPr>
            <w:tcW w:w="2802"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Минимальная сумма финансирования:</w:t>
            </w:r>
            <w:r w:rsidRPr="00E05719">
              <w:rPr>
                <w:rFonts w:eastAsia="Times New Roman" w:cs="Calibri"/>
                <w:lang w:eastAsia="ru-RU"/>
              </w:rPr>
              <w:t> </w:t>
            </w:r>
          </w:p>
        </w:tc>
        <w:tc>
          <w:tcPr>
            <w:tcW w:w="6768" w:type="dxa"/>
          </w:tcPr>
          <w:p w:rsidR="00FB7CDE" w:rsidRPr="00E05719" w:rsidRDefault="002A2A3F" w:rsidP="002A2A3F">
            <w:pPr>
              <w:spacing w:before="120" w:after="120" w:line="240" w:lineRule="auto"/>
              <w:jc w:val="both"/>
              <w:rPr>
                <w:rFonts w:eastAsia="Times New Roman" w:cs="Calibri"/>
                <w:b/>
                <w:bCs/>
                <w:lang w:eastAsia="ru-RU"/>
              </w:rPr>
            </w:pPr>
            <w:r>
              <w:rPr>
                <w:rFonts w:eastAsia="Times New Roman" w:cs="Calibri"/>
                <w:lang w:eastAsia="ru-RU"/>
              </w:rPr>
              <w:t xml:space="preserve">20 000 000 </w:t>
            </w:r>
            <w:proofErr w:type="spellStart"/>
            <w:r>
              <w:rPr>
                <w:rFonts w:eastAsia="Times New Roman" w:cs="Calibri"/>
                <w:lang w:eastAsia="ru-RU"/>
              </w:rPr>
              <w:t>сум</w:t>
            </w:r>
            <w:proofErr w:type="spellEnd"/>
            <w:r w:rsidR="00FB7CDE" w:rsidRPr="00FB7CDE">
              <w:rPr>
                <w:rFonts w:eastAsia="Times New Roman" w:cs="Calibri"/>
                <w:lang w:eastAsia="ru-RU"/>
              </w:rPr>
              <w:t>.</w:t>
            </w:r>
          </w:p>
        </w:tc>
      </w:tr>
      <w:tr w:rsidR="00566ACE" w:rsidRPr="008047A6" w:rsidTr="00500F13">
        <w:tc>
          <w:tcPr>
            <w:tcW w:w="2802" w:type="dxa"/>
          </w:tcPr>
          <w:p w:rsidR="00566ACE" w:rsidRPr="00E05719" w:rsidRDefault="00566ACE" w:rsidP="00E05719">
            <w:pPr>
              <w:spacing w:before="120" w:after="120" w:line="240" w:lineRule="auto"/>
              <w:rPr>
                <w:rFonts w:eastAsia="Times New Roman" w:cs="Calibri"/>
                <w:b/>
                <w:bCs/>
                <w:lang w:eastAsia="ru-RU"/>
              </w:rPr>
            </w:pPr>
            <w:r w:rsidRPr="00E05719">
              <w:rPr>
                <w:rFonts w:eastAsia="Times New Roman" w:cs="Calibri"/>
                <w:b/>
                <w:bCs/>
                <w:lang w:eastAsia="ru-RU"/>
              </w:rPr>
              <w:t>Процентная ставка:</w:t>
            </w:r>
          </w:p>
        </w:tc>
        <w:tc>
          <w:tcPr>
            <w:tcW w:w="6768" w:type="dxa"/>
          </w:tcPr>
          <w:p w:rsidR="00566ACE" w:rsidRPr="00E05719" w:rsidRDefault="00566ACE" w:rsidP="002A2A3F">
            <w:pPr>
              <w:spacing w:before="120" w:after="120" w:line="240" w:lineRule="auto"/>
              <w:jc w:val="both"/>
              <w:rPr>
                <w:rFonts w:eastAsia="Times New Roman" w:cs="Calibri"/>
                <w:b/>
                <w:bCs/>
                <w:lang w:eastAsia="ru-RU"/>
              </w:rPr>
            </w:pPr>
            <w:r w:rsidRPr="00CF3443">
              <w:rPr>
                <w:rFonts w:eastAsia="Times New Roman" w:cs="Calibri"/>
                <w:b/>
                <w:bCs/>
                <w:lang w:eastAsia="ru-RU"/>
              </w:rPr>
              <w:t>1</w:t>
            </w:r>
            <w:r w:rsidR="00362A00" w:rsidRPr="00CF3443">
              <w:rPr>
                <w:rFonts w:eastAsia="Times New Roman" w:cs="Calibri"/>
                <w:b/>
                <w:bCs/>
                <w:lang w:eastAsia="ru-RU"/>
              </w:rPr>
              <w:t>0</w:t>
            </w:r>
            <w:r w:rsidRPr="00CF3443">
              <w:rPr>
                <w:rFonts w:eastAsia="Times New Roman" w:cs="Calibri"/>
                <w:b/>
                <w:bCs/>
                <w:lang w:eastAsia="ru-RU"/>
              </w:rPr>
              <w:t xml:space="preserve"> – </w:t>
            </w:r>
            <w:r w:rsidR="002A2A3F">
              <w:rPr>
                <w:rFonts w:eastAsia="Times New Roman" w:cs="Calibri"/>
                <w:b/>
                <w:bCs/>
                <w:lang w:eastAsia="ru-RU"/>
              </w:rPr>
              <w:t>20</w:t>
            </w:r>
            <w:r w:rsidRPr="00CF3443">
              <w:rPr>
                <w:rFonts w:eastAsia="Times New Roman" w:cs="Calibri"/>
                <w:b/>
                <w:bCs/>
                <w:lang w:eastAsia="ru-RU"/>
              </w:rPr>
              <w:t xml:space="preserve"> %</w:t>
            </w:r>
            <w:r w:rsidRPr="00E05719">
              <w:rPr>
                <w:rFonts w:eastAsia="Times New Roman" w:cs="Calibri"/>
                <w:b/>
                <w:bCs/>
                <w:lang w:eastAsia="ru-RU"/>
              </w:rPr>
              <w:t> </w:t>
            </w:r>
            <w:r w:rsidRPr="00E05719">
              <w:rPr>
                <w:rFonts w:eastAsia="Times New Roman" w:cs="Calibri"/>
                <w:lang w:eastAsia="ru-RU"/>
              </w:rPr>
              <w:t> </w:t>
            </w:r>
            <w:proofErr w:type="gramStart"/>
            <w:r w:rsidRPr="00E05719">
              <w:rPr>
                <w:rFonts w:eastAsia="Times New Roman" w:cs="Calibri"/>
                <w:lang w:eastAsia="ru-RU"/>
              </w:rPr>
              <w:t>годовых</w:t>
            </w:r>
            <w:proofErr w:type="gramEnd"/>
            <w:r w:rsidRPr="00E05719">
              <w:rPr>
                <w:rFonts w:eastAsia="Times New Roman" w:cs="Calibri"/>
                <w:lang w:eastAsia="ru-RU"/>
              </w:rPr>
              <w:t xml:space="preserve"> от стоимости объекта лизинга</w:t>
            </w:r>
          </w:p>
        </w:tc>
      </w:tr>
      <w:tr w:rsidR="00566ACE" w:rsidRPr="008047A6" w:rsidTr="00500F13">
        <w:tc>
          <w:tcPr>
            <w:tcW w:w="2802" w:type="dxa"/>
          </w:tcPr>
          <w:p w:rsidR="00566ACE" w:rsidRPr="00E05719" w:rsidRDefault="00C606E3" w:rsidP="00E05719">
            <w:pPr>
              <w:spacing w:before="120" w:after="120" w:line="240" w:lineRule="auto"/>
              <w:rPr>
                <w:rFonts w:eastAsia="Times New Roman" w:cs="Calibri"/>
                <w:b/>
                <w:bCs/>
                <w:lang w:eastAsia="ru-RU"/>
              </w:rPr>
            </w:pPr>
            <w:r>
              <w:rPr>
                <w:rFonts w:eastAsia="Times New Roman" w:cs="Calibri"/>
                <w:b/>
                <w:bCs/>
                <w:lang w:eastAsia="ru-RU"/>
              </w:rPr>
              <w:t>Авансовый</w:t>
            </w:r>
            <w:r w:rsidR="00871A70" w:rsidRPr="00E05719">
              <w:rPr>
                <w:rFonts w:eastAsia="Times New Roman" w:cs="Calibri"/>
                <w:b/>
                <w:bCs/>
                <w:lang w:eastAsia="ru-RU"/>
              </w:rPr>
              <w:t xml:space="preserve"> платеж: </w:t>
            </w:r>
          </w:p>
        </w:tc>
        <w:tc>
          <w:tcPr>
            <w:tcW w:w="6768" w:type="dxa"/>
          </w:tcPr>
          <w:p w:rsidR="00566ACE" w:rsidRPr="00C606E3" w:rsidRDefault="00C606E3" w:rsidP="00E05719">
            <w:pPr>
              <w:spacing w:before="120" w:after="120" w:line="240" w:lineRule="auto"/>
              <w:jc w:val="both"/>
              <w:rPr>
                <w:rFonts w:eastAsia="Times New Roman" w:cs="Calibri"/>
                <w:highlight w:val="yellow"/>
                <w:lang w:eastAsia="ru-RU"/>
              </w:rPr>
            </w:pPr>
            <w:r w:rsidRPr="00C606E3">
              <w:rPr>
                <w:rFonts w:eastAsia="Times New Roman" w:cs="Calibri"/>
                <w:b/>
                <w:bCs/>
                <w:lang w:eastAsia="ru-RU"/>
              </w:rPr>
              <w:t>от 15</w:t>
            </w:r>
            <w:r w:rsidR="00871A70" w:rsidRPr="00C606E3">
              <w:rPr>
                <w:rFonts w:eastAsia="Times New Roman" w:cs="Calibri"/>
                <w:b/>
                <w:bCs/>
                <w:lang w:eastAsia="ru-RU"/>
              </w:rPr>
              <w:t xml:space="preserve"> %</w:t>
            </w:r>
            <w:r w:rsidR="00871A70" w:rsidRPr="00C606E3">
              <w:rPr>
                <w:rFonts w:eastAsia="Times New Roman" w:cs="Calibri"/>
                <w:lang w:eastAsia="ru-RU"/>
              </w:rPr>
              <w:t> от стоимости объекта лизинга. </w:t>
            </w:r>
          </w:p>
        </w:tc>
      </w:tr>
      <w:tr w:rsidR="00871A70" w:rsidRPr="008047A6" w:rsidTr="00500F13">
        <w:tc>
          <w:tcPr>
            <w:tcW w:w="2802" w:type="dxa"/>
          </w:tcPr>
          <w:p w:rsidR="00871A70" w:rsidRPr="00E05719" w:rsidRDefault="00871A70" w:rsidP="00E05719">
            <w:pPr>
              <w:spacing w:before="120" w:after="120" w:line="240" w:lineRule="auto"/>
              <w:rPr>
                <w:rFonts w:eastAsia="Times New Roman" w:cs="Calibri"/>
                <w:b/>
                <w:bCs/>
                <w:lang w:eastAsia="ru-RU"/>
              </w:rPr>
            </w:pPr>
            <w:r w:rsidRPr="00E05719">
              <w:rPr>
                <w:rFonts w:eastAsia="Times New Roman" w:cs="Calibri"/>
                <w:b/>
                <w:bCs/>
                <w:lang w:eastAsia="ru-RU"/>
              </w:rPr>
              <w:t>Залоговое обеспечение лизинга:</w:t>
            </w:r>
            <w:r w:rsidRPr="00E05719">
              <w:rPr>
                <w:rFonts w:eastAsia="Times New Roman" w:cs="Calibri"/>
                <w:lang w:eastAsia="ru-RU"/>
              </w:rPr>
              <w:t> </w:t>
            </w:r>
          </w:p>
        </w:tc>
        <w:tc>
          <w:tcPr>
            <w:tcW w:w="6768" w:type="dxa"/>
          </w:tcPr>
          <w:p w:rsidR="00871A70" w:rsidRPr="00E05719" w:rsidRDefault="00871A70" w:rsidP="0033127D">
            <w:pPr>
              <w:spacing w:before="120" w:after="120" w:line="240" w:lineRule="auto"/>
              <w:rPr>
                <w:rFonts w:eastAsia="Times New Roman" w:cs="Calibri"/>
                <w:b/>
                <w:bCs/>
                <w:lang w:eastAsia="ru-RU"/>
              </w:rPr>
            </w:pPr>
            <w:r w:rsidRPr="00E05719">
              <w:rPr>
                <w:rFonts w:eastAsia="Times New Roman" w:cs="Calibri"/>
                <w:lang w:eastAsia="ru-RU"/>
              </w:rPr>
              <w:t>Движимое и недвижимое имущество, ликвидное оборудование, банковская гарантия, залог</w:t>
            </w:r>
            <w:r w:rsidR="0033127D">
              <w:rPr>
                <w:rFonts w:eastAsia="Times New Roman" w:cs="Calibri"/>
                <w:lang w:eastAsia="ru-RU"/>
              </w:rPr>
              <w:t>/</w:t>
            </w:r>
            <w:r w:rsidRPr="00E05719">
              <w:rPr>
                <w:rFonts w:eastAsia="Times New Roman" w:cs="Calibri"/>
                <w:lang w:eastAsia="ru-RU"/>
              </w:rPr>
              <w:t xml:space="preserve">поручительство третьих лиц, страхование финансовых рисков от невыплаты лизинговых </w:t>
            </w:r>
            <w:r w:rsidR="0033127D" w:rsidRPr="00E05719">
              <w:rPr>
                <w:rFonts w:eastAsia="Times New Roman" w:cs="Calibri"/>
                <w:lang w:eastAsia="ru-RU"/>
              </w:rPr>
              <w:t>платежей,</w:t>
            </w:r>
            <w:r w:rsidR="0033127D">
              <w:rPr>
                <w:rFonts w:eastAsia="Times New Roman" w:cs="Calibri"/>
                <w:lang w:eastAsia="ru-RU"/>
              </w:rPr>
              <w:t xml:space="preserve"> в сумме составляющие </w:t>
            </w:r>
            <w:r w:rsidRPr="00E05719">
              <w:rPr>
                <w:rFonts w:eastAsia="Times New Roman" w:cs="Calibri"/>
                <w:lang w:eastAsia="ru-RU"/>
              </w:rPr>
              <w:t>от </w:t>
            </w:r>
            <w:r w:rsidRPr="00E05719">
              <w:rPr>
                <w:rFonts w:eastAsia="Times New Roman" w:cs="Calibri"/>
                <w:b/>
                <w:bCs/>
                <w:lang w:eastAsia="ru-RU"/>
              </w:rPr>
              <w:t>0%</w:t>
            </w:r>
            <w:r w:rsidRPr="00E05719">
              <w:rPr>
                <w:rFonts w:eastAsia="Times New Roman" w:cs="Calibri"/>
                <w:lang w:eastAsia="ru-RU"/>
              </w:rPr>
              <w:t> до </w:t>
            </w:r>
            <w:r w:rsidRPr="00E05719">
              <w:rPr>
                <w:rFonts w:eastAsia="Times New Roman" w:cs="Calibri"/>
                <w:b/>
                <w:bCs/>
                <w:lang w:eastAsia="ru-RU"/>
              </w:rPr>
              <w:t>5</w:t>
            </w:r>
            <w:r w:rsidR="0033127D">
              <w:rPr>
                <w:rFonts w:eastAsia="Times New Roman" w:cs="Calibri"/>
                <w:b/>
                <w:bCs/>
                <w:lang w:eastAsia="ru-RU"/>
              </w:rPr>
              <w:t>0</w:t>
            </w:r>
            <w:r w:rsidRPr="00E05719">
              <w:rPr>
                <w:rFonts w:eastAsia="Times New Roman" w:cs="Calibri"/>
                <w:b/>
                <w:bCs/>
                <w:lang w:eastAsia="ru-RU"/>
              </w:rPr>
              <w:t>%</w:t>
            </w:r>
            <w:r w:rsidRPr="00E05719">
              <w:rPr>
                <w:rFonts w:eastAsia="Times New Roman" w:cs="Calibri"/>
                <w:lang w:eastAsia="ru-RU"/>
              </w:rPr>
              <w:t> от стоимости объекта лизинга. </w:t>
            </w:r>
            <w:r w:rsidR="0033127D">
              <w:rPr>
                <w:rFonts w:eastAsia="Times New Roman" w:cs="Calibri"/>
                <w:lang w:eastAsia="ru-RU"/>
              </w:rPr>
              <w:t>Стоимость и тип</w:t>
            </w:r>
            <w:r w:rsidR="00837268" w:rsidRPr="00E05719">
              <w:rPr>
                <w:rFonts w:eastAsia="Times New Roman" w:cs="Calibri"/>
                <w:lang w:eastAsia="ru-RU"/>
              </w:rPr>
              <w:t xml:space="preserve"> залогового обеспечения зависит от формы собственности Лизингополучателей </w:t>
            </w:r>
            <w:r w:rsidR="00C606E3">
              <w:rPr>
                <w:rFonts w:eastAsia="Times New Roman" w:cs="Calibri"/>
                <w:lang w:eastAsia="ru-RU"/>
              </w:rPr>
              <w:t>и размера авансового</w:t>
            </w:r>
            <w:r w:rsidR="00837268" w:rsidRPr="00E05719">
              <w:rPr>
                <w:rFonts w:eastAsia="Times New Roman" w:cs="Calibri"/>
                <w:lang w:eastAsia="ru-RU"/>
              </w:rPr>
              <w:t xml:space="preserve"> платежа. </w:t>
            </w:r>
          </w:p>
        </w:tc>
      </w:tr>
      <w:tr w:rsidR="00871A70" w:rsidRPr="008047A6" w:rsidTr="00500F13">
        <w:tc>
          <w:tcPr>
            <w:tcW w:w="2802" w:type="dxa"/>
          </w:tcPr>
          <w:p w:rsidR="00871A70" w:rsidRPr="00E05719" w:rsidRDefault="00871A70" w:rsidP="00E05719">
            <w:pPr>
              <w:spacing w:before="120" w:after="120" w:line="240" w:lineRule="auto"/>
              <w:rPr>
                <w:rFonts w:eastAsia="Times New Roman" w:cs="Calibri"/>
                <w:lang w:eastAsia="ru-RU"/>
              </w:rPr>
            </w:pPr>
            <w:r w:rsidRPr="00E05719">
              <w:rPr>
                <w:rFonts w:eastAsia="Times New Roman" w:cs="Calibri"/>
                <w:b/>
                <w:bCs/>
                <w:lang w:eastAsia="ru-RU"/>
              </w:rPr>
              <w:t xml:space="preserve">Погашение лизинговых </w:t>
            </w:r>
            <w:r w:rsidRPr="00E05719">
              <w:rPr>
                <w:rFonts w:eastAsia="Times New Roman" w:cs="Calibri"/>
                <w:b/>
                <w:bCs/>
                <w:lang w:eastAsia="ru-RU"/>
              </w:rPr>
              <w:lastRenderedPageBreak/>
              <w:t>платежей:</w:t>
            </w:r>
          </w:p>
          <w:p w:rsidR="00871A70" w:rsidRPr="00E05719" w:rsidRDefault="00871A70" w:rsidP="00E05719">
            <w:pPr>
              <w:spacing w:before="120" w:after="120" w:line="240" w:lineRule="auto"/>
              <w:rPr>
                <w:rFonts w:eastAsia="Times New Roman" w:cs="Calibri"/>
                <w:b/>
                <w:bCs/>
                <w:lang w:eastAsia="ru-RU"/>
              </w:rPr>
            </w:pPr>
          </w:p>
        </w:tc>
        <w:tc>
          <w:tcPr>
            <w:tcW w:w="6768" w:type="dxa"/>
          </w:tcPr>
          <w:p w:rsidR="00871A70" w:rsidRPr="00E05719" w:rsidRDefault="00871A70"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lastRenderedPageBreak/>
              <w:t xml:space="preserve">Платежи погашаются ежемесячно (ежеквартально) равными </w:t>
            </w:r>
            <w:r w:rsidRPr="00E05719">
              <w:rPr>
                <w:rFonts w:eastAsia="Times New Roman" w:cs="Calibri"/>
                <w:lang w:eastAsia="ru-RU"/>
              </w:rPr>
              <w:lastRenderedPageBreak/>
              <w:t>долями;</w:t>
            </w:r>
          </w:p>
          <w:p w:rsidR="00871A70" w:rsidRPr="00E05719" w:rsidRDefault="00871A70"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Сумма договора и график лизинговых платежей номинируется в</w:t>
            </w:r>
            <w:r w:rsidR="002A2A3F">
              <w:rPr>
                <w:rFonts w:eastAsia="Times New Roman" w:cs="Calibri"/>
                <w:lang w:eastAsia="ru-RU"/>
              </w:rPr>
              <w:t xml:space="preserve"> национальной валюте </w:t>
            </w:r>
            <w:proofErr w:type="spellStart"/>
            <w:r w:rsidR="002A2A3F">
              <w:rPr>
                <w:rFonts w:eastAsia="Times New Roman" w:cs="Calibri"/>
                <w:lang w:eastAsia="ru-RU"/>
              </w:rPr>
              <w:t>сум</w:t>
            </w:r>
            <w:proofErr w:type="spellEnd"/>
            <w:r w:rsidR="002A2A3F">
              <w:rPr>
                <w:rFonts w:eastAsia="Times New Roman" w:cs="Calibri"/>
                <w:lang w:eastAsia="ru-RU"/>
              </w:rPr>
              <w:t>.</w:t>
            </w:r>
          </w:p>
          <w:p w:rsidR="00871A70" w:rsidRPr="00C606E3" w:rsidRDefault="00871A70" w:rsidP="002A2A3F">
            <w:pPr>
              <w:numPr>
                <w:ilvl w:val="0"/>
                <w:numId w:val="11"/>
              </w:numPr>
              <w:tabs>
                <w:tab w:val="clear" w:pos="720"/>
                <w:tab w:val="num" w:pos="459"/>
              </w:tabs>
              <w:spacing w:before="120" w:after="120" w:line="240" w:lineRule="auto"/>
              <w:ind w:left="459"/>
              <w:jc w:val="both"/>
              <w:rPr>
                <w:rFonts w:eastAsia="Times New Roman" w:cs="Calibri"/>
                <w:lang w:eastAsia="ru-RU"/>
              </w:rPr>
            </w:pPr>
            <w:r w:rsidRPr="00E05719">
              <w:rPr>
                <w:rFonts w:eastAsia="Times New Roman" w:cs="Calibri"/>
                <w:lang w:eastAsia="ru-RU"/>
              </w:rPr>
              <w:t xml:space="preserve">Выплата лизинговых платежей Лизингополучателем производится в национальной валюте </w:t>
            </w:r>
            <w:proofErr w:type="spellStart"/>
            <w:r w:rsidR="002A2A3F">
              <w:rPr>
                <w:rFonts w:eastAsia="Times New Roman" w:cs="Calibri"/>
                <w:lang w:eastAsia="ru-RU"/>
              </w:rPr>
              <w:t>сум</w:t>
            </w:r>
            <w:proofErr w:type="spellEnd"/>
            <w:r w:rsidR="002A2A3F">
              <w:rPr>
                <w:rFonts w:eastAsia="Times New Roman" w:cs="Calibri"/>
                <w:lang w:eastAsia="ru-RU"/>
              </w:rPr>
              <w:t>.</w:t>
            </w:r>
          </w:p>
        </w:tc>
      </w:tr>
      <w:tr w:rsidR="00500F13" w:rsidRPr="008047A6" w:rsidTr="00500F13">
        <w:tc>
          <w:tcPr>
            <w:tcW w:w="2802" w:type="dxa"/>
          </w:tcPr>
          <w:p w:rsidR="00500F13" w:rsidRPr="00E05719" w:rsidRDefault="00500F13" w:rsidP="00E05719">
            <w:pPr>
              <w:spacing w:before="120" w:after="120" w:line="240" w:lineRule="auto"/>
              <w:rPr>
                <w:rFonts w:eastAsia="Times New Roman" w:cs="Calibri"/>
                <w:b/>
                <w:bCs/>
                <w:lang w:eastAsia="ru-RU"/>
              </w:rPr>
            </w:pPr>
            <w:r w:rsidRPr="00E05719">
              <w:rPr>
                <w:rFonts w:eastAsia="Times New Roman" w:cs="Calibri"/>
                <w:b/>
                <w:bCs/>
                <w:lang w:eastAsia="ru-RU"/>
              </w:rPr>
              <w:lastRenderedPageBreak/>
              <w:t>Лизингополучатель также возмещает Лизингодателю</w:t>
            </w:r>
            <w:r>
              <w:rPr>
                <w:rFonts w:eastAsia="Times New Roman" w:cs="Calibri"/>
                <w:b/>
                <w:bCs/>
                <w:lang w:eastAsia="ru-RU"/>
              </w:rPr>
              <w:t xml:space="preserve"> по договоренности</w:t>
            </w:r>
            <w:r w:rsidRPr="00E05719">
              <w:rPr>
                <w:rFonts w:eastAsia="Times New Roman" w:cs="Calibri"/>
                <w:b/>
                <w:bCs/>
                <w:lang w:eastAsia="ru-RU"/>
              </w:rPr>
              <w:t>:</w:t>
            </w:r>
          </w:p>
        </w:tc>
        <w:tc>
          <w:tcPr>
            <w:tcW w:w="6768" w:type="dxa"/>
          </w:tcPr>
          <w:p w:rsidR="00500F13" w:rsidRDefault="00500F13" w:rsidP="00E05719">
            <w:pPr>
              <w:numPr>
                <w:ilvl w:val="0"/>
                <w:numId w:val="11"/>
              </w:numPr>
              <w:tabs>
                <w:tab w:val="clear" w:pos="720"/>
                <w:tab w:val="num" w:pos="459"/>
              </w:tabs>
              <w:spacing w:before="120" w:after="120" w:line="240" w:lineRule="auto"/>
              <w:ind w:left="459"/>
              <w:jc w:val="both"/>
              <w:rPr>
                <w:rFonts w:eastAsia="Times New Roman" w:cs="Calibri"/>
                <w:lang w:eastAsia="ru-RU"/>
              </w:rPr>
            </w:pPr>
            <w:r>
              <w:rPr>
                <w:rFonts w:eastAsia="Times New Roman" w:cs="Calibri"/>
                <w:lang w:eastAsia="ru-RU"/>
              </w:rPr>
              <w:t xml:space="preserve">Разовые </w:t>
            </w:r>
            <w:r w:rsidR="00C50EDD">
              <w:rPr>
                <w:rFonts w:eastAsia="Times New Roman" w:cs="Calibri"/>
                <w:lang w:eastAsia="ru-RU"/>
              </w:rPr>
              <w:t>сборы</w:t>
            </w:r>
            <w:r>
              <w:rPr>
                <w:rFonts w:eastAsia="Times New Roman" w:cs="Calibri"/>
                <w:lang w:eastAsia="ru-RU"/>
              </w:rPr>
              <w:t xml:space="preserve"> (расходы на подготовку и оформление пакета документов лизингополучателя)- от 1 до 5%.</w:t>
            </w:r>
            <w:r w:rsidRPr="00E05719">
              <w:rPr>
                <w:rFonts w:eastAsia="Times New Roman" w:cs="Calibri"/>
                <w:lang w:eastAsia="ru-RU"/>
              </w:rPr>
              <w:t xml:space="preserve"> </w:t>
            </w:r>
          </w:p>
          <w:p w:rsidR="00500F13" w:rsidRPr="00E05719" w:rsidRDefault="00500F13" w:rsidP="00500F13">
            <w:pPr>
              <w:spacing w:before="120" w:after="120" w:line="240" w:lineRule="auto"/>
              <w:ind w:left="459"/>
              <w:jc w:val="both"/>
              <w:rPr>
                <w:rFonts w:eastAsia="Times New Roman" w:cs="Calibri"/>
                <w:lang w:eastAsia="ru-RU"/>
              </w:rPr>
            </w:pPr>
            <w:r w:rsidRPr="00E05719">
              <w:rPr>
                <w:rFonts w:eastAsia="Times New Roman" w:cs="Calibri"/>
                <w:lang w:eastAsia="ru-RU"/>
              </w:rPr>
              <w:t>Вышеуказанные расходы оговариваются в договоре лизинга и выплачиваются Лизингополучателем единовременно, отдельно от основного лизингового платежа.</w:t>
            </w:r>
          </w:p>
        </w:tc>
      </w:tr>
      <w:tr w:rsidR="00871A70" w:rsidRPr="008047A6" w:rsidTr="00500F13">
        <w:tc>
          <w:tcPr>
            <w:tcW w:w="9570" w:type="dxa"/>
            <w:gridSpan w:val="2"/>
          </w:tcPr>
          <w:p w:rsidR="00871A70" w:rsidRPr="00E05719" w:rsidRDefault="00871A70" w:rsidP="00E05719">
            <w:pPr>
              <w:spacing w:before="120" w:after="120" w:line="240" w:lineRule="auto"/>
              <w:jc w:val="both"/>
              <w:rPr>
                <w:rFonts w:eastAsia="Times New Roman" w:cs="Calibri"/>
                <w:b/>
                <w:bCs/>
                <w:lang w:eastAsia="ru-RU"/>
              </w:rPr>
            </w:pPr>
            <w:r w:rsidRPr="00E05719">
              <w:rPr>
                <w:rFonts w:eastAsia="Times New Roman" w:cs="Calibri"/>
                <w:b/>
                <w:bCs/>
                <w:lang w:eastAsia="ru-RU"/>
              </w:rPr>
              <w:t>Конкретные условия лизинга рассматриваются индивидуально в каждом отдельном случае </w:t>
            </w:r>
          </w:p>
        </w:tc>
      </w:tr>
    </w:tbl>
    <w:p w:rsidR="0081280A" w:rsidRPr="0033127D" w:rsidRDefault="00C93BD4" w:rsidP="0033127D">
      <w:pPr>
        <w:pStyle w:val="2"/>
        <w:rPr>
          <w:color w:val="548DD4"/>
        </w:rPr>
      </w:pPr>
      <w:bookmarkStart w:id="18" w:name="_Toc309309244"/>
      <w:bookmarkStart w:id="19" w:name="_Toc341380232"/>
      <w:r w:rsidRPr="0033127D">
        <w:rPr>
          <w:color w:val="548DD4"/>
        </w:rPr>
        <w:t xml:space="preserve">Основные </w:t>
      </w:r>
      <w:r w:rsidR="0081280A" w:rsidRPr="0033127D">
        <w:rPr>
          <w:color w:val="548DD4"/>
        </w:rPr>
        <w:t>потребители</w:t>
      </w:r>
      <w:bookmarkEnd w:id="18"/>
      <w:bookmarkEnd w:id="19"/>
    </w:p>
    <w:p w:rsidR="00F16576" w:rsidRPr="00F16576" w:rsidRDefault="004827C0" w:rsidP="001D5F90">
      <w:pPr>
        <w:spacing w:before="120" w:after="120" w:line="240" w:lineRule="auto"/>
        <w:jc w:val="both"/>
        <w:rPr>
          <w:sz w:val="24"/>
          <w:szCs w:val="24"/>
        </w:rPr>
      </w:pPr>
      <w:r>
        <w:rPr>
          <w:sz w:val="24"/>
          <w:szCs w:val="24"/>
        </w:rPr>
        <w:t xml:space="preserve">Основными потребителями </w:t>
      </w:r>
      <w:r w:rsidR="00FD3349">
        <w:rPr>
          <w:sz w:val="24"/>
          <w:szCs w:val="24"/>
        </w:rPr>
        <w:t>АО</w:t>
      </w:r>
      <w:r w:rsidRPr="008047A6">
        <w:rPr>
          <w:sz w:val="24"/>
          <w:szCs w:val="24"/>
        </w:rPr>
        <w:t xml:space="preserve"> «УзМЕД-лизинг»</w:t>
      </w:r>
      <w:r>
        <w:rPr>
          <w:sz w:val="24"/>
          <w:szCs w:val="24"/>
        </w:rPr>
        <w:t xml:space="preserve"> являются </w:t>
      </w:r>
      <w:r w:rsidR="0033127D">
        <w:rPr>
          <w:sz w:val="24"/>
          <w:szCs w:val="24"/>
        </w:rPr>
        <w:t>медицинские</w:t>
      </w:r>
      <w:r w:rsidRPr="008047A6">
        <w:rPr>
          <w:sz w:val="24"/>
          <w:szCs w:val="24"/>
        </w:rPr>
        <w:t xml:space="preserve"> учреждения Республики</w:t>
      </w:r>
      <w:r>
        <w:rPr>
          <w:sz w:val="24"/>
          <w:szCs w:val="24"/>
        </w:rPr>
        <w:t xml:space="preserve"> Узбекистан всех форм собственности</w:t>
      </w:r>
      <w:r w:rsidR="0033127D">
        <w:rPr>
          <w:sz w:val="24"/>
          <w:szCs w:val="24"/>
        </w:rPr>
        <w:t>. Под медицинскими учреждениями понимаются организации, имеющие специальную лицензию Министерства Здравоохранения Республики Узбекистан, на оказание медицинских услуг на территории Республики Узбекистан</w:t>
      </w:r>
      <w:r>
        <w:rPr>
          <w:sz w:val="24"/>
          <w:szCs w:val="24"/>
        </w:rPr>
        <w:t>.</w:t>
      </w:r>
    </w:p>
    <w:p w:rsidR="0081280A" w:rsidRPr="00C93BD4" w:rsidRDefault="00C93BD4" w:rsidP="00C93BD4">
      <w:pPr>
        <w:pStyle w:val="2"/>
        <w:rPr>
          <w:color w:val="548DD4"/>
        </w:rPr>
      </w:pPr>
      <w:bookmarkStart w:id="20" w:name="_Toc309309245"/>
      <w:bookmarkStart w:id="21" w:name="_Toc341380233"/>
      <w:r w:rsidRPr="00C93BD4">
        <w:rPr>
          <w:color w:val="548DD4"/>
        </w:rPr>
        <w:t xml:space="preserve">Отличия </w:t>
      </w:r>
      <w:r w:rsidR="0081280A" w:rsidRPr="00C93BD4">
        <w:rPr>
          <w:color w:val="548DD4"/>
        </w:rPr>
        <w:t>от существующих аналогов</w:t>
      </w:r>
      <w:bookmarkEnd w:id="20"/>
      <w:bookmarkEnd w:id="21"/>
    </w:p>
    <w:p w:rsidR="005902E0" w:rsidRDefault="00F73FC9" w:rsidP="001D5F90">
      <w:pPr>
        <w:spacing w:before="120" w:after="120" w:line="240" w:lineRule="auto"/>
        <w:jc w:val="both"/>
        <w:rPr>
          <w:sz w:val="24"/>
          <w:szCs w:val="24"/>
        </w:rPr>
      </w:pPr>
      <w:r>
        <w:rPr>
          <w:sz w:val="24"/>
          <w:szCs w:val="24"/>
        </w:rPr>
        <w:t xml:space="preserve">При выборе </w:t>
      </w:r>
      <w:r w:rsidR="00C45D9F">
        <w:rPr>
          <w:sz w:val="24"/>
          <w:szCs w:val="24"/>
        </w:rPr>
        <w:t xml:space="preserve">Лизингодателя </w:t>
      </w:r>
      <w:r>
        <w:rPr>
          <w:sz w:val="24"/>
          <w:szCs w:val="24"/>
        </w:rPr>
        <w:t xml:space="preserve">потенциальные </w:t>
      </w:r>
      <w:r w:rsidR="00C45D9F">
        <w:rPr>
          <w:sz w:val="24"/>
          <w:szCs w:val="24"/>
        </w:rPr>
        <w:t xml:space="preserve">Лизингополучатели </w:t>
      </w:r>
      <w:r w:rsidR="002876F7">
        <w:rPr>
          <w:sz w:val="24"/>
          <w:szCs w:val="24"/>
        </w:rPr>
        <w:t xml:space="preserve">оценивают, </w:t>
      </w:r>
      <w:r>
        <w:rPr>
          <w:sz w:val="24"/>
          <w:szCs w:val="24"/>
        </w:rPr>
        <w:t xml:space="preserve">сопоставляют </w:t>
      </w:r>
      <w:r w:rsidR="00C45D9F">
        <w:rPr>
          <w:sz w:val="24"/>
          <w:szCs w:val="24"/>
        </w:rPr>
        <w:t xml:space="preserve">применяемые Лизингодателями </w:t>
      </w:r>
      <w:r>
        <w:rPr>
          <w:sz w:val="24"/>
          <w:szCs w:val="24"/>
        </w:rPr>
        <w:t>процентные ставки</w:t>
      </w:r>
      <w:r w:rsidR="00C45D9F">
        <w:rPr>
          <w:sz w:val="24"/>
          <w:szCs w:val="24"/>
        </w:rPr>
        <w:t xml:space="preserve">, которые особых различий по величине не имеют. Однако отличительной чертой </w:t>
      </w:r>
      <w:r w:rsidR="00FD3349">
        <w:rPr>
          <w:sz w:val="24"/>
          <w:szCs w:val="24"/>
        </w:rPr>
        <w:t>АО</w:t>
      </w:r>
      <w:r w:rsidR="00C45D9F" w:rsidRPr="00C45D9F">
        <w:rPr>
          <w:sz w:val="24"/>
          <w:szCs w:val="24"/>
        </w:rPr>
        <w:t xml:space="preserve"> «УзМЕД-лизинг»</w:t>
      </w:r>
      <w:r w:rsidR="00C45D9F">
        <w:rPr>
          <w:sz w:val="24"/>
          <w:szCs w:val="24"/>
        </w:rPr>
        <w:t xml:space="preserve"> является </w:t>
      </w:r>
      <w:r w:rsidR="00B35C03">
        <w:rPr>
          <w:sz w:val="24"/>
          <w:szCs w:val="24"/>
        </w:rPr>
        <w:t>специализированная</w:t>
      </w:r>
      <w:r w:rsidR="00C45D9F">
        <w:rPr>
          <w:sz w:val="24"/>
          <w:szCs w:val="24"/>
        </w:rPr>
        <w:t xml:space="preserve"> ориентация на предоставление </w:t>
      </w:r>
      <w:r w:rsidR="005902E0">
        <w:rPr>
          <w:sz w:val="24"/>
          <w:szCs w:val="24"/>
        </w:rPr>
        <w:t xml:space="preserve">в лизинг </w:t>
      </w:r>
      <w:r w:rsidR="00C45D9F">
        <w:rPr>
          <w:sz w:val="24"/>
          <w:szCs w:val="24"/>
        </w:rPr>
        <w:t>медицинского оборудования</w:t>
      </w:r>
      <w:r w:rsidR="005902E0">
        <w:rPr>
          <w:sz w:val="24"/>
          <w:szCs w:val="24"/>
        </w:rPr>
        <w:t xml:space="preserve">. </w:t>
      </w:r>
    </w:p>
    <w:p w:rsidR="006B772D" w:rsidRPr="00782F02" w:rsidRDefault="006B772D" w:rsidP="00D76A32">
      <w:pPr>
        <w:spacing w:before="120" w:after="120" w:line="240" w:lineRule="auto"/>
        <w:jc w:val="both"/>
        <w:rPr>
          <w:b/>
          <w:color w:val="17365D"/>
        </w:rPr>
      </w:pPr>
      <w:bookmarkStart w:id="22" w:name="_Toc309309246"/>
      <w:bookmarkStart w:id="23" w:name="_Toc341380234"/>
      <w:r w:rsidRPr="00751E7C">
        <w:rPr>
          <w:rStyle w:val="10"/>
          <w:rFonts w:eastAsia="Calibri"/>
          <w:color w:val="17365D"/>
        </w:rPr>
        <w:t>Обзор сектора лизинговых услуг в Узбекистане</w:t>
      </w:r>
      <w:bookmarkEnd w:id="22"/>
      <w:bookmarkEnd w:id="23"/>
    </w:p>
    <w:p w:rsidR="005904A3" w:rsidRDefault="005904A3" w:rsidP="005904A3">
      <w:pPr>
        <w:spacing w:before="120" w:after="120" w:line="240" w:lineRule="auto"/>
        <w:jc w:val="both"/>
        <w:rPr>
          <w:sz w:val="24"/>
          <w:szCs w:val="24"/>
        </w:rPr>
      </w:pPr>
      <w:r w:rsidRPr="009C42CD">
        <w:rPr>
          <w:sz w:val="24"/>
          <w:szCs w:val="24"/>
        </w:rPr>
        <w:t xml:space="preserve">Анализируя рынок лизинговых услуг  Республики Узбекистан за </w:t>
      </w:r>
      <w:r w:rsidR="00F275AF">
        <w:rPr>
          <w:sz w:val="24"/>
          <w:szCs w:val="24"/>
        </w:rPr>
        <w:t xml:space="preserve"> 20</w:t>
      </w:r>
      <w:r w:rsidR="00F275AF" w:rsidRPr="00F275AF">
        <w:rPr>
          <w:sz w:val="24"/>
          <w:szCs w:val="24"/>
        </w:rPr>
        <w:t>14</w:t>
      </w:r>
      <w:r w:rsidR="00500F13">
        <w:rPr>
          <w:sz w:val="24"/>
          <w:szCs w:val="24"/>
        </w:rPr>
        <w:t>, 2015, 2016</w:t>
      </w:r>
      <w:r w:rsidR="00C50EDD">
        <w:rPr>
          <w:sz w:val="24"/>
          <w:szCs w:val="24"/>
        </w:rPr>
        <w:t>,2017</w:t>
      </w:r>
      <w:r>
        <w:rPr>
          <w:sz w:val="24"/>
          <w:szCs w:val="24"/>
        </w:rPr>
        <w:t xml:space="preserve"> </w:t>
      </w:r>
      <w:r w:rsidRPr="009C42CD">
        <w:rPr>
          <w:sz w:val="24"/>
          <w:szCs w:val="24"/>
        </w:rPr>
        <w:t>г</w:t>
      </w:r>
      <w:r>
        <w:rPr>
          <w:sz w:val="24"/>
          <w:szCs w:val="24"/>
        </w:rPr>
        <w:t>од</w:t>
      </w:r>
      <w:r w:rsidR="00500F13">
        <w:rPr>
          <w:sz w:val="24"/>
          <w:szCs w:val="24"/>
        </w:rPr>
        <w:t>ы</w:t>
      </w:r>
      <w:r w:rsidR="003704E5">
        <w:rPr>
          <w:sz w:val="24"/>
          <w:szCs w:val="24"/>
        </w:rPr>
        <w:t xml:space="preserve"> и 9 месяцев 201</w:t>
      </w:r>
      <w:r w:rsidR="00C50EDD">
        <w:rPr>
          <w:sz w:val="24"/>
          <w:szCs w:val="24"/>
        </w:rPr>
        <w:t>8</w:t>
      </w:r>
      <w:r w:rsidR="003704E5">
        <w:rPr>
          <w:sz w:val="24"/>
          <w:szCs w:val="24"/>
        </w:rPr>
        <w:t xml:space="preserve"> года</w:t>
      </w:r>
      <w:r w:rsidRPr="009C42CD">
        <w:rPr>
          <w:sz w:val="24"/>
          <w:szCs w:val="24"/>
        </w:rPr>
        <w:t xml:space="preserve"> можно выявить следующие тенденции:</w:t>
      </w:r>
    </w:p>
    <w:p w:rsidR="00782F02" w:rsidRDefault="00782F02" w:rsidP="005904A3">
      <w:pPr>
        <w:spacing w:before="120" w:after="120" w:line="240" w:lineRule="auto"/>
        <w:jc w:val="both"/>
        <w:rPr>
          <w:sz w:val="24"/>
          <w:szCs w:val="24"/>
        </w:rPr>
      </w:pPr>
      <w:r>
        <w:rPr>
          <w:sz w:val="24"/>
          <w:szCs w:val="24"/>
        </w:rPr>
        <w:t>Т</w:t>
      </w:r>
      <w:r w:rsidRPr="000D3EE4">
        <w:rPr>
          <w:sz w:val="24"/>
          <w:szCs w:val="24"/>
        </w:rPr>
        <w:t>акие сегменты лизингового рынка как сельхозтехника, пассажирский автотранспорт и недвижимое имущество доминируют в общем портфеле лизинговых сделок.</w:t>
      </w:r>
    </w:p>
    <w:p w:rsidR="009C42CD" w:rsidRDefault="00CB5460" w:rsidP="00CB5460">
      <w:pPr>
        <w:spacing w:before="120" w:after="120" w:line="240" w:lineRule="auto"/>
        <w:jc w:val="both"/>
      </w:pPr>
      <w:r w:rsidRPr="00CB5460">
        <w:rPr>
          <w:sz w:val="24"/>
          <w:szCs w:val="24"/>
        </w:rPr>
        <w:t xml:space="preserve">Распределение лизинговых операций по Республике достаточно неравномерно. </w:t>
      </w:r>
    </w:p>
    <w:p w:rsidR="006B772D" w:rsidRPr="009C42CD" w:rsidRDefault="006B772D" w:rsidP="001D5F90">
      <w:pPr>
        <w:spacing w:before="120" w:after="120" w:line="240" w:lineRule="auto"/>
        <w:jc w:val="both"/>
        <w:rPr>
          <w:sz w:val="24"/>
          <w:szCs w:val="24"/>
        </w:rPr>
      </w:pPr>
      <w:r w:rsidRPr="009C42CD">
        <w:rPr>
          <w:sz w:val="24"/>
          <w:szCs w:val="24"/>
        </w:rPr>
        <w:t>Продолжающийся высокий спрос на лизинговые услуги, являясь фактором существующего потенциала для дальнейшего освоения рынка, определяет появление новых игроков</w:t>
      </w:r>
      <w:r w:rsidR="002876F7">
        <w:rPr>
          <w:sz w:val="24"/>
          <w:szCs w:val="24"/>
        </w:rPr>
        <w:t>.</w:t>
      </w:r>
      <w:r w:rsidRPr="009C42CD">
        <w:rPr>
          <w:sz w:val="24"/>
          <w:szCs w:val="24"/>
        </w:rPr>
        <w:t xml:space="preserve"> Это способствует увеличению конкурентной среды, а, значит, улучшению уровня предоставляемых услуг.</w:t>
      </w:r>
    </w:p>
    <w:p w:rsidR="006B772D" w:rsidRPr="009C42CD" w:rsidRDefault="006B772D" w:rsidP="001D5F90">
      <w:pPr>
        <w:spacing w:before="120" w:after="120" w:line="240" w:lineRule="auto"/>
        <w:jc w:val="both"/>
        <w:rPr>
          <w:sz w:val="24"/>
          <w:szCs w:val="24"/>
        </w:rPr>
      </w:pPr>
      <w:r w:rsidRPr="009C42CD">
        <w:rPr>
          <w:sz w:val="24"/>
          <w:szCs w:val="24"/>
        </w:rPr>
        <w:t xml:space="preserve">Также следует отметить роль </w:t>
      </w:r>
      <w:proofErr w:type="spellStart"/>
      <w:r w:rsidRPr="009C42CD">
        <w:rPr>
          <w:sz w:val="24"/>
          <w:szCs w:val="24"/>
        </w:rPr>
        <w:t>каптивных</w:t>
      </w:r>
      <w:proofErr w:type="spellEnd"/>
      <w:r w:rsidR="00751E7C">
        <w:rPr>
          <w:rStyle w:val="af3"/>
          <w:sz w:val="24"/>
          <w:szCs w:val="24"/>
        </w:rPr>
        <w:footnoteReference w:id="3"/>
      </w:r>
      <w:r w:rsidRPr="009C42CD">
        <w:rPr>
          <w:sz w:val="24"/>
          <w:szCs w:val="24"/>
        </w:rPr>
        <w:t xml:space="preserve"> лизинговых компаний, которые набирают свои обороты, подтверждая мировые тенденции развития лизинга продукции крупных холдинговых компаний.</w:t>
      </w:r>
    </w:p>
    <w:p w:rsidR="009C42CD" w:rsidRDefault="006B772D" w:rsidP="001D5F90">
      <w:pPr>
        <w:spacing w:before="120" w:after="120" w:line="240" w:lineRule="auto"/>
        <w:jc w:val="both"/>
        <w:rPr>
          <w:sz w:val="24"/>
          <w:szCs w:val="24"/>
        </w:rPr>
      </w:pPr>
      <w:r w:rsidRPr="009C42CD">
        <w:rPr>
          <w:sz w:val="24"/>
          <w:szCs w:val="24"/>
        </w:rPr>
        <w:lastRenderedPageBreak/>
        <w:t xml:space="preserve">Увеличение доли медицинского оборудования в общем объеме рынка лизинга также говорит о значительном потенциале развития узкопрофильных направлений в структуре развития лизингового рынка Узбекистана. </w:t>
      </w:r>
    </w:p>
    <w:p w:rsidR="0081280A" w:rsidRPr="00C93BD4" w:rsidRDefault="006B772D" w:rsidP="00810A52">
      <w:pPr>
        <w:pStyle w:val="1"/>
        <w:rPr>
          <w:color w:val="17365D"/>
        </w:rPr>
      </w:pPr>
      <w:r w:rsidRPr="009C42CD">
        <w:rPr>
          <w:sz w:val="24"/>
          <w:szCs w:val="24"/>
        </w:rPr>
        <w:br w:type="page"/>
      </w:r>
      <w:bookmarkStart w:id="24" w:name="_Toc309309247"/>
      <w:bookmarkStart w:id="25" w:name="_Toc341380235"/>
      <w:r w:rsidR="0081280A" w:rsidRPr="00C93BD4">
        <w:rPr>
          <w:color w:val="17365D"/>
        </w:rPr>
        <w:lastRenderedPageBreak/>
        <w:t>Маркетинговый анализ</w:t>
      </w:r>
      <w:bookmarkEnd w:id="24"/>
      <w:bookmarkEnd w:id="25"/>
    </w:p>
    <w:p w:rsidR="0081280A" w:rsidRDefault="00C93BD4" w:rsidP="00C93BD4">
      <w:pPr>
        <w:pStyle w:val="2"/>
        <w:rPr>
          <w:color w:val="548DD4"/>
          <w:lang w:val="en-US"/>
        </w:rPr>
      </w:pPr>
      <w:bookmarkStart w:id="26" w:name="_Toc309309248"/>
      <w:bookmarkStart w:id="27" w:name="_Toc341380236"/>
      <w:r w:rsidRPr="00C93BD4">
        <w:rPr>
          <w:color w:val="548DD4"/>
        </w:rPr>
        <w:t xml:space="preserve">Состояние </w:t>
      </w:r>
      <w:r w:rsidR="0081280A" w:rsidRPr="00C93BD4">
        <w:rPr>
          <w:color w:val="548DD4"/>
        </w:rPr>
        <w:t>рынка</w:t>
      </w:r>
      <w:bookmarkEnd w:id="26"/>
      <w:bookmarkEnd w:id="27"/>
    </w:p>
    <w:p w:rsidR="004A5F6B" w:rsidRPr="004A5F6B" w:rsidRDefault="004A5F6B" w:rsidP="004A5F6B">
      <w:pPr>
        <w:rPr>
          <w:lang w:val="en-US"/>
        </w:rPr>
      </w:pPr>
    </w:p>
    <w:p w:rsidR="004A5F6B" w:rsidRPr="004A5F6B" w:rsidRDefault="004A5F6B" w:rsidP="004A5F6B">
      <w:pPr>
        <w:spacing w:before="120" w:after="120" w:line="240" w:lineRule="auto"/>
        <w:jc w:val="both"/>
      </w:pPr>
      <w:r w:rsidRPr="004A5F6B">
        <w:rPr>
          <w:sz w:val="24"/>
          <w:szCs w:val="24"/>
        </w:rPr>
        <w:t>СЛК АО «УзМЕД-лизинг» стабильно развивается в соответствии с ежегодно утверждаемыми показателями Бизнес-планов. Со дня образования компании передано в лизинг более 4</w:t>
      </w:r>
      <w:r w:rsidR="00C50EDD">
        <w:rPr>
          <w:sz w:val="24"/>
          <w:szCs w:val="24"/>
        </w:rPr>
        <w:t>55</w:t>
      </w:r>
      <w:r w:rsidRPr="004A5F6B">
        <w:rPr>
          <w:sz w:val="24"/>
          <w:szCs w:val="24"/>
        </w:rPr>
        <w:t xml:space="preserve"> единиц медицинского оборудования на общую сумму более 2</w:t>
      </w:r>
      <w:r w:rsidR="00C50EDD">
        <w:rPr>
          <w:sz w:val="24"/>
          <w:szCs w:val="24"/>
        </w:rPr>
        <w:t>6</w:t>
      </w:r>
      <w:r w:rsidR="00935479">
        <w:rPr>
          <w:sz w:val="24"/>
          <w:szCs w:val="24"/>
        </w:rPr>
        <w:t xml:space="preserve"> млрд. </w:t>
      </w:r>
      <w:proofErr w:type="spellStart"/>
      <w:r w:rsidR="00935479">
        <w:rPr>
          <w:sz w:val="24"/>
          <w:szCs w:val="24"/>
        </w:rPr>
        <w:t>сум</w:t>
      </w:r>
      <w:proofErr w:type="spellEnd"/>
      <w:r w:rsidRPr="004A5F6B">
        <w:rPr>
          <w:sz w:val="24"/>
          <w:szCs w:val="24"/>
        </w:rPr>
        <w:t xml:space="preserve">. Среди лизингополучателей государственные </w:t>
      </w:r>
      <w:r w:rsidR="00935479">
        <w:rPr>
          <w:sz w:val="24"/>
          <w:szCs w:val="24"/>
        </w:rPr>
        <w:t>–</w:t>
      </w:r>
      <w:r w:rsidRPr="004A5F6B">
        <w:rPr>
          <w:sz w:val="24"/>
          <w:szCs w:val="24"/>
        </w:rPr>
        <w:t xml:space="preserve"> 1</w:t>
      </w:r>
      <w:r w:rsidR="00935479">
        <w:rPr>
          <w:sz w:val="24"/>
          <w:szCs w:val="24"/>
        </w:rPr>
        <w:t>12</w:t>
      </w:r>
      <w:r w:rsidRPr="004A5F6B">
        <w:rPr>
          <w:sz w:val="24"/>
          <w:szCs w:val="24"/>
        </w:rPr>
        <w:t xml:space="preserve"> проект </w:t>
      </w:r>
      <w:proofErr w:type="gramStart"/>
      <w:r w:rsidRPr="004A5F6B">
        <w:rPr>
          <w:sz w:val="24"/>
          <w:szCs w:val="24"/>
        </w:rPr>
        <w:t xml:space="preserve">( </w:t>
      </w:r>
      <w:proofErr w:type="gramEnd"/>
      <w:r w:rsidRPr="004A5F6B">
        <w:rPr>
          <w:sz w:val="24"/>
          <w:szCs w:val="24"/>
        </w:rPr>
        <w:t>на сумму 1</w:t>
      </w:r>
      <w:r w:rsidR="00935479">
        <w:rPr>
          <w:sz w:val="24"/>
          <w:szCs w:val="24"/>
        </w:rPr>
        <w:t>9529</w:t>
      </w:r>
      <w:r w:rsidRPr="004A5F6B">
        <w:rPr>
          <w:sz w:val="24"/>
          <w:szCs w:val="24"/>
        </w:rPr>
        <w:t xml:space="preserve"> млн. </w:t>
      </w:r>
      <w:proofErr w:type="spellStart"/>
      <w:r w:rsidRPr="004A5F6B">
        <w:rPr>
          <w:sz w:val="24"/>
          <w:szCs w:val="24"/>
        </w:rPr>
        <w:t>сум</w:t>
      </w:r>
      <w:proofErr w:type="spellEnd"/>
      <w:r w:rsidRPr="004A5F6B">
        <w:rPr>
          <w:sz w:val="24"/>
          <w:szCs w:val="24"/>
        </w:rPr>
        <w:t xml:space="preserve"> ) и частные медицинские учреждения - </w:t>
      </w:r>
      <w:r w:rsidR="00935479">
        <w:rPr>
          <w:sz w:val="24"/>
          <w:szCs w:val="24"/>
        </w:rPr>
        <w:t>76</w:t>
      </w:r>
      <w:r w:rsidRPr="004A5F6B">
        <w:rPr>
          <w:sz w:val="24"/>
          <w:szCs w:val="24"/>
        </w:rPr>
        <w:t xml:space="preserve"> проектов (на сумму 1</w:t>
      </w:r>
      <w:r w:rsidR="00935479">
        <w:rPr>
          <w:sz w:val="24"/>
          <w:szCs w:val="24"/>
        </w:rPr>
        <w:t>6357</w:t>
      </w:r>
      <w:r w:rsidRPr="004A5F6B">
        <w:rPr>
          <w:sz w:val="24"/>
          <w:szCs w:val="24"/>
        </w:rPr>
        <w:t xml:space="preserve"> млн. </w:t>
      </w:r>
      <w:proofErr w:type="spellStart"/>
      <w:r w:rsidRPr="004A5F6B">
        <w:rPr>
          <w:sz w:val="24"/>
          <w:szCs w:val="24"/>
        </w:rPr>
        <w:t>сум</w:t>
      </w:r>
      <w:proofErr w:type="spellEnd"/>
      <w:r w:rsidRPr="004A5F6B">
        <w:rPr>
          <w:sz w:val="24"/>
          <w:szCs w:val="24"/>
        </w:rPr>
        <w:t>) во всех регионах республики.</w:t>
      </w:r>
    </w:p>
    <w:p w:rsidR="00852A03" w:rsidRDefault="00852A03" w:rsidP="00852A03">
      <w:pPr>
        <w:spacing w:before="120" w:after="120" w:line="240" w:lineRule="auto"/>
        <w:jc w:val="both"/>
        <w:rPr>
          <w:sz w:val="24"/>
          <w:szCs w:val="24"/>
        </w:rPr>
      </w:pPr>
      <w:r>
        <w:rPr>
          <w:sz w:val="24"/>
          <w:szCs w:val="24"/>
        </w:rPr>
        <w:t xml:space="preserve">Анализ,  показывает огромный неудовлетворенный спрос учреждений здравоохранения к модернизации материально технической базы. Данный факт дает право прогнозировать значительное увеличение доли лизинга медицинского оборудования на рынке Узбекистана. </w:t>
      </w:r>
    </w:p>
    <w:p w:rsidR="00852A03" w:rsidRDefault="00852A03" w:rsidP="00852A03">
      <w:pPr>
        <w:spacing w:before="120" w:after="120" w:line="240" w:lineRule="auto"/>
        <w:jc w:val="both"/>
        <w:rPr>
          <w:sz w:val="24"/>
          <w:szCs w:val="24"/>
        </w:rPr>
      </w:pPr>
      <w:r>
        <w:rPr>
          <w:sz w:val="24"/>
          <w:szCs w:val="24"/>
        </w:rPr>
        <w:t xml:space="preserve">К сожалению </w:t>
      </w:r>
      <w:r w:rsidR="00FD3349">
        <w:rPr>
          <w:sz w:val="24"/>
          <w:szCs w:val="24"/>
        </w:rPr>
        <w:t>АО</w:t>
      </w:r>
      <w:r>
        <w:rPr>
          <w:sz w:val="24"/>
          <w:szCs w:val="24"/>
        </w:rPr>
        <w:t xml:space="preserve"> «УзМЕД-лизинг» не имеет возможности при колоссальном спросе на данный вид услуг обеспечить существующие потребности рынка.</w:t>
      </w:r>
    </w:p>
    <w:p w:rsidR="00BD33B6" w:rsidRDefault="00BD33B6" w:rsidP="00852A03">
      <w:pPr>
        <w:spacing w:before="120" w:after="120" w:line="240" w:lineRule="auto"/>
        <w:jc w:val="both"/>
        <w:rPr>
          <w:sz w:val="24"/>
          <w:szCs w:val="24"/>
        </w:rPr>
      </w:pPr>
      <w:r>
        <w:rPr>
          <w:sz w:val="24"/>
          <w:szCs w:val="24"/>
        </w:rPr>
        <w:t xml:space="preserve">Сдерживающим фактором для лизингополучателей в процессе оформления договоров финансовой аренды посредством </w:t>
      </w:r>
      <w:r w:rsidR="00FD3349">
        <w:rPr>
          <w:sz w:val="24"/>
          <w:szCs w:val="24"/>
        </w:rPr>
        <w:t>АО</w:t>
      </w:r>
      <w:r>
        <w:rPr>
          <w:sz w:val="24"/>
          <w:szCs w:val="24"/>
        </w:rPr>
        <w:t xml:space="preserve"> «УзМЕД-лизинг» является достаточно высокая процентная ставка компании. </w:t>
      </w:r>
      <w:r w:rsidRPr="007C2406">
        <w:rPr>
          <w:sz w:val="24"/>
          <w:szCs w:val="24"/>
        </w:rPr>
        <w:t xml:space="preserve">В среднем она составляет </w:t>
      </w:r>
      <w:r w:rsidR="00500F13">
        <w:rPr>
          <w:sz w:val="24"/>
          <w:szCs w:val="24"/>
        </w:rPr>
        <w:t>10-20</w:t>
      </w:r>
      <w:r w:rsidRPr="007C2406">
        <w:rPr>
          <w:sz w:val="24"/>
          <w:szCs w:val="24"/>
        </w:rPr>
        <w:t xml:space="preserve">% годовых по методу </w:t>
      </w:r>
      <w:r w:rsidR="00B842A8" w:rsidRPr="007C2406">
        <w:rPr>
          <w:sz w:val="24"/>
          <w:szCs w:val="24"/>
        </w:rPr>
        <w:t>«</w:t>
      </w:r>
      <w:r w:rsidR="00973F43" w:rsidRPr="007C2406">
        <w:rPr>
          <w:sz w:val="24"/>
          <w:szCs w:val="24"/>
        </w:rPr>
        <w:t>дисконт</w:t>
      </w:r>
      <w:r w:rsidR="00B842A8" w:rsidRPr="007C2406">
        <w:rPr>
          <w:sz w:val="24"/>
          <w:szCs w:val="24"/>
        </w:rPr>
        <w:t>»</w:t>
      </w:r>
      <w:r w:rsidRPr="007C2406">
        <w:rPr>
          <w:sz w:val="24"/>
          <w:szCs w:val="24"/>
        </w:rPr>
        <w:t xml:space="preserve"> (эквивалент по приростному методу примерно равен 26% годовых). Как </w:t>
      </w:r>
      <w:r w:rsidRPr="00FF7A17">
        <w:rPr>
          <w:sz w:val="24"/>
          <w:szCs w:val="24"/>
        </w:rPr>
        <w:t xml:space="preserve">следствие из 100% поступающих заявок осуществляется не более 20-30%. Высокая процентная ставка компании обусловлена небольшим капиталом в размере </w:t>
      </w:r>
      <w:r w:rsidR="00B9365F">
        <w:rPr>
          <w:sz w:val="24"/>
          <w:szCs w:val="24"/>
        </w:rPr>
        <w:t>2</w:t>
      </w:r>
      <w:r w:rsidR="005F6F6C" w:rsidRPr="00FF7A17">
        <w:rPr>
          <w:sz w:val="24"/>
          <w:szCs w:val="24"/>
        </w:rPr>
        <w:t>,</w:t>
      </w:r>
      <w:r w:rsidR="00B9365F">
        <w:rPr>
          <w:sz w:val="24"/>
          <w:szCs w:val="24"/>
        </w:rPr>
        <w:t>044</w:t>
      </w:r>
      <w:r w:rsidRPr="00FF7A17">
        <w:rPr>
          <w:sz w:val="24"/>
          <w:szCs w:val="24"/>
        </w:rPr>
        <w:t xml:space="preserve"> миллиарда Сум</w:t>
      </w:r>
      <w:r w:rsidR="00FF7A17" w:rsidRPr="00FF7A17">
        <w:rPr>
          <w:sz w:val="24"/>
          <w:szCs w:val="24"/>
        </w:rPr>
        <w:t>, отсутствием залогового обеспечения и возможности получения банковских ссуд</w:t>
      </w:r>
      <w:r w:rsidRPr="00FF7A17">
        <w:rPr>
          <w:sz w:val="24"/>
          <w:szCs w:val="24"/>
        </w:rPr>
        <w:t xml:space="preserve">, которая позволяет оставаться на необходимом рентабельном уровне компании. </w:t>
      </w:r>
      <w:r w:rsidR="00FF7A17" w:rsidRPr="00FF7A17">
        <w:rPr>
          <w:sz w:val="24"/>
          <w:szCs w:val="24"/>
        </w:rPr>
        <w:t xml:space="preserve">В данный момент Предприятие пользуется лишь возможностью рассрочки погашения кредиторской задолженности перед поставщиками. Данная проблема может быть решена дальнейшим увеличением уставного капитала, посредством поддержки государства. </w:t>
      </w:r>
      <w:r w:rsidRPr="00FF7A17">
        <w:rPr>
          <w:sz w:val="24"/>
          <w:szCs w:val="24"/>
        </w:rPr>
        <w:t>Несмотря на это существуют устойчивый спрос на лизинговые услуги в сфере здравоохранения, которые значительно опережают ресурсные возможности специализированной лизинговой компан</w:t>
      </w:r>
      <w:proofErr w:type="gramStart"/>
      <w:r w:rsidRPr="00FF7A17">
        <w:rPr>
          <w:sz w:val="24"/>
          <w:szCs w:val="24"/>
        </w:rPr>
        <w:t xml:space="preserve">ии </w:t>
      </w:r>
      <w:r w:rsidR="00FD3349" w:rsidRPr="00FF7A17">
        <w:rPr>
          <w:sz w:val="24"/>
          <w:szCs w:val="24"/>
        </w:rPr>
        <w:t>АО</w:t>
      </w:r>
      <w:proofErr w:type="gramEnd"/>
      <w:r w:rsidRPr="00FF7A17">
        <w:rPr>
          <w:sz w:val="24"/>
          <w:szCs w:val="24"/>
        </w:rPr>
        <w:t xml:space="preserve"> «УзМЕД-лизинг».</w:t>
      </w:r>
    </w:p>
    <w:p w:rsidR="00F47A10" w:rsidRDefault="00D07A84" w:rsidP="00852A03">
      <w:pPr>
        <w:spacing w:before="120" w:after="120" w:line="240" w:lineRule="auto"/>
        <w:jc w:val="both"/>
        <w:rPr>
          <w:sz w:val="24"/>
          <w:szCs w:val="24"/>
        </w:rPr>
      </w:pPr>
      <w:r>
        <w:rPr>
          <w:sz w:val="24"/>
          <w:szCs w:val="24"/>
        </w:rPr>
        <w:t>Удовлетворение существующего высокого спроса на высокотехнологичное медицинское оборудование невозможно при условии сохранения уровня капитала находящегося в настоящее время в распоряжен</w:t>
      </w:r>
      <w:proofErr w:type="gramStart"/>
      <w:r>
        <w:rPr>
          <w:sz w:val="24"/>
          <w:szCs w:val="24"/>
        </w:rPr>
        <w:t xml:space="preserve">ии </w:t>
      </w:r>
      <w:r w:rsidR="00FD3349">
        <w:rPr>
          <w:sz w:val="24"/>
          <w:szCs w:val="24"/>
        </w:rPr>
        <w:t>АО</w:t>
      </w:r>
      <w:proofErr w:type="gramEnd"/>
      <w:r>
        <w:rPr>
          <w:sz w:val="24"/>
          <w:szCs w:val="24"/>
        </w:rPr>
        <w:t xml:space="preserve"> «УзМЕД-лизинг». </w:t>
      </w:r>
      <w:r w:rsidR="00BA02FE">
        <w:rPr>
          <w:sz w:val="24"/>
          <w:szCs w:val="24"/>
        </w:rPr>
        <w:t>Так как</w:t>
      </w:r>
      <w:r w:rsidR="000C3076">
        <w:rPr>
          <w:sz w:val="24"/>
          <w:szCs w:val="24"/>
        </w:rPr>
        <w:t xml:space="preserve"> </w:t>
      </w:r>
      <w:r w:rsidR="00BA02FE">
        <w:rPr>
          <w:sz w:val="24"/>
          <w:szCs w:val="24"/>
        </w:rPr>
        <w:t xml:space="preserve">уровень существующего </w:t>
      </w:r>
      <w:r>
        <w:rPr>
          <w:sz w:val="24"/>
          <w:szCs w:val="24"/>
        </w:rPr>
        <w:t>капитала не позволяет финансировать более крупные и выгодные проекты, где требуется поставка высокотехнологи</w:t>
      </w:r>
      <w:r w:rsidR="004131E4">
        <w:rPr>
          <w:sz w:val="24"/>
          <w:szCs w:val="24"/>
        </w:rPr>
        <w:t xml:space="preserve">чного медицинского оборудования, которые также </w:t>
      </w:r>
      <w:r>
        <w:rPr>
          <w:sz w:val="24"/>
          <w:szCs w:val="24"/>
        </w:rPr>
        <w:t>позвол</w:t>
      </w:r>
      <w:r w:rsidR="004131E4">
        <w:rPr>
          <w:sz w:val="24"/>
          <w:szCs w:val="24"/>
        </w:rPr>
        <w:t>ят</w:t>
      </w:r>
      <w:r>
        <w:rPr>
          <w:sz w:val="24"/>
          <w:szCs w:val="24"/>
        </w:rPr>
        <w:t xml:space="preserve"> сократить издержки Предприятия по администрированию договоров финансовой аренды.</w:t>
      </w:r>
      <w:r w:rsidR="004131E4">
        <w:rPr>
          <w:sz w:val="24"/>
          <w:szCs w:val="24"/>
        </w:rPr>
        <w:t xml:space="preserve"> Также необходимо отметить, что данный тип оборудования является, более ликвидным, и более привлекательным для передачи в лизинг на долгосрочной основе.</w:t>
      </w:r>
    </w:p>
    <w:p w:rsidR="00FC56C1" w:rsidRDefault="00F47A10" w:rsidP="00852A03">
      <w:pPr>
        <w:spacing w:before="120" w:after="120" w:line="240" w:lineRule="auto"/>
        <w:jc w:val="both"/>
        <w:rPr>
          <w:sz w:val="24"/>
          <w:szCs w:val="24"/>
        </w:rPr>
      </w:pPr>
      <w:r>
        <w:rPr>
          <w:sz w:val="24"/>
          <w:szCs w:val="24"/>
        </w:rPr>
        <w:t>Не смотря на высокий спрос на вышеуказанное высокотехнологичное и дорогостоящее оборудование</w:t>
      </w:r>
      <w:r w:rsidR="00FC56C1">
        <w:rPr>
          <w:sz w:val="24"/>
          <w:szCs w:val="24"/>
        </w:rPr>
        <w:t>,</w:t>
      </w:r>
      <w:r>
        <w:rPr>
          <w:sz w:val="24"/>
          <w:szCs w:val="24"/>
        </w:rPr>
        <w:t xml:space="preserve"> предприяти</w:t>
      </w:r>
      <w:r w:rsidR="00FC56C1">
        <w:rPr>
          <w:sz w:val="24"/>
          <w:szCs w:val="24"/>
        </w:rPr>
        <w:t>я</w:t>
      </w:r>
      <w:r>
        <w:rPr>
          <w:sz w:val="24"/>
          <w:szCs w:val="24"/>
        </w:rPr>
        <w:t xml:space="preserve"> медицинской сферы в </w:t>
      </w:r>
      <w:r w:rsidR="00FC56C1">
        <w:rPr>
          <w:sz w:val="24"/>
          <w:szCs w:val="24"/>
        </w:rPr>
        <w:t>б</w:t>
      </w:r>
      <w:r>
        <w:rPr>
          <w:sz w:val="24"/>
          <w:szCs w:val="24"/>
        </w:rPr>
        <w:t xml:space="preserve">ольшинстве своем не </w:t>
      </w:r>
      <w:r w:rsidR="00FC56C1">
        <w:rPr>
          <w:sz w:val="24"/>
          <w:szCs w:val="24"/>
        </w:rPr>
        <w:t>обладают достаточными средствами для прямого приобретения от поставщиков оборудования. Данное обстоятельство позволяет полагать, что в ближайшей перспективе данный сегмент лизингополучателей является для нашей компании основной клиентской базой.</w:t>
      </w:r>
    </w:p>
    <w:p w:rsidR="00FC56C1" w:rsidRDefault="00FC56C1" w:rsidP="00852A03">
      <w:pPr>
        <w:spacing w:before="120" w:after="120" w:line="240" w:lineRule="auto"/>
        <w:jc w:val="both"/>
        <w:rPr>
          <w:sz w:val="24"/>
          <w:szCs w:val="24"/>
        </w:rPr>
      </w:pPr>
      <w:r>
        <w:rPr>
          <w:sz w:val="24"/>
          <w:szCs w:val="24"/>
        </w:rPr>
        <w:lastRenderedPageBreak/>
        <w:t>В настоящее время, медицинские учреждения имеющие потребность в указанном оборудовании приобрета</w:t>
      </w:r>
      <w:r w:rsidR="000C3076">
        <w:rPr>
          <w:sz w:val="24"/>
          <w:szCs w:val="24"/>
        </w:rPr>
        <w:t>ю</w:t>
      </w:r>
      <w:r>
        <w:rPr>
          <w:sz w:val="24"/>
          <w:szCs w:val="24"/>
        </w:rPr>
        <w:t xml:space="preserve">т оборудование в лизинг в других кредитных учреждениях,  несмотря на поданные заявки в </w:t>
      </w:r>
      <w:r w:rsidR="00FD3349">
        <w:rPr>
          <w:sz w:val="24"/>
          <w:szCs w:val="24"/>
        </w:rPr>
        <w:t>АО</w:t>
      </w:r>
      <w:r>
        <w:rPr>
          <w:sz w:val="24"/>
          <w:szCs w:val="24"/>
        </w:rPr>
        <w:t xml:space="preserve"> «УзМЕД-лизинг», что приводит к неблагоприятному имиджу компании и как следствие упущение экономической выгоды.</w:t>
      </w:r>
    </w:p>
    <w:p w:rsidR="0081280A" w:rsidRPr="00C93BD4" w:rsidRDefault="0081280A" w:rsidP="00725762">
      <w:pPr>
        <w:pStyle w:val="1"/>
        <w:rPr>
          <w:color w:val="17365D"/>
        </w:rPr>
      </w:pPr>
      <w:bookmarkStart w:id="28" w:name="_Toc309309249"/>
      <w:bookmarkStart w:id="29" w:name="_Toc341380237"/>
      <w:r w:rsidRPr="00C93BD4">
        <w:rPr>
          <w:color w:val="17365D"/>
        </w:rPr>
        <w:t>Стратегия продвижения продукции</w:t>
      </w:r>
      <w:bookmarkEnd w:id="28"/>
      <w:bookmarkEnd w:id="29"/>
    </w:p>
    <w:p w:rsidR="0081280A" w:rsidRDefault="00C93BD4" w:rsidP="00C93BD4">
      <w:pPr>
        <w:pStyle w:val="2"/>
        <w:rPr>
          <w:color w:val="548DD4"/>
        </w:rPr>
      </w:pPr>
      <w:bookmarkStart w:id="30" w:name="_Toc309309250"/>
      <w:bookmarkStart w:id="31" w:name="_Toc341380238"/>
      <w:r w:rsidRPr="00C93BD4">
        <w:rPr>
          <w:color w:val="548DD4"/>
        </w:rPr>
        <w:t xml:space="preserve">Кто </w:t>
      </w:r>
      <w:r w:rsidR="0081280A" w:rsidRPr="00C93BD4">
        <w:rPr>
          <w:color w:val="548DD4"/>
        </w:rPr>
        <w:t>наши потребители</w:t>
      </w:r>
      <w:bookmarkEnd w:id="30"/>
      <w:bookmarkEnd w:id="31"/>
    </w:p>
    <w:p w:rsidR="006B5C78" w:rsidRDefault="006B5C78" w:rsidP="006B5C78">
      <w:pPr>
        <w:spacing w:before="120" w:after="120" w:line="240" w:lineRule="auto"/>
        <w:jc w:val="both"/>
        <w:rPr>
          <w:sz w:val="24"/>
          <w:szCs w:val="24"/>
        </w:rPr>
      </w:pPr>
      <w:r>
        <w:rPr>
          <w:sz w:val="24"/>
          <w:szCs w:val="24"/>
        </w:rPr>
        <w:t>Целевой аудиторией Компании являются медицинские учреждения всех форм собственности, переоснащение которых современным высокотехнологичным медицинским оборудованием является одной из приоритетных задач поставленных Правительством, численность которых состоит из более 4000 учреждений по всей Республике.</w:t>
      </w:r>
    </w:p>
    <w:p w:rsidR="0081280A" w:rsidRDefault="00C93BD4" w:rsidP="00C93BD4">
      <w:pPr>
        <w:pStyle w:val="2"/>
        <w:rPr>
          <w:color w:val="548DD4"/>
        </w:rPr>
      </w:pPr>
      <w:bookmarkStart w:id="32" w:name="_Toc309309251"/>
      <w:bookmarkStart w:id="33" w:name="_Toc341380239"/>
      <w:r w:rsidRPr="00C93BD4">
        <w:rPr>
          <w:color w:val="548DD4"/>
        </w:rPr>
        <w:t xml:space="preserve">Платежеспособность </w:t>
      </w:r>
      <w:r w:rsidR="0081280A" w:rsidRPr="00C93BD4">
        <w:rPr>
          <w:color w:val="548DD4"/>
        </w:rPr>
        <w:t>покупателей</w:t>
      </w:r>
      <w:bookmarkEnd w:id="32"/>
      <w:bookmarkEnd w:id="33"/>
    </w:p>
    <w:p w:rsidR="00BC41FF" w:rsidRDefault="00BC41FF" w:rsidP="00BC41FF">
      <w:pPr>
        <w:spacing w:before="120" w:after="120" w:line="240" w:lineRule="auto"/>
        <w:jc w:val="both"/>
        <w:rPr>
          <w:sz w:val="24"/>
          <w:szCs w:val="24"/>
        </w:rPr>
      </w:pPr>
      <w:r>
        <w:rPr>
          <w:sz w:val="24"/>
          <w:szCs w:val="24"/>
        </w:rPr>
        <w:t>Медицинские учреждения республики подразделяются на две категории:</w:t>
      </w:r>
    </w:p>
    <w:p w:rsidR="00BC41FF" w:rsidRPr="00BC41FF" w:rsidRDefault="00BC41FF" w:rsidP="00BC41FF">
      <w:pPr>
        <w:pStyle w:val="a5"/>
        <w:numPr>
          <w:ilvl w:val="0"/>
          <w:numId w:val="20"/>
        </w:numPr>
        <w:spacing w:before="120" w:after="120" w:line="240" w:lineRule="auto"/>
        <w:ind w:left="714" w:hanging="357"/>
        <w:contextualSpacing w:val="0"/>
        <w:jc w:val="both"/>
        <w:rPr>
          <w:sz w:val="24"/>
          <w:szCs w:val="24"/>
        </w:rPr>
      </w:pPr>
      <w:r w:rsidRPr="00BC41FF">
        <w:rPr>
          <w:sz w:val="24"/>
          <w:szCs w:val="24"/>
        </w:rPr>
        <w:t>государственные учреждения</w:t>
      </w:r>
      <w:r w:rsidR="00B35C03">
        <w:rPr>
          <w:sz w:val="24"/>
          <w:szCs w:val="24"/>
        </w:rPr>
        <w:t>,</w:t>
      </w:r>
      <w:r w:rsidRPr="00BC41FF">
        <w:rPr>
          <w:sz w:val="24"/>
          <w:szCs w:val="24"/>
        </w:rPr>
        <w:t xml:space="preserve"> </w:t>
      </w:r>
    </w:p>
    <w:p w:rsidR="00BC41FF" w:rsidRPr="00BC41FF" w:rsidRDefault="00BC41FF" w:rsidP="00BC41FF">
      <w:pPr>
        <w:pStyle w:val="a5"/>
        <w:numPr>
          <w:ilvl w:val="0"/>
          <w:numId w:val="20"/>
        </w:numPr>
        <w:spacing w:before="120" w:after="120" w:line="240" w:lineRule="auto"/>
        <w:ind w:left="714" w:hanging="357"/>
        <w:contextualSpacing w:val="0"/>
        <w:jc w:val="both"/>
        <w:rPr>
          <w:sz w:val="24"/>
          <w:szCs w:val="24"/>
        </w:rPr>
      </w:pPr>
      <w:r w:rsidRPr="00BC41FF">
        <w:rPr>
          <w:sz w:val="24"/>
          <w:szCs w:val="24"/>
        </w:rPr>
        <w:t xml:space="preserve">частные медицинские учреждения, оказывающие населению платные услуги. </w:t>
      </w:r>
    </w:p>
    <w:p w:rsidR="00BC41FF" w:rsidRDefault="00BC41FF" w:rsidP="00BC41FF">
      <w:pPr>
        <w:spacing w:before="120" w:after="120" w:line="240" w:lineRule="auto"/>
        <w:jc w:val="both"/>
        <w:rPr>
          <w:sz w:val="24"/>
          <w:szCs w:val="24"/>
        </w:rPr>
      </w:pPr>
      <w:r w:rsidRPr="00BC41FF">
        <w:rPr>
          <w:sz w:val="24"/>
          <w:szCs w:val="24"/>
        </w:rPr>
        <w:t xml:space="preserve">Платежеспособность государственных учреждений определяется наличием фонда материального развития, которая предусматривает финансирование нужд медицинских учреждений </w:t>
      </w:r>
      <w:r>
        <w:rPr>
          <w:sz w:val="24"/>
          <w:szCs w:val="24"/>
        </w:rPr>
        <w:t>по оснащению их высокотехнологичным медицинским оборудованием.</w:t>
      </w:r>
    </w:p>
    <w:p w:rsidR="00C9302B" w:rsidRDefault="00BC41FF" w:rsidP="00BC41FF">
      <w:pPr>
        <w:spacing w:before="120" w:after="120" w:line="240" w:lineRule="auto"/>
        <w:jc w:val="both"/>
        <w:rPr>
          <w:sz w:val="24"/>
          <w:szCs w:val="24"/>
        </w:rPr>
      </w:pPr>
      <w:r>
        <w:rPr>
          <w:sz w:val="24"/>
          <w:szCs w:val="24"/>
        </w:rPr>
        <w:t>В то время как платежеспособность частных медицинских учреждений определяется и</w:t>
      </w:r>
      <w:r w:rsidR="00C9302B">
        <w:rPr>
          <w:sz w:val="24"/>
          <w:szCs w:val="24"/>
        </w:rPr>
        <w:t xml:space="preserve">з </w:t>
      </w:r>
      <w:r>
        <w:rPr>
          <w:sz w:val="24"/>
          <w:szCs w:val="24"/>
        </w:rPr>
        <w:t>дня в день повышающихся требований к качеству медицинских услуг населен</w:t>
      </w:r>
      <w:r w:rsidR="00C9302B">
        <w:rPr>
          <w:sz w:val="24"/>
          <w:szCs w:val="24"/>
        </w:rPr>
        <w:t>и</w:t>
      </w:r>
      <w:r>
        <w:rPr>
          <w:sz w:val="24"/>
          <w:szCs w:val="24"/>
        </w:rPr>
        <w:t xml:space="preserve">я. </w:t>
      </w:r>
    </w:p>
    <w:p w:rsidR="00C9302B" w:rsidRDefault="00C9302B" w:rsidP="00BC41FF">
      <w:pPr>
        <w:spacing w:before="120" w:after="120" w:line="240" w:lineRule="auto"/>
        <w:jc w:val="both"/>
        <w:rPr>
          <w:sz w:val="24"/>
          <w:szCs w:val="24"/>
        </w:rPr>
      </w:pPr>
      <w:r w:rsidRPr="00C765B9">
        <w:rPr>
          <w:sz w:val="24"/>
          <w:szCs w:val="24"/>
        </w:rPr>
        <w:t xml:space="preserve">По состоянию на </w:t>
      </w:r>
      <w:r w:rsidR="00115C52" w:rsidRPr="00C765B9">
        <w:rPr>
          <w:sz w:val="24"/>
          <w:szCs w:val="24"/>
        </w:rPr>
        <w:t>01</w:t>
      </w:r>
      <w:r w:rsidRPr="00C765B9">
        <w:rPr>
          <w:sz w:val="24"/>
          <w:szCs w:val="24"/>
        </w:rPr>
        <w:t>.</w:t>
      </w:r>
      <w:r w:rsidR="00362A00" w:rsidRPr="00C765B9">
        <w:rPr>
          <w:sz w:val="24"/>
          <w:szCs w:val="24"/>
        </w:rPr>
        <w:t>10</w:t>
      </w:r>
      <w:r w:rsidRPr="00C765B9">
        <w:rPr>
          <w:sz w:val="24"/>
          <w:szCs w:val="24"/>
        </w:rPr>
        <w:t>.201</w:t>
      </w:r>
      <w:r w:rsidR="00935479">
        <w:rPr>
          <w:sz w:val="24"/>
          <w:szCs w:val="24"/>
        </w:rPr>
        <w:t>8</w:t>
      </w:r>
      <w:r w:rsidRPr="00C765B9">
        <w:rPr>
          <w:sz w:val="24"/>
          <w:szCs w:val="24"/>
        </w:rPr>
        <w:t xml:space="preserve"> года компанией профинансировано </w:t>
      </w:r>
      <w:r w:rsidR="00B35C03" w:rsidRPr="00C765B9">
        <w:rPr>
          <w:sz w:val="24"/>
          <w:szCs w:val="24"/>
        </w:rPr>
        <w:t>1</w:t>
      </w:r>
      <w:r w:rsidR="00935479">
        <w:rPr>
          <w:sz w:val="24"/>
          <w:szCs w:val="24"/>
        </w:rPr>
        <w:t>88</w:t>
      </w:r>
      <w:r w:rsidRPr="00C765B9">
        <w:rPr>
          <w:sz w:val="24"/>
          <w:szCs w:val="24"/>
        </w:rPr>
        <w:t xml:space="preserve"> проект</w:t>
      </w:r>
      <w:r w:rsidR="004704D4" w:rsidRPr="00C765B9">
        <w:rPr>
          <w:sz w:val="24"/>
          <w:szCs w:val="24"/>
        </w:rPr>
        <w:t>а</w:t>
      </w:r>
      <w:r w:rsidRPr="00C765B9">
        <w:rPr>
          <w:sz w:val="24"/>
          <w:szCs w:val="24"/>
        </w:rPr>
        <w:t xml:space="preserve"> на общую сумму </w:t>
      </w:r>
      <w:r w:rsidR="00C765B9" w:rsidRPr="00C765B9">
        <w:rPr>
          <w:sz w:val="24"/>
          <w:szCs w:val="24"/>
        </w:rPr>
        <w:t>3</w:t>
      </w:r>
      <w:r w:rsidR="00935479">
        <w:rPr>
          <w:sz w:val="24"/>
          <w:szCs w:val="24"/>
        </w:rPr>
        <w:t>5 886</w:t>
      </w:r>
      <w:r w:rsidR="00F91A02" w:rsidRPr="00C765B9">
        <w:rPr>
          <w:sz w:val="24"/>
          <w:szCs w:val="24"/>
        </w:rPr>
        <w:t xml:space="preserve"> </w:t>
      </w:r>
      <w:r w:rsidRPr="00C765B9">
        <w:rPr>
          <w:sz w:val="24"/>
          <w:szCs w:val="24"/>
        </w:rPr>
        <w:t xml:space="preserve">млн. </w:t>
      </w:r>
      <w:proofErr w:type="spellStart"/>
      <w:r w:rsidR="00F91A02" w:rsidRPr="00C765B9">
        <w:rPr>
          <w:sz w:val="24"/>
          <w:szCs w:val="24"/>
        </w:rPr>
        <w:t>с</w:t>
      </w:r>
      <w:r w:rsidRPr="00C765B9">
        <w:rPr>
          <w:sz w:val="24"/>
          <w:szCs w:val="24"/>
        </w:rPr>
        <w:t>ум</w:t>
      </w:r>
      <w:proofErr w:type="spellEnd"/>
      <w:r w:rsidRPr="00C765B9">
        <w:rPr>
          <w:sz w:val="24"/>
          <w:szCs w:val="24"/>
        </w:rPr>
        <w:t xml:space="preserve">, из них </w:t>
      </w:r>
      <w:r w:rsidR="00837268" w:rsidRPr="00C765B9">
        <w:rPr>
          <w:sz w:val="24"/>
          <w:szCs w:val="24"/>
        </w:rPr>
        <w:t xml:space="preserve">более </w:t>
      </w:r>
      <w:r w:rsidR="00B35C03" w:rsidRPr="00C765B9">
        <w:rPr>
          <w:sz w:val="24"/>
          <w:szCs w:val="24"/>
        </w:rPr>
        <w:t>40</w:t>
      </w:r>
      <w:r w:rsidRPr="00C765B9">
        <w:rPr>
          <w:sz w:val="24"/>
          <w:szCs w:val="24"/>
        </w:rPr>
        <w:t>% приходится на долю негосударственных медицинских учреждений.</w:t>
      </w:r>
      <w:r w:rsidR="005406BE" w:rsidRPr="00C765B9">
        <w:rPr>
          <w:sz w:val="24"/>
          <w:szCs w:val="24"/>
        </w:rPr>
        <w:t xml:space="preserve"> Доля медицинского оборудования и техники в общей структуре основных средств переданных в лизинг в 201</w:t>
      </w:r>
      <w:r w:rsidR="00362A00" w:rsidRPr="00C765B9">
        <w:rPr>
          <w:sz w:val="24"/>
          <w:szCs w:val="24"/>
        </w:rPr>
        <w:t>5</w:t>
      </w:r>
      <w:r w:rsidR="00C765B9" w:rsidRPr="00C765B9">
        <w:rPr>
          <w:sz w:val="24"/>
          <w:szCs w:val="24"/>
        </w:rPr>
        <w:t>, 2016</w:t>
      </w:r>
      <w:r w:rsidR="00935479">
        <w:rPr>
          <w:sz w:val="24"/>
          <w:szCs w:val="24"/>
        </w:rPr>
        <w:t>,2017</w:t>
      </w:r>
      <w:r w:rsidR="00F14284" w:rsidRPr="00C765B9">
        <w:rPr>
          <w:sz w:val="24"/>
          <w:szCs w:val="24"/>
        </w:rPr>
        <w:t xml:space="preserve"> </w:t>
      </w:r>
      <w:r w:rsidR="005406BE" w:rsidRPr="00C765B9">
        <w:rPr>
          <w:sz w:val="24"/>
          <w:szCs w:val="24"/>
        </w:rPr>
        <w:t>г</w:t>
      </w:r>
      <w:r w:rsidR="00F14284" w:rsidRPr="00C765B9">
        <w:rPr>
          <w:sz w:val="24"/>
          <w:szCs w:val="24"/>
        </w:rPr>
        <w:t>оду</w:t>
      </w:r>
      <w:r w:rsidR="005406BE" w:rsidRPr="00C765B9">
        <w:rPr>
          <w:sz w:val="24"/>
          <w:szCs w:val="24"/>
        </w:rPr>
        <w:t xml:space="preserve"> </w:t>
      </w:r>
      <w:r w:rsidR="002F0BBC" w:rsidRPr="00C765B9">
        <w:rPr>
          <w:sz w:val="24"/>
          <w:szCs w:val="24"/>
        </w:rPr>
        <w:t xml:space="preserve">и за </w:t>
      </w:r>
      <w:r w:rsidR="00F14284" w:rsidRPr="00C765B9">
        <w:rPr>
          <w:sz w:val="24"/>
          <w:szCs w:val="24"/>
        </w:rPr>
        <w:t>9</w:t>
      </w:r>
      <w:r w:rsidR="002F0BBC" w:rsidRPr="00C765B9">
        <w:rPr>
          <w:sz w:val="24"/>
          <w:szCs w:val="24"/>
        </w:rPr>
        <w:t xml:space="preserve"> месяцев 201</w:t>
      </w:r>
      <w:r w:rsidR="00935479">
        <w:rPr>
          <w:sz w:val="24"/>
          <w:szCs w:val="24"/>
        </w:rPr>
        <w:t>8</w:t>
      </w:r>
      <w:r w:rsidR="002F0BBC" w:rsidRPr="00C765B9">
        <w:rPr>
          <w:sz w:val="24"/>
          <w:szCs w:val="24"/>
        </w:rPr>
        <w:t xml:space="preserve"> года </w:t>
      </w:r>
      <w:r w:rsidR="005406BE" w:rsidRPr="00C765B9">
        <w:rPr>
          <w:sz w:val="24"/>
          <w:szCs w:val="24"/>
        </w:rPr>
        <w:t>составила 100%.</w:t>
      </w:r>
    </w:p>
    <w:p w:rsidR="0081280A" w:rsidRDefault="00C93BD4" w:rsidP="00C93BD4">
      <w:pPr>
        <w:pStyle w:val="2"/>
        <w:rPr>
          <w:color w:val="548DD4"/>
        </w:rPr>
      </w:pPr>
      <w:bookmarkStart w:id="34" w:name="_Toc309309252"/>
      <w:bookmarkStart w:id="35" w:name="_Toc341380240"/>
      <w:r w:rsidRPr="00C93BD4">
        <w:rPr>
          <w:color w:val="548DD4"/>
        </w:rPr>
        <w:t xml:space="preserve">Каким </w:t>
      </w:r>
      <w:r w:rsidR="0081280A" w:rsidRPr="00C93BD4">
        <w:rPr>
          <w:color w:val="548DD4"/>
        </w:rPr>
        <w:t>образом предполагается продвижение продукта</w:t>
      </w:r>
      <w:bookmarkEnd w:id="34"/>
      <w:bookmarkEnd w:id="35"/>
    </w:p>
    <w:p w:rsidR="00B35C03" w:rsidRDefault="00B35C03" w:rsidP="005406BE">
      <w:pPr>
        <w:spacing w:before="120" w:after="120" w:line="240" w:lineRule="auto"/>
        <w:jc w:val="both"/>
        <w:rPr>
          <w:sz w:val="24"/>
          <w:szCs w:val="24"/>
        </w:rPr>
      </w:pPr>
      <w:r>
        <w:rPr>
          <w:sz w:val="24"/>
          <w:szCs w:val="24"/>
        </w:rPr>
        <w:t>СЛК АО «</w:t>
      </w:r>
      <w:proofErr w:type="spellStart"/>
      <w:r>
        <w:rPr>
          <w:sz w:val="24"/>
          <w:szCs w:val="24"/>
        </w:rPr>
        <w:t>Узмед-Ли</w:t>
      </w:r>
      <w:r w:rsidR="00563626">
        <w:rPr>
          <w:sz w:val="24"/>
          <w:szCs w:val="24"/>
        </w:rPr>
        <w:t>зинг</w:t>
      </w:r>
      <w:proofErr w:type="gramStart"/>
      <w:r w:rsidR="00563626">
        <w:rPr>
          <w:sz w:val="24"/>
          <w:szCs w:val="24"/>
        </w:rPr>
        <w:t>»о</w:t>
      </w:r>
      <w:proofErr w:type="gramEnd"/>
      <w:r w:rsidR="00563626">
        <w:rPr>
          <w:sz w:val="24"/>
          <w:szCs w:val="24"/>
        </w:rPr>
        <w:t>дна</w:t>
      </w:r>
      <w:proofErr w:type="spellEnd"/>
      <w:r w:rsidR="00563626">
        <w:rPr>
          <w:sz w:val="24"/>
          <w:szCs w:val="24"/>
        </w:rPr>
        <w:t xml:space="preserve"> из немногих лизинговых компаний, которые осуществляют услуги финансовой аренды для государственных учреждений.</w:t>
      </w:r>
    </w:p>
    <w:p w:rsidR="005406BE" w:rsidRPr="005406BE" w:rsidRDefault="005406BE" w:rsidP="005406BE">
      <w:pPr>
        <w:spacing w:before="120" w:after="120" w:line="240" w:lineRule="auto"/>
        <w:jc w:val="both"/>
        <w:rPr>
          <w:sz w:val="24"/>
          <w:szCs w:val="24"/>
        </w:rPr>
      </w:pPr>
      <w:r w:rsidRPr="005406BE">
        <w:rPr>
          <w:sz w:val="24"/>
          <w:szCs w:val="24"/>
        </w:rPr>
        <w:t xml:space="preserve">В </w:t>
      </w:r>
      <w:r w:rsidR="002F0BBC">
        <w:rPr>
          <w:sz w:val="24"/>
          <w:szCs w:val="24"/>
        </w:rPr>
        <w:t xml:space="preserve">период </w:t>
      </w:r>
      <w:r w:rsidR="002F0BBC" w:rsidRPr="005F6F6C">
        <w:rPr>
          <w:sz w:val="24"/>
          <w:szCs w:val="24"/>
        </w:rPr>
        <w:t>20</w:t>
      </w:r>
      <w:r w:rsidRPr="005F6F6C">
        <w:rPr>
          <w:sz w:val="24"/>
          <w:szCs w:val="24"/>
        </w:rPr>
        <w:t>1</w:t>
      </w:r>
      <w:r w:rsidR="00935479">
        <w:rPr>
          <w:sz w:val="24"/>
          <w:szCs w:val="24"/>
        </w:rPr>
        <w:t>9</w:t>
      </w:r>
      <w:r w:rsidRPr="005406BE">
        <w:rPr>
          <w:sz w:val="24"/>
          <w:szCs w:val="24"/>
        </w:rPr>
        <w:t xml:space="preserve"> г</w:t>
      </w:r>
      <w:r w:rsidR="002F0BBC">
        <w:rPr>
          <w:sz w:val="24"/>
          <w:szCs w:val="24"/>
        </w:rPr>
        <w:t>од</w:t>
      </w:r>
      <w:r w:rsidR="004704D4">
        <w:rPr>
          <w:sz w:val="24"/>
          <w:szCs w:val="24"/>
        </w:rPr>
        <w:t>а</w:t>
      </w:r>
      <w:r w:rsidRPr="005406BE">
        <w:rPr>
          <w:sz w:val="24"/>
          <w:szCs w:val="24"/>
        </w:rPr>
        <w:t xml:space="preserve"> предусматривается продолжение планомерного проведения рекламных и маркетинговых мероприятий, направленных на привлечение  потенциальных лизингополучателей в частности: </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 xml:space="preserve">Проведение презентаций о деятельности компании во всех регионах республики </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Проведение рассылки информационных писем и рекламных буклетов потенциальным клиентам компании включенных в сформированную базу данных действующих медицинских учреждений, как частных, так и государственных</w:t>
      </w:r>
      <w:r>
        <w:rPr>
          <w:sz w:val="24"/>
          <w:szCs w:val="24"/>
        </w:rPr>
        <w:t>;</w:t>
      </w:r>
    </w:p>
    <w:p w:rsidR="005406BE" w:rsidRP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Публикация информации о деятельности компании в ведущих специализированных периодических печатных изданиях Узбекистана</w:t>
      </w:r>
      <w:r>
        <w:rPr>
          <w:sz w:val="24"/>
          <w:szCs w:val="24"/>
        </w:rPr>
        <w:t>;</w:t>
      </w:r>
    </w:p>
    <w:p w:rsidR="005406BE" w:rsidRDefault="005406BE" w:rsidP="005406BE">
      <w:pPr>
        <w:pStyle w:val="a5"/>
        <w:numPr>
          <w:ilvl w:val="0"/>
          <w:numId w:val="22"/>
        </w:numPr>
        <w:tabs>
          <w:tab w:val="num" w:pos="720"/>
        </w:tabs>
        <w:spacing w:before="120" w:after="120" w:line="240" w:lineRule="auto"/>
        <w:jc w:val="both"/>
        <w:rPr>
          <w:sz w:val="24"/>
          <w:szCs w:val="24"/>
        </w:rPr>
      </w:pPr>
      <w:r w:rsidRPr="005406BE">
        <w:rPr>
          <w:sz w:val="24"/>
          <w:szCs w:val="24"/>
        </w:rPr>
        <w:t xml:space="preserve">Размещение рекламных ссылок на специализированных Интернет сайтах и в информационно-справочных системах. </w:t>
      </w:r>
    </w:p>
    <w:p w:rsidR="00CD7DF6" w:rsidRDefault="0081280A" w:rsidP="00CD7DF6">
      <w:pPr>
        <w:pStyle w:val="1"/>
        <w:rPr>
          <w:color w:val="17365D"/>
        </w:rPr>
      </w:pPr>
      <w:bookmarkStart w:id="36" w:name="_Toc309309253"/>
      <w:bookmarkStart w:id="37" w:name="_Toc341380241"/>
      <w:r w:rsidRPr="00C93BD4">
        <w:rPr>
          <w:color w:val="17365D"/>
        </w:rPr>
        <w:lastRenderedPageBreak/>
        <w:t>Производство</w:t>
      </w:r>
      <w:bookmarkStart w:id="38" w:name="_Toc309309254"/>
      <w:bookmarkStart w:id="39" w:name="_Toc341380242"/>
      <w:bookmarkEnd w:id="36"/>
      <w:bookmarkEnd w:id="37"/>
    </w:p>
    <w:p w:rsidR="0081280A" w:rsidRDefault="00793E97" w:rsidP="00CD7DF6">
      <w:pPr>
        <w:pStyle w:val="1"/>
        <w:rPr>
          <w:color w:val="548DD4"/>
        </w:rPr>
      </w:pPr>
      <w:r>
        <w:rPr>
          <w:color w:val="548DD4"/>
        </w:rPr>
        <w:t>Схема</w:t>
      </w:r>
      <w:r w:rsidR="00C606E3">
        <w:rPr>
          <w:color w:val="548DD4"/>
        </w:rPr>
        <w:t xml:space="preserve"> </w:t>
      </w:r>
      <w:r w:rsidR="0081280A" w:rsidRPr="00C93BD4">
        <w:rPr>
          <w:color w:val="548DD4"/>
        </w:rPr>
        <w:t>производственного цикла</w:t>
      </w:r>
      <w:bookmarkEnd w:id="38"/>
      <w:bookmarkEnd w:id="39"/>
    </w:p>
    <w:p w:rsidR="0071122B" w:rsidRDefault="0071122B" w:rsidP="0071122B">
      <w:pPr>
        <w:jc w:val="both"/>
      </w:pPr>
      <w:r>
        <w:t xml:space="preserve">Производственный процесс, начиная от поступления заявки до передачи права собственности по объектам лизинга Лизингополучателям, делится на два типа, в зависимости от вида поставщика оборудования, т.е. местный поставщик или иностранный поставщик (Импорт). Ниже представлена схема производственного цикла Компании с определением </w:t>
      </w:r>
      <w:r w:rsidR="00D07182">
        <w:t xml:space="preserve">временных издержек на выполнение </w:t>
      </w:r>
      <w:r w:rsidR="00912224">
        <w:t>этапов работ</w:t>
      </w:r>
      <w:r w:rsidR="00D07182">
        <w:t xml:space="preserve"> в разрезе Поставщиков оборудования Местный/Импортный.</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2393"/>
        <w:gridCol w:w="2393"/>
      </w:tblGrid>
      <w:tr w:rsidR="00EC45A0" w:rsidRPr="00EC45A0" w:rsidTr="00E05719">
        <w:tc>
          <w:tcPr>
            <w:tcW w:w="534" w:type="dxa"/>
            <w:vMerge w:val="restart"/>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w:t>
            </w:r>
          </w:p>
        </w:tc>
        <w:tc>
          <w:tcPr>
            <w:tcW w:w="4252" w:type="dxa"/>
            <w:vMerge w:val="restart"/>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Наименование этапа</w:t>
            </w:r>
          </w:p>
        </w:tc>
        <w:tc>
          <w:tcPr>
            <w:tcW w:w="4786" w:type="dxa"/>
            <w:gridSpan w:val="2"/>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Необходимое количество дней для осуществления этапов работ</w:t>
            </w:r>
          </w:p>
        </w:tc>
      </w:tr>
      <w:tr w:rsidR="00EC45A0" w:rsidRPr="00EC45A0" w:rsidTr="00E05719">
        <w:tc>
          <w:tcPr>
            <w:tcW w:w="534" w:type="dxa"/>
            <w:vMerge/>
            <w:vAlign w:val="center"/>
          </w:tcPr>
          <w:p w:rsidR="00EC45A0" w:rsidRPr="00E05719" w:rsidRDefault="00EC45A0" w:rsidP="00E05719">
            <w:pPr>
              <w:spacing w:after="0" w:line="240" w:lineRule="auto"/>
              <w:jc w:val="center"/>
              <w:rPr>
                <w:rFonts w:eastAsia="Times New Roman" w:cs="Calibri"/>
                <w:b/>
              </w:rPr>
            </w:pPr>
          </w:p>
        </w:tc>
        <w:tc>
          <w:tcPr>
            <w:tcW w:w="4252" w:type="dxa"/>
            <w:vMerge/>
            <w:vAlign w:val="center"/>
          </w:tcPr>
          <w:p w:rsidR="00EC45A0" w:rsidRPr="00E05719" w:rsidRDefault="00EC45A0" w:rsidP="00E05719">
            <w:pPr>
              <w:spacing w:after="0" w:line="240" w:lineRule="auto"/>
              <w:jc w:val="center"/>
              <w:rPr>
                <w:rFonts w:eastAsia="Times New Roman" w:cs="Calibri"/>
                <w:b/>
              </w:rPr>
            </w:pPr>
          </w:p>
        </w:tc>
        <w:tc>
          <w:tcPr>
            <w:tcW w:w="2393" w:type="dxa"/>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Местный</w:t>
            </w:r>
          </w:p>
        </w:tc>
        <w:tc>
          <w:tcPr>
            <w:tcW w:w="2393" w:type="dxa"/>
            <w:vAlign w:val="center"/>
          </w:tcPr>
          <w:p w:rsidR="00EC45A0" w:rsidRPr="00E05719" w:rsidRDefault="00EC45A0" w:rsidP="00E05719">
            <w:pPr>
              <w:spacing w:after="0" w:line="240" w:lineRule="auto"/>
              <w:jc w:val="center"/>
              <w:rPr>
                <w:rFonts w:eastAsia="Times New Roman" w:cs="Calibri"/>
                <w:b/>
              </w:rPr>
            </w:pPr>
            <w:r w:rsidRPr="00E05719">
              <w:rPr>
                <w:rFonts w:eastAsia="Times New Roman" w:cs="Calibri"/>
                <w:b/>
              </w:rPr>
              <w:t>Импортный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Прием  Заявки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Собрание необходимых документов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 дней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Анализ и принятие решений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4.</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Поиск поставщика-введение переговоров</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 дней</w:t>
            </w:r>
          </w:p>
        </w:tc>
        <w:tc>
          <w:tcPr>
            <w:tcW w:w="2393" w:type="dxa"/>
            <w:vAlign w:val="center"/>
          </w:tcPr>
          <w:p w:rsidR="00EC45A0" w:rsidRPr="00E05719" w:rsidRDefault="00834EC0" w:rsidP="00E05719">
            <w:pPr>
              <w:spacing w:before="120" w:after="120" w:line="240" w:lineRule="auto"/>
              <w:jc w:val="center"/>
              <w:rPr>
                <w:rFonts w:eastAsia="Times New Roman" w:cs="Calibri"/>
              </w:rPr>
            </w:pPr>
            <w:r w:rsidRPr="00E05719">
              <w:rPr>
                <w:rFonts w:eastAsia="Times New Roman" w:cs="Calibri"/>
              </w:rPr>
              <w:t>1</w:t>
            </w:r>
            <w:r w:rsidR="00EC45A0" w:rsidRPr="00E05719">
              <w:rPr>
                <w:rFonts w:eastAsia="Times New Roman" w:cs="Calibri"/>
              </w:rPr>
              <w:t>5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Заключение ДФА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 дня</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2 дня</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6.</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Заключение договора купли-продажи с поставщиком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5-15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7.</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Приобретение и передача ОЛ</w:t>
            </w:r>
            <w:r w:rsidR="002C6EF9" w:rsidRPr="00E05719">
              <w:rPr>
                <w:rFonts w:eastAsia="Times New Roman" w:cs="Calibri"/>
              </w:rPr>
              <w:t>*</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 дня</w:t>
            </w:r>
          </w:p>
        </w:tc>
        <w:tc>
          <w:tcPr>
            <w:tcW w:w="2393" w:type="dxa"/>
            <w:vAlign w:val="center"/>
          </w:tcPr>
          <w:p w:rsidR="00EC45A0" w:rsidRPr="00E05719" w:rsidRDefault="00374407" w:rsidP="00FF7A17">
            <w:pPr>
              <w:spacing w:before="120" w:after="120" w:line="240" w:lineRule="auto"/>
              <w:jc w:val="center"/>
              <w:rPr>
                <w:rFonts w:eastAsia="Times New Roman" w:cs="Calibri"/>
              </w:rPr>
            </w:pPr>
            <w:r w:rsidRPr="00FF7A17">
              <w:rPr>
                <w:rFonts w:eastAsia="Times New Roman" w:cs="Calibri"/>
              </w:rPr>
              <w:t>365</w:t>
            </w:r>
            <w:r w:rsidR="006953B3" w:rsidRPr="00FF7A17">
              <w:rPr>
                <w:rFonts w:eastAsia="Times New Roman" w:cs="Calibri"/>
              </w:rPr>
              <w:t>-</w:t>
            </w:r>
            <w:r w:rsidR="00FF7A17" w:rsidRPr="00FF7A17">
              <w:rPr>
                <w:rFonts w:eastAsia="Times New Roman" w:cs="Calibri"/>
              </w:rPr>
              <w:t>900</w:t>
            </w:r>
            <w:r w:rsidR="00EC45A0" w:rsidRPr="00FF7A17">
              <w:rPr>
                <w:rFonts w:eastAsia="Times New Roman" w:cs="Calibri"/>
              </w:rPr>
              <w:t xml:space="preserve">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8.</w:t>
            </w:r>
          </w:p>
        </w:tc>
        <w:tc>
          <w:tcPr>
            <w:tcW w:w="4252" w:type="dxa"/>
          </w:tcPr>
          <w:p w:rsidR="00EC45A0" w:rsidRPr="00E05719" w:rsidRDefault="00EC45A0" w:rsidP="00E05719">
            <w:pPr>
              <w:spacing w:before="120" w:after="120" w:line="240" w:lineRule="auto"/>
              <w:rPr>
                <w:rFonts w:eastAsia="Times New Roman" w:cs="Calibri"/>
              </w:rPr>
            </w:pPr>
            <w:r w:rsidRPr="00E05719">
              <w:rPr>
                <w:rFonts w:eastAsia="Times New Roman" w:cs="Calibri"/>
              </w:rPr>
              <w:t xml:space="preserve">Начало Лизингового периода </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9.</w:t>
            </w:r>
          </w:p>
        </w:tc>
        <w:tc>
          <w:tcPr>
            <w:tcW w:w="4252" w:type="dxa"/>
          </w:tcPr>
          <w:p w:rsidR="00EC45A0" w:rsidRPr="00E05719" w:rsidRDefault="00EC45A0" w:rsidP="00E05719">
            <w:pPr>
              <w:spacing w:before="120" w:after="120" w:line="240" w:lineRule="auto"/>
              <w:jc w:val="both"/>
              <w:rPr>
                <w:rFonts w:eastAsia="Times New Roman" w:cs="Calibri"/>
              </w:rPr>
            </w:pPr>
            <w:r w:rsidRPr="00E05719">
              <w:rPr>
                <w:rFonts w:eastAsia="Times New Roman" w:cs="Calibri"/>
              </w:rPr>
              <w:t>Период начисления лизинговых платежей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390 – 1 800 дней</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390 – 1 800 дней</w:t>
            </w:r>
          </w:p>
        </w:tc>
      </w:tr>
      <w:tr w:rsidR="00EC45A0" w:rsidRPr="00EC45A0" w:rsidTr="00E05719">
        <w:tc>
          <w:tcPr>
            <w:tcW w:w="534"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10.</w:t>
            </w:r>
          </w:p>
        </w:tc>
        <w:tc>
          <w:tcPr>
            <w:tcW w:w="4252" w:type="dxa"/>
          </w:tcPr>
          <w:p w:rsidR="00EC45A0" w:rsidRPr="00E05719" w:rsidRDefault="00EC45A0" w:rsidP="00E05719">
            <w:pPr>
              <w:spacing w:before="120" w:after="120" w:line="240" w:lineRule="auto"/>
              <w:jc w:val="both"/>
              <w:rPr>
                <w:rFonts w:eastAsia="Times New Roman" w:cs="Calibri"/>
              </w:rPr>
            </w:pPr>
            <w:r w:rsidRPr="00E05719">
              <w:rPr>
                <w:rFonts w:eastAsia="Times New Roman" w:cs="Calibri"/>
              </w:rPr>
              <w:t>Прием передачи права собственности по объекту лизинга</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c>
          <w:tcPr>
            <w:tcW w:w="2393" w:type="dxa"/>
            <w:vAlign w:val="center"/>
          </w:tcPr>
          <w:p w:rsidR="00EC45A0" w:rsidRPr="00E05719" w:rsidRDefault="00EC45A0" w:rsidP="00E05719">
            <w:pPr>
              <w:spacing w:before="120" w:after="120" w:line="240" w:lineRule="auto"/>
              <w:jc w:val="center"/>
              <w:rPr>
                <w:rFonts w:eastAsia="Times New Roman" w:cs="Calibri"/>
              </w:rPr>
            </w:pPr>
            <w:r w:rsidRPr="00E05719">
              <w:rPr>
                <w:rFonts w:eastAsia="Times New Roman" w:cs="Calibri"/>
              </w:rPr>
              <w:t>1 день</w:t>
            </w:r>
          </w:p>
        </w:tc>
      </w:tr>
      <w:tr w:rsidR="00EC45A0" w:rsidRPr="00EC45A0" w:rsidTr="00E05719">
        <w:tc>
          <w:tcPr>
            <w:tcW w:w="4786" w:type="dxa"/>
            <w:gridSpan w:val="2"/>
            <w:tcBorders>
              <w:bottom w:val="single" w:sz="4" w:space="0" w:color="auto"/>
            </w:tcBorders>
            <w:vAlign w:val="center"/>
          </w:tcPr>
          <w:p w:rsidR="00EC45A0" w:rsidRPr="00E05719" w:rsidRDefault="00EC45A0" w:rsidP="00E05719">
            <w:pPr>
              <w:spacing w:before="120" w:after="120" w:line="240" w:lineRule="auto"/>
              <w:ind w:left="426" w:right="175"/>
              <w:jc w:val="both"/>
              <w:rPr>
                <w:rFonts w:eastAsia="Times New Roman" w:cs="Calibri"/>
                <w:b/>
              </w:rPr>
            </w:pPr>
            <w:r w:rsidRPr="00E05719">
              <w:rPr>
                <w:rFonts w:eastAsia="Times New Roman" w:cs="Calibri"/>
                <w:b/>
              </w:rPr>
              <w:t>Минимальный производственный цикл, в днях</w:t>
            </w:r>
          </w:p>
        </w:tc>
        <w:tc>
          <w:tcPr>
            <w:tcW w:w="2393" w:type="dxa"/>
            <w:tcBorders>
              <w:bottom w:val="single" w:sz="4" w:space="0" w:color="auto"/>
            </w:tcBorders>
            <w:vAlign w:val="center"/>
          </w:tcPr>
          <w:p w:rsidR="00EC45A0" w:rsidRPr="00E05719" w:rsidRDefault="00EC45A0" w:rsidP="00E05719">
            <w:pPr>
              <w:spacing w:before="120" w:after="120" w:line="240" w:lineRule="auto"/>
              <w:jc w:val="center"/>
              <w:rPr>
                <w:rFonts w:eastAsia="Times New Roman" w:cs="Calibri"/>
                <w:b/>
              </w:rPr>
            </w:pPr>
            <w:r w:rsidRPr="00E05719">
              <w:rPr>
                <w:rFonts w:eastAsia="Times New Roman" w:cs="Calibri"/>
                <w:b/>
              </w:rPr>
              <w:t>414 дней</w:t>
            </w:r>
          </w:p>
        </w:tc>
        <w:tc>
          <w:tcPr>
            <w:tcW w:w="2393" w:type="dxa"/>
            <w:tcBorders>
              <w:bottom w:val="single" w:sz="4" w:space="0" w:color="auto"/>
            </w:tcBorders>
            <w:vAlign w:val="center"/>
          </w:tcPr>
          <w:p w:rsidR="00EC45A0" w:rsidRPr="00E05719" w:rsidRDefault="006953B3" w:rsidP="006953B3">
            <w:pPr>
              <w:spacing w:before="120" w:after="120" w:line="240" w:lineRule="auto"/>
              <w:jc w:val="center"/>
              <w:rPr>
                <w:rFonts w:eastAsia="Times New Roman" w:cs="Calibri"/>
                <w:b/>
              </w:rPr>
            </w:pPr>
            <w:r>
              <w:rPr>
                <w:rFonts w:eastAsia="Times New Roman" w:cs="Calibri"/>
                <w:b/>
              </w:rPr>
              <w:t>785</w:t>
            </w:r>
            <w:r w:rsidR="00EC45A0" w:rsidRPr="00E05719">
              <w:rPr>
                <w:rFonts w:eastAsia="Times New Roman" w:cs="Calibri"/>
                <w:b/>
              </w:rPr>
              <w:t xml:space="preserve"> дней</w:t>
            </w:r>
          </w:p>
        </w:tc>
      </w:tr>
      <w:tr w:rsidR="00EC45A0" w:rsidRPr="00EC45A0" w:rsidTr="00E05719">
        <w:tc>
          <w:tcPr>
            <w:tcW w:w="4786" w:type="dxa"/>
            <w:gridSpan w:val="2"/>
            <w:tcBorders>
              <w:bottom w:val="single" w:sz="4" w:space="0" w:color="auto"/>
            </w:tcBorders>
            <w:vAlign w:val="center"/>
          </w:tcPr>
          <w:p w:rsidR="00EC45A0" w:rsidRPr="00E05719" w:rsidRDefault="00EC45A0" w:rsidP="00E05719">
            <w:pPr>
              <w:spacing w:before="120" w:after="120" w:line="240" w:lineRule="auto"/>
              <w:ind w:left="426" w:right="175"/>
              <w:jc w:val="both"/>
              <w:rPr>
                <w:rFonts w:eastAsia="Times New Roman" w:cs="Calibri"/>
                <w:b/>
              </w:rPr>
            </w:pPr>
            <w:r w:rsidRPr="00E05719">
              <w:rPr>
                <w:rFonts w:eastAsia="Times New Roman" w:cs="Calibri"/>
                <w:b/>
              </w:rPr>
              <w:t>Максимальный производственный цикл, в днях</w:t>
            </w:r>
          </w:p>
        </w:tc>
        <w:tc>
          <w:tcPr>
            <w:tcW w:w="2393" w:type="dxa"/>
            <w:tcBorders>
              <w:bottom w:val="single" w:sz="4" w:space="0" w:color="auto"/>
            </w:tcBorders>
            <w:vAlign w:val="center"/>
          </w:tcPr>
          <w:p w:rsidR="00EC45A0" w:rsidRPr="00E05719" w:rsidRDefault="00EC45A0" w:rsidP="00E05719">
            <w:pPr>
              <w:spacing w:before="120" w:after="120" w:line="240" w:lineRule="auto"/>
              <w:jc w:val="center"/>
              <w:rPr>
                <w:rFonts w:eastAsia="Times New Roman" w:cs="Calibri"/>
                <w:b/>
              </w:rPr>
            </w:pPr>
            <w:r w:rsidRPr="00E05719">
              <w:rPr>
                <w:rFonts w:eastAsia="Times New Roman" w:cs="Calibri"/>
                <w:b/>
              </w:rPr>
              <w:t>1 824 дней</w:t>
            </w:r>
          </w:p>
        </w:tc>
        <w:tc>
          <w:tcPr>
            <w:tcW w:w="2393" w:type="dxa"/>
            <w:tcBorders>
              <w:bottom w:val="single" w:sz="4" w:space="0" w:color="auto"/>
            </w:tcBorders>
            <w:vAlign w:val="center"/>
          </w:tcPr>
          <w:p w:rsidR="00EC45A0" w:rsidRPr="00E05719" w:rsidRDefault="00EC45A0" w:rsidP="00CD7DF6">
            <w:pPr>
              <w:spacing w:before="120" w:after="120" w:line="240" w:lineRule="auto"/>
              <w:jc w:val="center"/>
              <w:rPr>
                <w:rFonts w:eastAsia="Times New Roman" w:cs="Calibri"/>
                <w:b/>
              </w:rPr>
            </w:pPr>
            <w:r w:rsidRPr="00E05719">
              <w:rPr>
                <w:rFonts w:eastAsia="Times New Roman" w:cs="Calibri"/>
                <w:b/>
              </w:rPr>
              <w:t xml:space="preserve">2 </w:t>
            </w:r>
            <w:r w:rsidR="00CD7DF6">
              <w:rPr>
                <w:rFonts w:eastAsia="Times New Roman" w:cs="Calibri"/>
                <w:b/>
              </w:rPr>
              <w:t>7</w:t>
            </w:r>
            <w:r w:rsidR="006953B3">
              <w:rPr>
                <w:rFonts w:eastAsia="Times New Roman" w:cs="Calibri"/>
                <w:b/>
              </w:rPr>
              <w:t>00</w:t>
            </w:r>
            <w:r w:rsidRPr="00E05719">
              <w:rPr>
                <w:rFonts w:eastAsia="Times New Roman" w:cs="Calibri"/>
                <w:b/>
              </w:rPr>
              <w:t xml:space="preserve"> дней</w:t>
            </w:r>
          </w:p>
        </w:tc>
      </w:tr>
      <w:tr w:rsidR="00EC45A0" w:rsidRPr="002C6EF9" w:rsidTr="00E05719">
        <w:tc>
          <w:tcPr>
            <w:tcW w:w="9572" w:type="dxa"/>
            <w:gridSpan w:val="4"/>
            <w:tcBorders>
              <w:top w:val="single" w:sz="4" w:space="0" w:color="auto"/>
              <w:left w:val="nil"/>
              <w:bottom w:val="nil"/>
              <w:right w:val="nil"/>
            </w:tcBorders>
            <w:vAlign w:val="center"/>
          </w:tcPr>
          <w:p w:rsidR="00EC45A0" w:rsidRPr="00E05719" w:rsidRDefault="00EC45A0" w:rsidP="00062778">
            <w:pPr>
              <w:spacing w:after="120" w:line="240" w:lineRule="auto"/>
              <w:jc w:val="both"/>
              <w:rPr>
                <w:rFonts w:eastAsia="Times New Roman" w:cs="Calibri"/>
                <w:sz w:val="18"/>
              </w:rPr>
            </w:pPr>
          </w:p>
        </w:tc>
      </w:tr>
    </w:tbl>
    <w:p w:rsidR="0081280A" w:rsidRPr="00C93BD4" w:rsidRDefault="00406DF7" w:rsidP="00C93BD4">
      <w:pPr>
        <w:pStyle w:val="2"/>
        <w:rPr>
          <w:color w:val="548DD4"/>
        </w:rPr>
      </w:pPr>
      <w:bookmarkStart w:id="40" w:name="_Toc309309255"/>
      <w:bookmarkStart w:id="41" w:name="_Toc341380243"/>
      <w:r>
        <w:rPr>
          <w:color w:val="548DD4"/>
        </w:rPr>
        <w:t>Потребность в капитале</w:t>
      </w:r>
      <w:bookmarkEnd w:id="40"/>
      <w:bookmarkEnd w:id="41"/>
    </w:p>
    <w:p w:rsidR="00C17727" w:rsidRPr="00C17727" w:rsidRDefault="00C17727" w:rsidP="00C17727">
      <w:pPr>
        <w:spacing w:before="120" w:after="120" w:line="240" w:lineRule="auto"/>
        <w:jc w:val="both"/>
        <w:rPr>
          <w:sz w:val="24"/>
          <w:szCs w:val="24"/>
        </w:rPr>
      </w:pPr>
      <w:r w:rsidRPr="00C17727">
        <w:rPr>
          <w:sz w:val="24"/>
          <w:szCs w:val="24"/>
        </w:rPr>
        <w:t>Все договора финансовой аренды заключенные компанией в настоящее время финансируются за счет собственных средств. Однако</w:t>
      </w:r>
      <w:proofErr w:type="gramStart"/>
      <w:r w:rsidRPr="00C17727">
        <w:rPr>
          <w:sz w:val="24"/>
          <w:szCs w:val="24"/>
        </w:rPr>
        <w:t>,</w:t>
      </w:r>
      <w:proofErr w:type="gramEnd"/>
      <w:r w:rsidRPr="00C17727">
        <w:rPr>
          <w:sz w:val="24"/>
          <w:szCs w:val="24"/>
        </w:rPr>
        <w:t xml:space="preserve"> в разработке находятся лизинговые проекты, которые можно осуществить, привлекая кредиты банков или другие дополнительные источники финансирования. Оптимальной структурой капитала является так</w:t>
      </w:r>
      <w:r w:rsidR="00011AE1">
        <w:rPr>
          <w:sz w:val="24"/>
          <w:szCs w:val="24"/>
        </w:rPr>
        <w:t>ая структура</w:t>
      </w:r>
      <w:r w:rsidRPr="00C17727">
        <w:rPr>
          <w:sz w:val="24"/>
          <w:szCs w:val="24"/>
        </w:rPr>
        <w:t>, при которо</w:t>
      </w:r>
      <w:r w:rsidR="00011AE1">
        <w:rPr>
          <w:sz w:val="24"/>
          <w:szCs w:val="24"/>
        </w:rPr>
        <w:t>й</w:t>
      </w:r>
      <w:r w:rsidRPr="00C17727">
        <w:rPr>
          <w:sz w:val="24"/>
          <w:szCs w:val="24"/>
        </w:rPr>
        <w:t xml:space="preserve"> 80%  стоимости объекта лизинга оплачивается привлекаемыми денежными средствами, а остальные 20% покрываются собственными </w:t>
      </w:r>
      <w:r w:rsidRPr="00C17727">
        <w:rPr>
          <w:sz w:val="24"/>
          <w:szCs w:val="24"/>
        </w:rPr>
        <w:lastRenderedPageBreak/>
        <w:t xml:space="preserve">средствами. Такое соотношение, прежде всего, определяется условием необходимого обеспечения банковского кредита в размере 125% от величины кредита. </w:t>
      </w:r>
    </w:p>
    <w:p w:rsidR="00C17727" w:rsidRPr="00C17727" w:rsidRDefault="00C17727" w:rsidP="00C17727">
      <w:pPr>
        <w:spacing w:before="120" w:after="120" w:line="240" w:lineRule="auto"/>
        <w:jc w:val="both"/>
        <w:rPr>
          <w:sz w:val="24"/>
          <w:szCs w:val="24"/>
        </w:rPr>
      </w:pPr>
      <w:r w:rsidRPr="00C17727">
        <w:rPr>
          <w:sz w:val="24"/>
          <w:szCs w:val="24"/>
        </w:rPr>
        <w:t xml:space="preserve">При условии, что залоговым обеспечением кредитного финансирования лизинга предпочтительно определять сам объект лизинга такое соотношение собственного и заемного капитала является оправданным. </w:t>
      </w:r>
    </w:p>
    <w:p w:rsidR="00C17727" w:rsidRDefault="00C17727" w:rsidP="00C17727">
      <w:pPr>
        <w:spacing w:before="120" w:after="120" w:line="240" w:lineRule="auto"/>
        <w:jc w:val="both"/>
        <w:rPr>
          <w:sz w:val="24"/>
          <w:szCs w:val="24"/>
        </w:rPr>
      </w:pPr>
      <w:r w:rsidRPr="00FF7A17">
        <w:rPr>
          <w:sz w:val="24"/>
          <w:szCs w:val="24"/>
        </w:rPr>
        <w:t xml:space="preserve">Однако в 2009 </w:t>
      </w:r>
      <w:r w:rsidR="006953B3" w:rsidRPr="00FF7A17">
        <w:rPr>
          <w:sz w:val="24"/>
          <w:szCs w:val="24"/>
        </w:rPr>
        <w:t>-</w:t>
      </w:r>
      <w:r w:rsidRPr="00FF7A17">
        <w:rPr>
          <w:sz w:val="24"/>
          <w:szCs w:val="24"/>
        </w:rPr>
        <w:t xml:space="preserve"> 201</w:t>
      </w:r>
      <w:r w:rsidR="00935479">
        <w:rPr>
          <w:sz w:val="24"/>
          <w:szCs w:val="24"/>
        </w:rPr>
        <w:t>8</w:t>
      </w:r>
      <w:r w:rsidRPr="00FF7A17">
        <w:rPr>
          <w:sz w:val="24"/>
          <w:szCs w:val="24"/>
        </w:rPr>
        <w:t xml:space="preserve"> годах усилия Компании по получению кредитов в банках Республики</w:t>
      </w:r>
      <w:r w:rsidRPr="00C17727">
        <w:rPr>
          <w:sz w:val="24"/>
          <w:szCs w:val="24"/>
        </w:rPr>
        <w:t xml:space="preserve"> не принесло результатов. Работа в этом направлении будет продолжаться, но в виду неопределенности позиций банков в прогноз будущих результатов такие доходы не включены.</w:t>
      </w:r>
    </w:p>
    <w:p w:rsidR="00406DF7" w:rsidRDefault="00B66B9D" w:rsidP="00D76A32">
      <w:pPr>
        <w:spacing w:before="120" w:after="120" w:line="240" w:lineRule="auto"/>
        <w:jc w:val="both"/>
        <w:rPr>
          <w:sz w:val="24"/>
          <w:szCs w:val="24"/>
        </w:rPr>
      </w:pPr>
      <w:r>
        <w:rPr>
          <w:sz w:val="24"/>
          <w:szCs w:val="24"/>
        </w:rPr>
        <w:t xml:space="preserve">Важным этапом развития компании может явиться согласие акционеров об увеличении уставного капитала </w:t>
      </w:r>
      <w:r w:rsidR="008E02B4">
        <w:rPr>
          <w:sz w:val="24"/>
          <w:szCs w:val="24"/>
        </w:rPr>
        <w:t xml:space="preserve">компании </w:t>
      </w:r>
      <w:r>
        <w:rPr>
          <w:sz w:val="24"/>
          <w:szCs w:val="24"/>
        </w:rPr>
        <w:t>в 201</w:t>
      </w:r>
      <w:r w:rsidR="00935479">
        <w:rPr>
          <w:sz w:val="24"/>
          <w:szCs w:val="24"/>
        </w:rPr>
        <w:t>9</w:t>
      </w:r>
      <w:r>
        <w:rPr>
          <w:sz w:val="24"/>
          <w:szCs w:val="24"/>
        </w:rPr>
        <w:t xml:space="preserve"> году. </w:t>
      </w:r>
      <w:r w:rsidR="00676E40">
        <w:rPr>
          <w:sz w:val="24"/>
          <w:szCs w:val="24"/>
        </w:rPr>
        <w:t xml:space="preserve">В соответствии с Постановлением Президента Республики Узбекистан №ПП-2863 от 01.04.2017 года «О мерах по дальнейшему развитию частного сектора здравоохранения» пункт 7 предлагается расширение рынка лизинговых услуг по передаче медицинского оборудования </w:t>
      </w:r>
      <w:r w:rsidR="00225DE4">
        <w:rPr>
          <w:sz w:val="24"/>
          <w:szCs w:val="24"/>
        </w:rPr>
        <w:t>«путем увеличения уставного капитала СЛК АО «</w:t>
      </w:r>
      <w:proofErr w:type="spellStart"/>
      <w:r w:rsidR="00225DE4">
        <w:rPr>
          <w:sz w:val="24"/>
          <w:szCs w:val="24"/>
        </w:rPr>
        <w:t>Узмед</w:t>
      </w:r>
      <w:proofErr w:type="spellEnd"/>
      <w:r w:rsidR="00225DE4">
        <w:rPr>
          <w:sz w:val="24"/>
          <w:szCs w:val="24"/>
        </w:rPr>
        <w:t xml:space="preserve">-Лизинг». Однако уже по истечении более </w:t>
      </w:r>
      <w:r w:rsidR="00935479">
        <w:rPr>
          <w:sz w:val="24"/>
          <w:szCs w:val="24"/>
        </w:rPr>
        <w:t>18</w:t>
      </w:r>
      <w:r w:rsidR="00225DE4">
        <w:rPr>
          <w:sz w:val="24"/>
          <w:szCs w:val="24"/>
        </w:rPr>
        <w:t xml:space="preserve"> месяцев никаких изменений  не произошло ни со стороны Министерства Финансов, ни Министерства Здравоохранения, ни </w:t>
      </w:r>
      <w:proofErr w:type="spellStart"/>
      <w:r w:rsidR="00225DE4">
        <w:rPr>
          <w:sz w:val="24"/>
          <w:szCs w:val="24"/>
        </w:rPr>
        <w:t>Госкомконкуренции</w:t>
      </w:r>
      <w:proofErr w:type="spellEnd"/>
      <w:r w:rsidR="00225DE4">
        <w:rPr>
          <w:sz w:val="24"/>
          <w:szCs w:val="24"/>
        </w:rPr>
        <w:t xml:space="preserve"> и других заинтересованных лиц  и акционеров Компании. </w:t>
      </w:r>
      <w:r>
        <w:rPr>
          <w:sz w:val="24"/>
          <w:szCs w:val="24"/>
        </w:rPr>
        <w:t>Привлекательность данных вложений раскрывается в разделе Маркетинговый анализ настоящего документа</w:t>
      </w:r>
      <w:r w:rsidR="00A64A26">
        <w:rPr>
          <w:sz w:val="24"/>
          <w:szCs w:val="24"/>
        </w:rPr>
        <w:t xml:space="preserve"> и показателями темпов доходности по результатам 201</w:t>
      </w:r>
      <w:r w:rsidR="002904F2">
        <w:rPr>
          <w:sz w:val="24"/>
          <w:szCs w:val="24"/>
        </w:rPr>
        <w:t>6</w:t>
      </w:r>
      <w:r w:rsidR="00935479">
        <w:rPr>
          <w:sz w:val="24"/>
          <w:szCs w:val="24"/>
        </w:rPr>
        <w:t>,2017</w:t>
      </w:r>
      <w:r w:rsidR="00A64A26">
        <w:rPr>
          <w:sz w:val="24"/>
          <w:szCs w:val="24"/>
        </w:rPr>
        <w:t xml:space="preserve"> год</w:t>
      </w:r>
      <w:r w:rsidR="00935479">
        <w:rPr>
          <w:sz w:val="24"/>
          <w:szCs w:val="24"/>
        </w:rPr>
        <w:t>ов</w:t>
      </w:r>
      <w:r w:rsidR="00A64A26">
        <w:rPr>
          <w:sz w:val="24"/>
          <w:szCs w:val="24"/>
        </w:rPr>
        <w:t xml:space="preserve"> и прогноза по уже заключенным договорам финансовой аренды в 201</w:t>
      </w:r>
      <w:r w:rsidR="00935479">
        <w:rPr>
          <w:sz w:val="24"/>
          <w:szCs w:val="24"/>
        </w:rPr>
        <w:t>8-2019</w:t>
      </w:r>
      <w:r w:rsidR="00A64A26">
        <w:rPr>
          <w:sz w:val="24"/>
          <w:szCs w:val="24"/>
        </w:rPr>
        <w:t xml:space="preserve"> год</w:t>
      </w:r>
      <w:r w:rsidR="00935479">
        <w:rPr>
          <w:sz w:val="24"/>
          <w:szCs w:val="24"/>
        </w:rPr>
        <w:t>ах</w:t>
      </w:r>
      <w:r>
        <w:rPr>
          <w:sz w:val="24"/>
          <w:szCs w:val="24"/>
        </w:rPr>
        <w:t>.</w:t>
      </w:r>
    </w:p>
    <w:p w:rsidR="0081280A" w:rsidRDefault="0081280A" w:rsidP="00C93BD4">
      <w:pPr>
        <w:pStyle w:val="1"/>
        <w:rPr>
          <w:color w:val="17365D"/>
        </w:rPr>
      </w:pPr>
      <w:bookmarkStart w:id="42" w:name="_Toc309309256"/>
      <w:bookmarkStart w:id="43" w:name="_Toc341380244"/>
      <w:r w:rsidRPr="00C93BD4">
        <w:rPr>
          <w:color w:val="17365D"/>
        </w:rPr>
        <w:t>Персонал</w:t>
      </w:r>
      <w:bookmarkEnd w:id="42"/>
      <w:bookmarkEnd w:id="43"/>
    </w:p>
    <w:p w:rsidR="00C765B9" w:rsidRPr="00C765B9" w:rsidRDefault="00C765B9" w:rsidP="00C765B9"/>
    <w:p w:rsidR="00B2290A" w:rsidRPr="00AA7EE6" w:rsidRDefault="00FD3349" w:rsidP="00B2290A">
      <w:pPr>
        <w:spacing w:before="120" w:after="120" w:line="240" w:lineRule="auto"/>
        <w:jc w:val="both"/>
        <w:rPr>
          <w:sz w:val="24"/>
          <w:szCs w:val="24"/>
        </w:rPr>
      </w:pPr>
      <w:r w:rsidRPr="00AA7EE6">
        <w:rPr>
          <w:sz w:val="24"/>
          <w:szCs w:val="24"/>
        </w:rPr>
        <w:t>АО</w:t>
      </w:r>
      <w:r w:rsidR="00B2290A" w:rsidRPr="00AA7EE6">
        <w:rPr>
          <w:sz w:val="24"/>
          <w:szCs w:val="24"/>
        </w:rPr>
        <w:t xml:space="preserve"> «УзМЕД-лизинг» является единственной специализированной лизинговой компанией работающей в секторе здравоохранения. В штате сотрудников Компании имеются специалисты по медицинскому оборудованию с большим опытом работы в данной сфере, которые могут оказать квалифицированные консультации лизингополучателям при затруднении с выбором конкретного оборудования. Данный факт является одним из конкурентных преимуще</w:t>
      </w:r>
      <w:proofErr w:type="gramStart"/>
      <w:r w:rsidR="00B2290A" w:rsidRPr="00AA7EE6">
        <w:rPr>
          <w:sz w:val="24"/>
          <w:szCs w:val="24"/>
        </w:rPr>
        <w:t>ств пр</w:t>
      </w:r>
      <w:proofErr w:type="gramEnd"/>
      <w:r w:rsidR="00B2290A" w:rsidRPr="00AA7EE6">
        <w:rPr>
          <w:sz w:val="24"/>
          <w:szCs w:val="24"/>
        </w:rPr>
        <w:t>и выборе лизингополучателем конкретной лизинговой компании.</w:t>
      </w:r>
    </w:p>
    <w:p w:rsidR="00B2290A" w:rsidRPr="00AA7EE6" w:rsidRDefault="00B2290A" w:rsidP="00B2290A">
      <w:pPr>
        <w:spacing w:before="120" w:after="120" w:line="240" w:lineRule="auto"/>
        <w:jc w:val="both"/>
        <w:rPr>
          <w:sz w:val="24"/>
          <w:szCs w:val="24"/>
        </w:rPr>
      </w:pPr>
      <w:r w:rsidRPr="00AA7EE6">
        <w:rPr>
          <w:sz w:val="24"/>
          <w:szCs w:val="24"/>
        </w:rPr>
        <w:t>Для большего удовлетворения спроса медицинских учреждений регионов компания будет продолжать работу по укомплектованию штата региональных представителей компании, и активизации их деятельности с целью расширения работы по пока неохваченным Компанией регионам, по повышению квалификации всех сотрудников компании, укрепления производственной и трудовой дисциплины.</w:t>
      </w:r>
    </w:p>
    <w:p w:rsidR="00E86D15" w:rsidRPr="00701986" w:rsidRDefault="00E86D15" w:rsidP="00E86D15">
      <w:pPr>
        <w:spacing w:before="120" w:after="120" w:line="240" w:lineRule="auto"/>
        <w:jc w:val="both"/>
        <w:rPr>
          <w:sz w:val="24"/>
          <w:szCs w:val="24"/>
        </w:rPr>
      </w:pPr>
      <w:r w:rsidRPr="00AA7EE6">
        <w:rPr>
          <w:sz w:val="24"/>
          <w:szCs w:val="24"/>
        </w:rPr>
        <w:t>Текущая работа осуществляется в соответствии со структурой управления, определенной приложением № 2 к Постановлению Кабинета Министров Республики Узбекистан от 13.11.2007г. № 236 «О создании специализированной лизинговой компании открытого акционерного общества «УзМЕД-лизинг»</w:t>
      </w:r>
      <w:r w:rsidR="003B551D" w:rsidRPr="00AA7EE6">
        <w:rPr>
          <w:sz w:val="24"/>
          <w:szCs w:val="24"/>
        </w:rPr>
        <w:t>, а также Указом Президента Республики Узбекистан № УП-4720 от 24.04.2015 года и Постановлением Кабинета Министров №207 от 28 июля 2015 года</w:t>
      </w:r>
      <w:r w:rsidRPr="00AA7EE6">
        <w:rPr>
          <w:sz w:val="24"/>
          <w:szCs w:val="24"/>
        </w:rPr>
        <w:t>.</w:t>
      </w:r>
      <w:r w:rsidRPr="00701986">
        <w:rPr>
          <w:sz w:val="24"/>
          <w:szCs w:val="24"/>
        </w:rPr>
        <w:t xml:space="preserve"> </w:t>
      </w:r>
    </w:p>
    <w:p w:rsidR="00E86D15" w:rsidRDefault="00E86D15" w:rsidP="00E86D15">
      <w:pPr>
        <w:spacing w:before="120" w:after="120" w:line="240" w:lineRule="auto"/>
        <w:jc w:val="both"/>
        <w:rPr>
          <w:sz w:val="24"/>
          <w:szCs w:val="24"/>
        </w:rPr>
      </w:pPr>
      <w:r w:rsidRPr="00701986">
        <w:rPr>
          <w:sz w:val="24"/>
          <w:szCs w:val="24"/>
        </w:rPr>
        <w:lastRenderedPageBreak/>
        <w:t>Специалисты компании</w:t>
      </w:r>
      <w:r>
        <w:rPr>
          <w:sz w:val="24"/>
          <w:szCs w:val="24"/>
        </w:rPr>
        <w:t>,</w:t>
      </w:r>
      <w:r w:rsidRPr="00701986">
        <w:rPr>
          <w:sz w:val="24"/>
          <w:szCs w:val="24"/>
        </w:rPr>
        <w:t xml:space="preserve"> в целях совершенствования работы</w:t>
      </w:r>
      <w:r>
        <w:rPr>
          <w:sz w:val="24"/>
          <w:szCs w:val="24"/>
        </w:rPr>
        <w:t>,</w:t>
      </w:r>
      <w:r w:rsidRPr="00701986">
        <w:rPr>
          <w:sz w:val="24"/>
          <w:szCs w:val="24"/>
        </w:rPr>
        <w:t xml:space="preserve"> принимают участие в р</w:t>
      </w:r>
      <w:r>
        <w:rPr>
          <w:sz w:val="24"/>
          <w:szCs w:val="24"/>
        </w:rPr>
        <w:t>азличных конференциях и семинара</w:t>
      </w:r>
      <w:r w:rsidRPr="00701986">
        <w:rPr>
          <w:sz w:val="24"/>
          <w:szCs w:val="24"/>
        </w:rPr>
        <w:t xml:space="preserve">х, запланировано обучение на курсах в сфере лизинга, страхования, финансов и  здравоохранения.  </w:t>
      </w:r>
    </w:p>
    <w:p w:rsidR="00E86D15" w:rsidRPr="00701986" w:rsidRDefault="00E86D15" w:rsidP="00E86D15">
      <w:pPr>
        <w:spacing w:before="120" w:after="120" w:line="240" w:lineRule="auto"/>
        <w:jc w:val="both"/>
        <w:rPr>
          <w:sz w:val="24"/>
          <w:szCs w:val="24"/>
        </w:rPr>
      </w:pPr>
      <w:r w:rsidRPr="000816C2">
        <w:rPr>
          <w:sz w:val="24"/>
          <w:szCs w:val="24"/>
        </w:rPr>
        <w:t>Численный состав органов управления</w:t>
      </w:r>
      <w:r w:rsidR="00EE66DF" w:rsidRPr="000816C2">
        <w:rPr>
          <w:sz w:val="24"/>
          <w:szCs w:val="24"/>
        </w:rPr>
        <w:t xml:space="preserve"> </w:t>
      </w:r>
      <w:r w:rsidRPr="000816C2">
        <w:rPr>
          <w:sz w:val="24"/>
          <w:szCs w:val="24"/>
        </w:rPr>
        <w:t>в 201</w:t>
      </w:r>
      <w:r w:rsidR="00935479">
        <w:rPr>
          <w:sz w:val="24"/>
          <w:szCs w:val="24"/>
        </w:rPr>
        <w:t>8</w:t>
      </w:r>
      <w:r w:rsidRPr="000816C2">
        <w:rPr>
          <w:sz w:val="24"/>
          <w:szCs w:val="24"/>
        </w:rPr>
        <w:t xml:space="preserve"> году представлен в нижеследующей таблице:</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3073"/>
        <w:gridCol w:w="811"/>
        <w:gridCol w:w="812"/>
        <w:gridCol w:w="812"/>
        <w:gridCol w:w="811"/>
        <w:gridCol w:w="812"/>
        <w:gridCol w:w="812"/>
        <w:gridCol w:w="812"/>
      </w:tblGrid>
      <w:tr w:rsidR="00E86D15" w:rsidRPr="00701986" w:rsidTr="00E05719">
        <w:trPr>
          <w:trHeight w:val="437"/>
        </w:trPr>
        <w:tc>
          <w:tcPr>
            <w:tcW w:w="721" w:type="dxa"/>
            <w:vMerge w:val="restart"/>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w:t>
            </w:r>
          </w:p>
        </w:tc>
        <w:tc>
          <w:tcPr>
            <w:tcW w:w="3073" w:type="dxa"/>
            <w:vMerge w:val="restart"/>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Органы управления</w:t>
            </w:r>
          </w:p>
        </w:tc>
        <w:tc>
          <w:tcPr>
            <w:tcW w:w="5682" w:type="dxa"/>
            <w:gridSpan w:val="7"/>
            <w:shd w:val="clear" w:color="auto" w:fill="17365D"/>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Акционеры</w:t>
            </w:r>
          </w:p>
        </w:tc>
      </w:tr>
      <w:tr w:rsidR="00E86D15" w:rsidRPr="00701986" w:rsidTr="00E05719">
        <w:trPr>
          <w:cantSplit/>
          <w:trHeight w:val="1703"/>
        </w:trPr>
        <w:tc>
          <w:tcPr>
            <w:tcW w:w="721" w:type="dxa"/>
            <w:vMerge/>
            <w:shd w:val="clear" w:color="auto" w:fill="17365D"/>
            <w:vAlign w:val="center"/>
          </w:tcPr>
          <w:p w:rsidR="00E86D15" w:rsidRPr="00E05719" w:rsidRDefault="00E86D15" w:rsidP="00E05719">
            <w:pPr>
              <w:spacing w:after="0" w:line="240" w:lineRule="auto"/>
              <w:jc w:val="center"/>
              <w:rPr>
                <w:rFonts w:eastAsia="Times New Roman" w:cs="Arial"/>
                <w:b/>
              </w:rPr>
            </w:pPr>
          </w:p>
        </w:tc>
        <w:tc>
          <w:tcPr>
            <w:tcW w:w="3073" w:type="dxa"/>
            <w:vMerge/>
            <w:shd w:val="clear" w:color="auto" w:fill="17365D"/>
            <w:vAlign w:val="center"/>
          </w:tcPr>
          <w:p w:rsidR="00E86D15" w:rsidRPr="00E05719" w:rsidRDefault="00E86D15" w:rsidP="00E05719">
            <w:pPr>
              <w:spacing w:after="0" w:line="240" w:lineRule="auto"/>
              <w:jc w:val="center"/>
              <w:rPr>
                <w:rFonts w:eastAsia="Times New Roman" w:cs="Arial"/>
                <w:b/>
              </w:rPr>
            </w:pPr>
          </w:p>
        </w:tc>
        <w:tc>
          <w:tcPr>
            <w:tcW w:w="811"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 xml:space="preserve">ГКИ </w:t>
            </w:r>
            <w:proofErr w:type="spellStart"/>
            <w:r w:rsidRPr="00E05719">
              <w:rPr>
                <w:rFonts w:eastAsia="Times New Roman" w:cs="Arial"/>
                <w:b/>
              </w:rPr>
              <w:t>РУз</w:t>
            </w:r>
            <w:proofErr w:type="spellEnd"/>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НБУ ВЭД</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proofErr w:type="spellStart"/>
            <w:r w:rsidRPr="00E05719">
              <w:rPr>
                <w:rFonts w:eastAsia="Times New Roman" w:cs="Arial"/>
                <w:b/>
              </w:rPr>
              <w:t>Асака</w:t>
            </w:r>
            <w:proofErr w:type="spellEnd"/>
            <w:r w:rsidRPr="00E05719">
              <w:rPr>
                <w:rFonts w:eastAsia="Times New Roman" w:cs="Arial"/>
                <w:b/>
              </w:rPr>
              <w:t xml:space="preserve"> банк</w:t>
            </w:r>
          </w:p>
        </w:tc>
        <w:tc>
          <w:tcPr>
            <w:tcW w:w="811"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Агро банк</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Ипотека банк</w:t>
            </w:r>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proofErr w:type="spellStart"/>
            <w:r w:rsidRPr="00E05719">
              <w:rPr>
                <w:rFonts w:eastAsia="Times New Roman" w:cs="Arial"/>
                <w:b/>
              </w:rPr>
              <w:t>УзПСБ</w:t>
            </w:r>
            <w:proofErr w:type="spellEnd"/>
          </w:p>
        </w:tc>
        <w:tc>
          <w:tcPr>
            <w:tcW w:w="812" w:type="dxa"/>
            <w:shd w:val="clear" w:color="auto" w:fill="17365D"/>
            <w:textDirection w:val="btLr"/>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Всего</w:t>
            </w:r>
          </w:p>
        </w:tc>
      </w:tr>
      <w:tr w:rsidR="00E86D15" w:rsidRPr="00701986" w:rsidTr="00E05719">
        <w:trPr>
          <w:trHeight w:val="624"/>
        </w:trPr>
        <w:tc>
          <w:tcPr>
            <w:tcW w:w="72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3073" w:type="dxa"/>
            <w:shd w:val="clear" w:color="auto" w:fill="C6D9F1"/>
            <w:vAlign w:val="center"/>
          </w:tcPr>
          <w:p w:rsidR="00E86D15" w:rsidRPr="00E05719" w:rsidRDefault="00E86D15" w:rsidP="00E05719">
            <w:pPr>
              <w:spacing w:after="0" w:line="240" w:lineRule="auto"/>
              <w:rPr>
                <w:rFonts w:eastAsia="Times New Roman" w:cs="Arial"/>
              </w:rPr>
            </w:pPr>
            <w:r w:rsidRPr="00E05719">
              <w:rPr>
                <w:rFonts w:eastAsia="Times New Roman" w:cs="Arial"/>
              </w:rPr>
              <w:t>Общее собрание акционеров</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C6D9F1"/>
            <w:vAlign w:val="center"/>
          </w:tcPr>
          <w:p w:rsidR="00E86D15" w:rsidRPr="00FF7A17" w:rsidRDefault="00E86D15" w:rsidP="00E05719">
            <w:pPr>
              <w:spacing w:after="0" w:line="240" w:lineRule="auto"/>
              <w:jc w:val="center"/>
              <w:rPr>
                <w:rFonts w:eastAsia="Times New Roman" w:cs="Arial"/>
                <w:b/>
              </w:rPr>
            </w:pPr>
            <w:r w:rsidRPr="00FF7A17">
              <w:rPr>
                <w:rFonts w:eastAsia="Times New Roman" w:cs="Arial"/>
                <w:b/>
              </w:rPr>
              <w:t>6</w:t>
            </w:r>
          </w:p>
        </w:tc>
      </w:tr>
      <w:tr w:rsidR="00E86D15" w:rsidRPr="00701986" w:rsidTr="00E05719">
        <w:trPr>
          <w:trHeight w:val="624"/>
        </w:trPr>
        <w:tc>
          <w:tcPr>
            <w:tcW w:w="721"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2.</w:t>
            </w:r>
          </w:p>
        </w:tc>
        <w:tc>
          <w:tcPr>
            <w:tcW w:w="3073" w:type="dxa"/>
            <w:shd w:val="clear" w:color="auto" w:fill="548DD4"/>
            <w:vAlign w:val="center"/>
          </w:tcPr>
          <w:p w:rsidR="00E86D15" w:rsidRPr="00E05719" w:rsidRDefault="00E86D15" w:rsidP="00E05719">
            <w:pPr>
              <w:spacing w:after="0" w:line="240" w:lineRule="auto"/>
              <w:rPr>
                <w:rFonts w:eastAsia="Times New Roman" w:cs="Arial"/>
              </w:rPr>
            </w:pPr>
            <w:r w:rsidRPr="00E05719">
              <w:rPr>
                <w:rFonts w:eastAsia="Times New Roman" w:cs="Arial"/>
              </w:rPr>
              <w:t>Наблюдательный совет</w:t>
            </w:r>
          </w:p>
        </w:tc>
        <w:tc>
          <w:tcPr>
            <w:tcW w:w="811" w:type="dxa"/>
            <w:shd w:val="clear" w:color="auto" w:fill="548DD4"/>
            <w:vAlign w:val="center"/>
          </w:tcPr>
          <w:p w:rsidR="00E86D15" w:rsidRPr="00E05719" w:rsidRDefault="006953B3" w:rsidP="006953B3">
            <w:pPr>
              <w:spacing w:after="0" w:line="240" w:lineRule="auto"/>
              <w:jc w:val="center"/>
              <w:rPr>
                <w:rFonts w:eastAsia="Times New Roman" w:cs="Arial"/>
              </w:rPr>
            </w:pPr>
            <w:r>
              <w:rPr>
                <w:rFonts w:eastAsia="Times New Roman" w:cs="Arial"/>
              </w:rPr>
              <w:t>2</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1"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1</w:t>
            </w:r>
          </w:p>
        </w:tc>
        <w:tc>
          <w:tcPr>
            <w:tcW w:w="812" w:type="dxa"/>
            <w:shd w:val="clear" w:color="auto" w:fill="548DD4"/>
            <w:vAlign w:val="center"/>
          </w:tcPr>
          <w:p w:rsidR="00E86D15" w:rsidRPr="00FF7A17" w:rsidRDefault="006953B3" w:rsidP="006953B3">
            <w:pPr>
              <w:spacing w:after="0" w:line="240" w:lineRule="auto"/>
              <w:jc w:val="center"/>
              <w:rPr>
                <w:rFonts w:eastAsia="Times New Roman" w:cs="Arial"/>
                <w:b/>
              </w:rPr>
            </w:pPr>
            <w:r w:rsidRPr="00FF7A17">
              <w:rPr>
                <w:rFonts w:eastAsia="Times New Roman" w:cs="Arial"/>
                <w:b/>
              </w:rPr>
              <w:t>7</w:t>
            </w:r>
          </w:p>
        </w:tc>
      </w:tr>
      <w:tr w:rsidR="00E86D15" w:rsidRPr="00701986" w:rsidTr="00E05719">
        <w:trPr>
          <w:trHeight w:val="624"/>
        </w:trPr>
        <w:tc>
          <w:tcPr>
            <w:tcW w:w="721" w:type="dxa"/>
            <w:shd w:val="clear" w:color="auto" w:fill="C6D9F1"/>
            <w:vAlign w:val="center"/>
          </w:tcPr>
          <w:p w:rsidR="00E86D15" w:rsidRPr="00E05719" w:rsidRDefault="00E86D15" w:rsidP="00E05719">
            <w:pPr>
              <w:spacing w:after="0" w:line="240" w:lineRule="auto"/>
              <w:jc w:val="center"/>
              <w:rPr>
                <w:rFonts w:eastAsia="Times New Roman" w:cs="Arial"/>
              </w:rPr>
            </w:pPr>
            <w:r w:rsidRPr="00E05719">
              <w:rPr>
                <w:rFonts w:eastAsia="Times New Roman" w:cs="Arial"/>
              </w:rPr>
              <w:t>3.</w:t>
            </w:r>
          </w:p>
        </w:tc>
        <w:tc>
          <w:tcPr>
            <w:tcW w:w="3073" w:type="dxa"/>
            <w:shd w:val="clear" w:color="auto" w:fill="C6D9F1"/>
            <w:vAlign w:val="center"/>
          </w:tcPr>
          <w:p w:rsidR="00E86D15" w:rsidRPr="00E05719" w:rsidRDefault="00E86D15" w:rsidP="00E05719">
            <w:pPr>
              <w:spacing w:after="0" w:line="240" w:lineRule="auto"/>
              <w:rPr>
                <w:rFonts w:eastAsia="Times New Roman" w:cs="Arial"/>
              </w:rPr>
            </w:pPr>
            <w:r w:rsidRPr="00E05719">
              <w:rPr>
                <w:rFonts w:eastAsia="Times New Roman" w:cs="Arial"/>
              </w:rPr>
              <w:t xml:space="preserve">Ревизионная комиссия </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b/>
                <w:lang w:val="en-US"/>
              </w:rPr>
            </w:pPr>
            <w:r w:rsidRPr="00E05719">
              <w:rPr>
                <w:rFonts w:eastAsia="Times New Roman" w:cs="Arial"/>
                <w:b/>
                <w:lang w:val="en-US"/>
              </w:rPr>
              <w:t>-</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b/>
                <w:lang w:val="en-US"/>
              </w:rPr>
            </w:pPr>
            <w:r w:rsidRPr="00E05719">
              <w:rPr>
                <w:rFonts w:eastAsia="Times New Roman" w:cs="Arial"/>
                <w:b/>
                <w:lang w:val="en-US"/>
              </w:rPr>
              <w:t>-</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b/>
              </w:rPr>
            </w:pPr>
            <w:r w:rsidRPr="00E05719">
              <w:rPr>
                <w:rFonts w:eastAsia="Times New Roman" w:cs="Arial"/>
                <w:b/>
              </w:rPr>
              <w:t>-</w:t>
            </w:r>
          </w:p>
        </w:tc>
        <w:tc>
          <w:tcPr>
            <w:tcW w:w="811" w:type="dxa"/>
            <w:shd w:val="clear" w:color="auto" w:fill="C6D9F1"/>
            <w:vAlign w:val="center"/>
          </w:tcPr>
          <w:p w:rsidR="00E86D15" w:rsidRPr="00E05719" w:rsidRDefault="00E86D15" w:rsidP="00E05719">
            <w:pPr>
              <w:spacing w:after="0" w:line="240" w:lineRule="auto"/>
              <w:jc w:val="center"/>
              <w:rPr>
                <w:rFonts w:eastAsia="Times New Roman" w:cs="Arial"/>
                <w:lang w:val="en-US"/>
              </w:rPr>
            </w:pPr>
            <w:r w:rsidRPr="00E05719">
              <w:rPr>
                <w:rFonts w:eastAsia="Times New Roman" w:cs="Arial"/>
                <w:lang w:val="en-US"/>
              </w:rPr>
              <w:t>1</w:t>
            </w:r>
          </w:p>
        </w:tc>
        <w:tc>
          <w:tcPr>
            <w:tcW w:w="812" w:type="dxa"/>
            <w:shd w:val="clear" w:color="auto" w:fill="C6D9F1"/>
            <w:vAlign w:val="center"/>
          </w:tcPr>
          <w:p w:rsidR="00E86D15" w:rsidRPr="00E05719" w:rsidRDefault="00E86D15" w:rsidP="00E05719">
            <w:pPr>
              <w:spacing w:after="0" w:line="240" w:lineRule="auto"/>
              <w:jc w:val="center"/>
              <w:rPr>
                <w:rFonts w:eastAsia="Times New Roman" w:cs="Arial"/>
                <w:lang w:val="en-US"/>
              </w:rPr>
            </w:pPr>
            <w:r w:rsidRPr="00E05719">
              <w:rPr>
                <w:rFonts w:eastAsia="Times New Roman" w:cs="Arial"/>
                <w:lang w:val="en-US"/>
              </w:rPr>
              <w:t>1</w:t>
            </w:r>
          </w:p>
        </w:tc>
        <w:tc>
          <w:tcPr>
            <w:tcW w:w="812" w:type="dxa"/>
            <w:shd w:val="clear" w:color="auto" w:fill="C6D9F1"/>
            <w:vAlign w:val="center"/>
          </w:tcPr>
          <w:p w:rsidR="00E86D15" w:rsidRPr="00D76A32" w:rsidRDefault="00D76A32" w:rsidP="00E05719">
            <w:pPr>
              <w:spacing w:after="0" w:line="240" w:lineRule="auto"/>
              <w:jc w:val="center"/>
              <w:rPr>
                <w:rFonts w:eastAsia="Times New Roman" w:cs="Arial"/>
              </w:rPr>
            </w:pPr>
            <w:r>
              <w:rPr>
                <w:rFonts w:eastAsia="Times New Roman" w:cs="Arial"/>
              </w:rPr>
              <w:t>-</w:t>
            </w:r>
          </w:p>
        </w:tc>
        <w:tc>
          <w:tcPr>
            <w:tcW w:w="812" w:type="dxa"/>
            <w:shd w:val="clear" w:color="auto" w:fill="C6D9F1"/>
            <w:vAlign w:val="center"/>
          </w:tcPr>
          <w:p w:rsidR="00E86D15" w:rsidRPr="00FF7A17" w:rsidRDefault="007C2406" w:rsidP="00E05719">
            <w:pPr>
              <w:spacing w:after="0" w:line="240" w:lineRule="auto"/>
              <w:jc w:val="center"/>
              <w:rPr>
                <w:rFonts w:eastAsia="Times New Roman" w:cs="Arial"/>
                <w:b/>
                <w:lang w:val="en-US"/>
              </w:rPr>
            </w:pPr>
            <w:r w:rsidRPr="00FF7A17">
              <w:rPr>
                <w:rFonts w:eastAsia="Times New Roman" w:cs="Arial"/>
                <w:b/>
              </w:rPr>
              <w:t>2</w:t>
            </w:r>
          </w:p>
        </w:tc>
      </w:tr>
    </w:tbl>
    <w:p w:rsidR="00D76A32" w:rsidRDefault="00D76A32" w:rsidP="00011AE1">
      <w:pPr>
        <w:spacing w:after="0" w:line="240" w:lineRule="auto"/>
        <w:rPr>
          <w:b/>
          <w:i/>
          <w:color w:val="1F497D"/>
          <w:sz w:val="24"/>
          <w:szCs w:val="24"/>
        </w:rPr>
      </w:pPr>
    </w:p>
    <w:p w:rsidR="00E86D15" w:rsidRPr="003B7B76" w:rsidRDefault="00E86D15" w:rsidP="00011AE1">
      <w:pPr>
        <w:spacing w:after="0" w:line="240" w:lineRule="auto"/>
        <w:rPr>
          <w:b/>
          <w:i/>
          <w:color w:val="1F497D"/>
          <w:sz w:val="24"/>
          <w:szCs w:val="24"/>
        </w:rPr>
      </w:pPr>
      <w:r w:rsidRPr="00FF7A17">
        <w:rPr>
          <w:b/>
          <w:i/>
          <w:color w:val="1F497D"/>
          <w:sz w:val="24"/>
          <w:szCs w:val="24"/>
        </w:rPr>
        <w:t xml:space="preserve">Штатное расписание </w:t>
      </w:r>
      <w:r w:rsidR="00FD3349" w:rsidRPr="00FF7A17">
        <w:rPr>
          <w:b/>
          <w:i/>
          <w:color w:val="1F497D"/>
          <w:sz w:val="24"/>
          <w:szCs w:val="24"/>
        </w:rPr>
        <w:t>АО</w:t>
      </w:r>
      <w:r w:rsidRPr="00FF7A17">
        <w:rPr>
          <w:b/>
          <w:i/>
          <w:color w:val="1F497D"/>
          <w:sz w:val="24"/>
          <w:szCs w:val="24"/>
        </w:rPr>
        <w:t xml:space="preserve"> «УзМЕД-лизинг» на 201</w:t>
      </w:r>
      <w:r w:rsidR="002904F2">
        <w:rPr>
          <w:b/>
          <w:i/>
          <w:color w:val="1F497D"/>
          <w:sz w:val="24"/>
          <w:szCs w:val="24"/>
        </w:rPr>
        <w:t>8</w:t>
      </w:r>
      <w:r w:rsidR="00935479">
        <w:rPr>
          <w:b/>
          <w:i/>
          <w:color w:val="1F497D"/>
          <w:sz w:val="24"/>
          <w:szCs w:val="24"/>
        </w:rPr>
        <w:t>9</w:t>
      </w:r>
      <w:r w:rsidRPr="00FF7A17">
        <w:rPr>
          <w:b/>
          <w:i/>
          <w:color w:val="1F497D"/>
          <w:sz w:val="24"/>
          <w:szCs w:val="24"/>
        </w:rPr>
        <w:t>.</w:t>
      </w:r>
    </w:p>
    <w:tbl>
      <w:tblPr>
        <w:tblW w:w="94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651"/>
        <w:gridCol w:w="1537"/>
        <w:gridCol w:w="1537"/>
      </w:tblGrid>
      <w:tr w:rsidR="00E86D15" w:rsidRPr="007A6633" w:rsidTr="00E05719">
        <w:trPr>
          <w:trHeight w:val="397"/>
        </w:trPr>
        <w:tc>
          <w:tcPr>
            <w:tcW w:w="707" w:type="dxa"/>
            <w:shd w:val="clear" w:color="auto" w:fill="17365D"/>
            <w:vAlign w:val="center"/>
          </w:tcPr>
          <w:p w:rsidR="00E86D15" w:rsidRPr="00E05719" w:rsidRDefault="00E86D15" w:rsidP="00E05719">
            <w:pPr>
              <w:spacing w:after="0"/>
              <w:jc w:val="center"/>
              <w:rPr>
                <w:rFonts w:eastAsia="Times New Roman"/>
                <w:b/>
              </w:rPr>
            </w:pPr>
            <w:r w:rsidRPr="00E05719">
              <w:rPr>
                <w:rFonts w:eastAsia="Times New Roman"/>
                <w:b/>
              </w:rPr>
              <w:t>№</w:t>
            </w:r>
          </w:p>
        </w:tc>
        <w:tc>
          <w:tcPr>
            <w:tcW w:w="5651" w:type="dxa"/>
            <w:shd w:val="clear" w:color="auto" w:fill="17365D"/>
            <w:vAlign w:val="center"/>
          </w:tcPr>
          <w:p w:rsidR="00E86D15" w:rsidRPr="00E05719" w:rsidRDefault="00E86D15" w:rsidP="00E05719">
            <w:pPr>
              <w:spacing w:after="0"/>
              <w:jc w:val="center"/>
              <w:rPr>
                <w:rFonts w:eastAsia="Times New Roman"/>
                <w:b/>
              </w:rPr>
            </w:pPr>
            <w:r w:rsidRPr="00E05719">
              <w:rPr>
                <w:rFonts w:eastAsia="Times New Roman"/>
                <w:b/>
              </w:rPr>
              <w:t>Должность</w:t>
            </w:r>
          </w:p>
        </w:tc>
        <w:tc>
          <w:tcPr>
            <w:tcW w:w="1537" w:type="dxa"/>
            <w:shd w:val="clear" w:color="auto" w:fill="17365D"/>
            <w:vAlign w:val="center"/>
          </w:tcPr>
          <w:p w:rsidR="00E86D15" w:rsidRPr="00E05719" w:rsidRDefault="00E86D15" w:rsidP="00FE40C9">
            <w:pPr>
              <w:spacing w:after="0"/>
              <w:jc w:val="center"/>
              <w:rPr>
                <w:rFonts w:eastAsia="Times New Roman"/>
                <w:b/>
              </w:rPr>
            </w:pPr>
            <w:r w:rsidRPr="00E05719">
              <w:rPr>
                <w:rFonts w:eastAsia="Times New Roman"/>
                <w:b/>
              </w:rPr>
              <w:t xml:space="preserve">по ПКМ </w:t>
            </w:r>
            <w:proofErr w:type="spellStart"/>
            <w:r w:rsidRPr="00E05719">
              <w:rPr>
                <w:rFonts w:eastAsia="Times New Roman"/>
                <w:b/>
              </w:rPr>
              <w:t>РУз</w:t>
            </w:r>
            <w:proofErr w:type="spellEnd"/>
          </w:p>
        </w:tc>
        <w:tc>
          <w:tcPr>
            <w:tcW w:w="1537" w:type="dxa"/>
            <w:shd w:val="clear" w:color="auto" w:fill="17365D"/>
            <w:vAlign w:val="center"/>
          </w:tcPr>
          <w:p w:rsidR="00E86D15" w:rsidRPr="00E05719" w:rsidRDefault="00E86D15" w:rsidP="002904F2">
            <w:pPr>
              <w:spacing w:after="0"/>
              <w:jc w:val="center"/>
              <w:rPr>
                <w:rFonts w:eastAsia="Times New Roman"/>
                <w:b/>
              </w:rPr>
            </w:pPr>
            <w:r w:rsidRPr="00E05719">
              <w:rPr>
                <w:rFonts w:eastAsia="Times New Roman"/>
                <w:b/>
              </w:rPr>
              <w:t>20</w:t>
            </w:r>
            <w:r w:rsidR="006A0D7E" w:rsidRPr="00E05719">
              <w:rPr>
                <w:rFonts w:eastAsia="Times New Roman"/>
                <w:b/>
              </w:rPr>
              <w:t>1</w:t>
            </w:r>
            <w:r w:rsidR="002904F2">
              <w:rPr>
                <w:rFonts w:eastAsia="Times New Roman"/>
                <w:b/>
              </w:rPr>
              <w:t>8</w:t>
            </w:r>
            <w:r w:rsidRPr="00E05719">
              <w:rPr>
                <w:rFonts w:eastAsia="Times New Roman"/>
                <w:b/>
              </w:rPr>
              <w:t>г.</w:t>
            </w:r>
          </w:p>
        </w:tc>
      </w:tr>
      <w:tr w:rsidR="00E86D15" w:rsidRPr="007A6633" w:rsidTr="00E05719">
        <w:trPr>
          <w:trHeight w:val="397"/>
        </w:trPr>
        <w:tc>
          <w:tcPr>
            <w:tcW w:w="707" w:type="dxa"/>
            <w:shd w:val="clear" w:color="auto" w:fill="C6D9F1"/>
            <w:vAlign w:val="center"/>
          </w:tcPr>
          <w:p w:rsidR="00E86D15" w:rsidRPr="00E05719" w:rsidRDefault="00E86D15" w:rsidP="00E05719">
            <w:pPr>
              <w:spacing w:after="0"/>
              <w:rPr>
                <w:rFonts w:eastAsia="Times New Roman"/>
              </w:rPr>
            </w:pPr>
            <w:r w:rsidRPr="00E05719">
              <w:rPr>
                <w:rFonts w:eastAsia="Times New Roman"/>
              </w:rPr>
              <w:t>1.</w:t>
            </w:r>
          </w:p>
        </w:tc>
        <w:tc>
          <w:tcPr>
            <w:tcW w:w="5651" w:type="dxa"/>
            <w:shd w:val="clear" w:color="auto" w:fill="C6D9F1"/>
            <w:vAlign w:val="center"/>
          </w:tcPr>
          <w:p w:rsidR="00E86D15" w:rsidRPr="00E05719" w:rsidRDefault="00E86D15" w:rsidP="00E05719">
            <w:pPr>
              <w:spacing w:after="0"/>
              <w:rPr>
                <w:rFonts w:eastAsia="Times New Roman"/>
              </w:rPr>
            </w:pPr>
            <w:r w:rsidRPr="00E05719">
              <w:rPr>
                <w:rFonts w:eastAsia="Times New Roman"/>
              </w:rPr>
              <w:t>Директор</w:t>
            </w:r>
          </w:p>
        </w:tc>
        <w:tc>
          <w:tcPr>
            <w:tcW w:w="1537" w:type="dxa"/>
            <w:shd w:val="clear" w:color="auto" w:fill="C6D9F1"/>
            <w:vAlign w:val="center"/>
          </w:tcPr>
          <w:p w:rsidR="00E86D15" w:rsidRPr="00FE40C9" w:rsidRDefault="00E86D15" w:rsidP="00E05719">
            <w:pPr>
              <w:spacing w:after="0"/>
              <w:jc w:val="center"/>
              <w:rPr>
                <w:rFonts w:eastAsia="Times New Roman"/>
              </w:rPr>
            </w:pPr>
            <w:r w:rsidRPr="00FE40C9">
              <w:rPr>
                <w:rFonts w:eastAsia="Times New Roman"/>
              </w:rPr>
              <w:t>1</w:t>
            </w:r>
          </w:p>
        </w:tc>
        <w:tc>
          <w:tcPr>
            <w:tcW w:w="1537" w:type="dxa"/>
            <w:shd w:val="clear" w:color="auto" w:fill="C6D9F1"/>
            <w:vAlign w:val="center"/>
          </w:tcPr>
          <w:p w:rsidR="00E86D15" w:rsidRPr="00AA7EE6" w:rsidRDefault="00E86D15" w:rsidP="00E05719">
            <w:pPr>
              <w:spacing w:after="0"/>
              <w:jc w:val="center"/>
              <w:rPr>
                <w:rFonts w:eastAsia="Times New Roman"/>
              </w:rPr>
            </w:pPr>
            <w:r w:rsidRPr="00AA7EE6">
              <w:rPr>
                <w:rFonts w:eastAsia="Times New Roman"/>
              </w:rPr>
              <w:t>1</w:t>
            </w:r>
          </w:p>
        </w:tc>
      </w:tr>
      <w:tr w:rsidR="00E86D15" w:rsidRPr="007A6633" w:rsidTr="00E05719">
        <w:trPr>
          <w:trHeight w:val="397"/>
        </w:trPr>
        <w:tc>
          <w:tcPr>
            <w:tcW w:w="707" w:type="dxa"/>
            <w:shd w:val="clear" w:color="auto" w:fill="548DD4"/>
            <w:vAlign w:val="center"/>
          </w:tcPr>
          <w:p w:rsidR="00E86D15" w:rsidRPr="00E05719" w:rsidRDefault="00E86D15" w:rsidP="00E05719">
            <w:pPr>
              <w:spacing w:after="0"/>
              <w:rPr>
                <w:rFonts w:eastAsia="Times New Roman"/>
              </w:rPr>
            </w:pPr>
            <w:r w:rsidRPr="00E05719">
              <w:rPr>
                <w:rFonts w:eastAsia="Times New Roman"/>
              </w:rPr>
              <w:t>2.</w:t>
            </w:r>
          </w:p>
        </w:tc>
        <w:tc>
          <w:tcPr>
            <w:tcW w:w="5651" w:type="dxa"/>
            <w:shd w:val="clear" w:color="auto" w:fill="548DD4"/>
            <w:vAlign w:val="center"/>
          </w:tcPr>
          <w:p w:rsidR="00E86D15" w:rsidRPr="00E05719" w:rsidRDefault="00E86D15" w:rsidP="00E05719">
            <w:pPr>
              <w:spacing w:after="0"/>
              <w:rPr>
                <w:rFonts w:eastAsia="Times New Roman"/>
              </w:rPr>
            </w:pPr>
            <w:r w:rsidRPr="00E05719">
              <w:rPr>
                <w:rFonts w:eastAsia="Times New Roman"/>
              </w:rPr>
              <w:t>Заместитель директора</w:t>
            </w:r>
          </w:p>
        </w:tc>
        <w:tc>
          <w:tcPr>
            <w:tcW w:w="1537" w:type="dxa"/>
            <w:shd w:val="clear" w:color="auto" w:fill="548DD4"/>
            <w:vAlign w:val="center"/>
          </w:tcPr>
          <w:p w:rsidR="00E86D15" w:rsidRPr="00FE40C9" w:rsidRDefault="00E86D15" w:rsidP="00E05719">
            <w:pPr>
              <w:spacing w:after="0"/>
              <w:jc w:val="center"/>
              <w:rPr>
                <w:rFonts w:eastAsia="Times New Roman"/>
              </w:rPr>
            </w:pPr>
            <w:r w:rsidRPr="00FE40C9">
              <w:rPr>
                <w:rFonts w:eastAsia="Times New Roman"/>
              </w:rPr>
              <w:t>1</w:t>
            </w:r>
          </w:p>
        </w:tc>
        <w:tc>
          <w:tcPr>
            <w:tcW w:w="1537" w:type="dxa"/>
            <w:shd w:val="clear" w:color="auto" w:fill="548DD4"/>
            <w:vAlign w:val="center"/>
          </w:tcPr>
          <w:p w:rsidR="00E86D15" w:rsidRPr="00AA7EE6" w:rsidRDefault="00E86D15" w:rsidP="00E05719">
            <w:pPr>
              <w:spacing w:after="0"/>
              <w:jc w:val="center"/>
              <w:rPr>
                <w:rFonts w:eastAsia="Times New Roman"/>
              </w:rPr>
            </w:pPr>
            <w:r w:rsidRPr="00AA7EE6">
              <w:rPr>
                <w:rFonts w:eastAsia="Times New Roman"/>
              </w:rPr>
              <w:t>-</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3.</w:t>
            </w:r>
          </w:p>
        </w:tc>
        <w:tc>
          <w:tcPr>
            <w:tcW w:w="565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Внутренний аудитор</w:t>
            </w:r>
          </w:p>
        </w:tc>
        <w:tc>
          <w:tcPr>
            <w:tcW w:w="1537" w:type="dxa"/>
            <w:shd w:val="clear" w:color="auto" w:fill="C6D9F1"/>
            <w:vAlign w:val="center"/>
          </w:tcPr>
          <w:p w:rsidR="005F2B16" w:rsidRPr="00FE40C9" w:rsidRDefault="00744E33" w:rsidP="00E05719">
            <w:pPr>
              <w:spacing w:after="0"/>
              <w:jc w:val="center"/>
              <w:rPr>
                <w:rFonts w:eastAsia="Times New Roman"/>
              </w:rPr>
            </w:pPr>
            <w:r>
              <w:rPr>
                <w:rFonts w:eastAsia="Times New Roman"/>
              </w:rPr>
              <w:t>1</w:t>
            </w:r>
          </w:p>
        </w:tc>
        <w:tc>
          <w:tcPr>
            <w:tcW w:w="1537" w:type="dxa"/>
            <w:shd w:val="clear" w:color="auto" w:fill="C6D9F1"/>
            <w:vAlign w:val="center"/>
          </w:tcPr>
          <w:p w:rsidR="005F2B16" w:rsidRPr="00AA7EE6" w:rsidRDefault="005F2B16"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4.</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Отдел анализа и кредитования лизинговых проектов</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537" w:type="dxa"/>
            <w:shd w:val="clear" w:color="auto" w:fill="548DD4"/>
            <w:vAlign w:val="center"/>
          </w:tcPr>
          <w:p w:rsidR="005F2B16" w:rsidRPr="00AA7EE6" w:rsidRDefault="00935479" w:rsidP="00A241E7">
            <w:pPr>
              <w:spacing w:after="0"/>
              <w:jc w:val="center"/>
              <w:rPr>
                <w:rFonts w:eastAsia="Times New Roman"/>
              </w:rPr>
            </w:pPr>
            <w:r>
              <w:rPr>
                <w:rFonts w:eastAsia="Times New Roman"/>
              </w:rPr>
              <w:t>1</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5.</w:t>
            </w:r>
          </w:p>
        </w:tc>
        <w:tc>
          <w:tcPr>
            <w:tcW w:w="565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Отдел маркетинга, ВЭС и связей с общественностью</w:t>
            </w:r>
          </w:p>
        </w:tc>
        <w:tc>
          <w:tcPr>
            <w:tcW w:w="1537" w:type="dxa"/>
            <w:shd w:val="clear" w:color="auto" w:fill="C6D9F1"/>
            <w:vAlign w:val="center"/>
          </w:tcPr>
          <w:p w:rsidR="005F2B16" w:rsidRPr="00FE40C9" w:rsidRDefault="00744E33" w:rsidP="00E05719">
            <w:pPr>
              <w:spacing w:after="0"/>
              <w:jc w:val="center"/>
              <w:rPr>
                <w:rFonts w:eastAsia="Times New Roman"/>
              </w:rPr>
            </w:pPr>
            <w:r>
              <w:rPr>
                <w:rFonts w:eastAsia="Times New Roman"/>
              </w:rPr>
              <w:t>2</w:t>
            </w:r>
          </w:p>
        </w:tc>
        <w:tc>
          <w:tcPr>
            <w:tcW w:w="1537" w:type="dxa"/>
            <w:shd w:val="clear" w:color="auto" w:fill="C6D9F1"/>
            <w:vAlign w:val="center"/>
          </w:tcPr>
          <w:p w:rsidR="005F2B16" w:rsidRPr="00AA7EE6" w:rsidRDefault="00935479" w:rsidP="00E05719">
            <w:pPr>
              <w:spacing w:after="0"/>
              <w:jc w:val="center"/>
              <w:rPr>
                <w:rFonts w:eastAsia="Times New Roman"/>
              </w:rPr>
            </w:pPr>
            <w:r>
              <w:rPr>
                <w:rFonts w:eastAsia="Times New Roman"/>
              </w:rPr>
              <w:t>-</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6.</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Бухгалтерия</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537" w:type="dxa"/>
            <w:shd w:val="clear" w:color="auto" w:fill="548DD4"/>
            <w:vAlign w:val="center"/>
          </w:tcPr>
          <w:p w:rsidR="005F2B16" w:rsidRPr="00AA7EE6" w:rsidRDefault="00FE40C9" w:rsidP="00E05719">
            <w:pPr>
              <w:spacing w:after="0"/>
              <w:jc w:val="center"/>
              <w:rPr>
                <w:rFonts w:eastAsia="Times New Roman"/>
                <w:lang w:val="en-US"/>
              </w:rPr>
            </w:pPr>
            <w:r w:rsidRPr="00AA7EE6">
              <w:rPr>
                <w:rFonts w:eastAsia="Times New Roman"/>
                <w:lang w:val="en-US"/>
              </w:rPr>
              <w:t>2</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7.</w:t>
            </w:r>
          </w:p>
        </w:tc>
        <w:tc>
          <w:tcPr>
            <w:tcW w:w="5651" w:type="dxa"/>
            <w:shd w:val="clear" w:color="auto" w:fill="C6D9F1"/>
            <w:vAlign w:val="center"/>
          </w:tcPr>
          <w:p w:rsidR="005F2B16" w:rsidRPr="00E05719" w:rsidRDefault="00513762" w:rsidP="00513762">
            <w:pPr>
              <w:spacing w:after="0"/>
              <w:rPr>
                <w:rFonts w:eastAsia="Times New Roman"/>
              </w:rPr>
            </w:pPr>
            <w:r>
              <w:rPr>
                <w:rFonts w:eastAsia="Times New Roman"/>
              </w:rPr>
              <w:t>Начальник отдела</w:t>
            </w:r>
            <w:r w:rsidR="005F2B16" w:rsidRPr="00E05719">
              <w:rPr>
                <w:rFonts w:eastAsia="Times New Roman"/>
              </w:rPr>
              <w:t xml:space="preserve"> кадр</w:t>
            </w:r>
            <w:r>
              <w:rPr>
                <w:rFonts w:eastAsia="Times New Roman"/>
              </w:rPr>
              <w:t>ов</w:t>
            </w:r>
          </w:p>
        </w:tc>
        <w:tc>
          <w:tcPr>
            <w:tcW w:w="1537" w:type="dxa"/>
            <w:shd w:val="clear" w:color="auto" w:fill="C6D9F1"/>
            <w:vAlign w:val="center"/>
          </w:tcPr>
          <w:p w:rsidR="005F2B16" w:rsidRPr="00FE40C9" w:rsidRDefault="005F2B16" w:rsidP="00E05719">
            <w:pPr>
              <w:spacing w:after="0"/>
              <w:jc w:val="center"/>
              <w:rPr>
                <w:rFonts w:eastAsia="Times New Roman"/>
              </w:rPr>
            </w:pPr>
            <w:r w:rsidRPr="00FE40C9">
              <w:rPr>
                <w:rFonts w:eastAsia="Times New Roman"/>
              </w:rPr>
              <w:t>1</w:t>
            </w:r>
          </w:p>
        </w:tc>
        <w:tc>
          <w:tcPr>
            <w:tcW w:w="1537" w:type="dxa"/>
            <w:shd w:val="clear" w:color="auto" w:fill="C6D9F1"/>
            <w:vAlign w:val="center"/>
          </w:tcPr>
          <w:p w:rsidR="005F2B16" w:rsidRPr="00AA7EE6" w:rsidRDefault="00722742"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8.</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Юрист</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1</w:t>
            </w:r>
          </w:p>
        </w:tc>
        <w:tc>
          <w:tcPr>
            <w:tcW w:w="1537" w:type="dxa"/>
            <w:shd w:val="clear" w:color="auto" w:fill="548DD4"/>
            <w:vAlign w:val="center"/>
          </w:tcPr>
          <w:p w:rsidR="005F2B16" w:rsidRPr="00AA7EE6" w:rsidRDefault="00722742"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9.</w:t>
            </w:r>
          </w:p>
        </w:tc>
        <w:tc>
          <w:tcPr>
            <w:tcW w:w="5651" w:type="dxa"/>
            <w:shd w:val="clear" w:color="auto" w:fill="C6D9F1"/>
            <w:vAlign w:val="center"/>
          </w:tcPr>
          <w:p w:rsidR="005F2B16" w:rsidRPr="00E05719" w:rsidRDefault="005F2B16" w:rsidP="00E05719">
            <w:pPr>
              <w:spacing w:after="0"/>
              <w:rPr>
                <w:rFonts w:eastAsia="Times New Roman"/>
              </w:rPr>
            </w:pPr>
            <w:r w:rsidRPr="00E05719">
              <w:rPr>
                <w:rFonts w:eastAsia="Times New Roman"/>
              </w:rPr>
              <w:t>Обслуживающий персонал</w:t>
            </w:r>
          </w:p>
        </w:tc>
        <w:tc>
          <w:tcPr>
            <w:tcW w:w="1537" w:type="dxa"/>
            <w:shd w:val="clear" w:color="auto" w:fill="C6D9F1"/>
            <w:vAlign w:val="center"/>
          </w:tcPr>
          <w:p w:rsidR="005F2B16" w:rsidRPr="00FE40C9" w:rsidRDefault="005F2B16" w:rsidP="00E05719">
            <w:pPr>
              <w:spacing w:after="0"/>
              <w:jc w:val="center"/>
              <w:rPr>
                <w:rFonts w:eastAsia="Times New Roman"/>
              </w:rPr>
            </w:pPr>
            <w:r w:rsidRPr="00FE40C9">
              <w:rPr>
                <w:rFonts w:eastAsia="Times New Roman"/>
              </w:rPr>
              <w:t>2</w:t>
            </w:r>
          </w:p>
        </w:tc>
        <w:tc>
          <w:tcPr>
            <w:tcW w:w="1537" w:type="dxa"/>
            <w:shd w:val="clear" w:color="auto" w:fill="C6D9F1"/>
            <w:vAlign w:val="center"/>
          </w:tcPr>
          <w:p w:rsidR="005F2B16" w:rsidRPr="00AA7EE6" w:rsidRDefault="005F2B16"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707"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10.</w:t>
            </w:r>
          </w:p>
        </w:tc>
        <w:tc>
          <w:tcPr>
            <w:tcW w:w="5651" w:type="dxa"/>
            <w:shd w:val="clear" w:color="auto" w:fill="548DD4"/>
            <w:vAlign w:val="center"/>
          </w:tcPr>
          <w:p w:rsidR="005F2B16" w:rsidRPr="00E05719" w:rsidRDefault="005F2B16" w:rsidP="00E05719">
            <w:pPr>
              <w:spacing w:after="0"/>
              <w:rPr>
                <w:rFonts w:eastAsia="Times New Roman"/>
              </w:rPr>
            </w:pPr>
            <w:r w:rsidRPr="00E05719">
              <w:rPr>
                <w:rFonts w:eastAsia="Times New Roman"/>
              </w:rPr>
              <w:t>Межрегиональные представители</w:t>
            </w:r>
          </w:p>
        </w:tc>
        <w:tc>
          <w:tcPr>
            <w:tcW w:w="1537" w:type="dxa"/>
            <w:shd w:val="clear" w:color="auto" w:fill="548DD4"/>
            <w:vAlign w:val="center"/>
          </w:tcPr>
          <w:p w:rsidR="005F2B16" w:rsidRPr="00FE40C9" w:rsidRDefault="005F2B16" w:rsidP="00E05719">
            <w:pPr>
              <w:spacing w:after="0"/>
              <w:jc w:val="center"/>
              <w:rPr>
                <w:rFonts w:eastAsia="Times New Roman"/>
              </w:rPr>
            </w:pPr>
            <w:r w:rsidRPr="00FE40C9">
              <w:rPr>
                <w:rFonts w:eastAsia="Times New Roman"/>
              </w:rPr>
              <w:t>5</w:t>
            </w:r>
          </w:p>
        </w:tc>
        <w:tc>
          <w:tcPr>
            <w:tcW w:w="1537" w:type="dxa"/>
            <w:shd w:val="clear" w:color="auto" w:fill="548DD4"/>
            <w:vAlign w:val="center"/>
          </w:tcPr>
          <w:p w:rsidR="005F2B16" w:rsidRPr="00AA7EE6" w:rsidRDefault="00744E33" w:rsidP="00F14284">
            <w:pPr>
              <w:spacing w:after="0"/>
              <w:jc w:val="center"/>
              <w:rPr>
                <w:rFonts w:eastAsia="Times New Roman"/>
                <w:lang w:val="en-US"/>
              </w:rPr>
            </w:pPr>
            <w:r>
              <w:rPr>
                <w:rFonts w:eastAsia="Times New Roman"/>
              </w:rPr>
              <w:t>2</w:t>
            </w:r>
          </w:p>
        </w:tc>
      </w:tr>
      <w:tr w:rsidR="006953B3" w:rsidRPr="007A6633" w:rsidTr="00E05719">
        <w:trPr>
          <w:trHeight w:val="397"/>
        </w:trPr>
        <w:tc>
          <w:tcPr>
            <w:tcW w:w="707" w:type="dxa"/>
            <w:shd w:val="clear" w:color="auto" w:fill="548DD4"/>
            <w:vAlign w:val="center"/>
          </w:tcPr>
          <w:p w:rsidR="006953B3" w:rsidRPr="00E05719" w:rsidRDefault="006953B3" w:rsidP="00E05719">
            <w:pPr>
              <w:spacing w:after="0"/>
              <w:rPr>
                <w:rFonts w:eastAsia="Times New Roman"/>
              </w:rPr>
            </w:pPr>
            <w:r>
              <w:rPr>
                <w:rFonts w:eastAsia="Times New Roman"/>
              </w:rPr>
              <w:t>11.</w:t>
            </w:r>
          </w:p>
        </w:tc>
        <w:tc>
          <w:tcPr>
            <w:tcW w:w="5651" w:type="dxa"/>
            <w:shd w:val="clear" w:color="auto" w:fill="548DD4"/>
            <w:vAlign w:val="center"/>
          </w:tcPr>
          <w:p w:rsidR="006953B3" w:rsidRPr="00E05719" w:rsidRDefault="006953B3" w:rsidP="00E05719">
            <w:pPr>
              <w:spacing w:after="0"/>
              <w:rPr>
                <w:rFonts w:eastAsia="Times New Roman"/>
              </w:rPr>
            </w:pPr>
            <w:r>
              <w:rPr>
                <w:rFonts w:eastAsia="Times New Roman"/>
              </w:rPr>
              <w:t>Специалист по ценным бумагам</w:t>
            </w:r>
          </w:p>
        </w:tc>
        <w:tc>
          <w:tcPr>
            <w:tcW w:w="1537" w:type="dxa"/>
            <w:shd w:val="clear" w:color="auto" w:fill="548DD4"/>
            <w:vAlign w:val="center"/>
          </w:tcPr>
          <w:p w:rsidR="006953B3" w:rsidRPr="00FE40C9" w:rsidRDefault="006953B3" w:rsidP="00E05719">
            <w:pPr>
              <w:spacing w:after="0"/>
              <w:jc w:val="center"/>
              <w:rPr>
                <w:rFonts w:eastAsia="Times New Roman"/>
              </w:rPr>
            </w:pPr>
            <w:r>
              <w:rPr>
                <w:rFonts w:eastAsia="Times New Roman"/>
              </w:rPr>
              <w:t>-</w:t>
            </w:r>
          </w:p>
        </w:tc>
        <w:tc>
          <w:tcPr>
            <w:tcW w:w="1537" w:type="dxa"/>
            <w:shd w:val="clear" w:color="auto" w:fill="548DD4"/>
            <w:vAlign w:val="center"/>
          </w:tcPr>
          <w:p w:rsidR="006953B3" w:rsidRPr="00AA7EE6" w:rsidRDefault="006953B3" w:rsidP="00E05719">
            <w:pPr>
              <w:spacing w:after="0"/>
              <w:jc w:val="center"/>
              <w:rPr>
                <w:rFonts w:eastAsia="Times New Roman"/>
              </w:rPr>
            </w:pPr>
            <w:r w:rsidRPr="00AA7EE6">
              <w:rPr>
                <w:rFonts w:eastAsia="Times New Roman"/>
              </w:rPr>
              <w:t>1</w:t>
            </w:r>
          </w:p>
        </w:tc>
      </w:tr>
      <w:tr w:rsidR="005F2B16" w:rsidRPr="007A6633" w:rsidTr="00E05719">
        <w:trPr>
          <w:trHeight w:val="397"/>
        </w:trPr>
        <w:tc>
          <w:tcPr>
            <w:tcW w:w="6358" w:type="dxa"/>
            <w:gridSpan w:val="2"/>
            <w:shd w:val="clear" w:color="auto" w:fill="C6D9F1"/>
            <w:vAlign w:val="center"/>
          </w:tcPr>
          <w:p w:rsidR="005F2B16" w:rsidRPr="00E05719" w:rsidRDefault="005F2B16" w:rsidP="00E05719">
            <w:pPr>
              <w:spacing w:after="0"/>
              <w:jc w:val="center"/>
              <w:rPr>
                <w:rFonts w:eastAsia="Times New Roman"/>
                <w:b/>
              </w:rPr>
            </w:pPr>
            <w:r w:rsidRPr="00E05719">
              <w:rPr>
                <w:rFonts w:eastAsia="Times New Roman"/>
                <w:b/>
              </w:rPr>
              <w:t>ИТОГО</w:t>
            </w:r>
          </w:p>
        </w:tc>
        <w:tc>
          <w:tcPr>
            <w:tcW w:w="1537" w:type="dxa"/>
            <w:shd w:val="clear" w:color="auto" w:fill="C6D9F1"/>
            <w:vAlign w:val="center"/>
          </w:tcPr>
          <w:p w:rsidR="005F2B16" w:rsidRPr="00FE40C9" w:rsidRDefault="005F2B16" w:rsidP="00E05719">
            <w:pPr>
              <w:spacing w:after="0"/>
              <w:jc w:val="center"/>
              <w:rPr>
                <w:rFonts w:eastAsia="Times New Roman"/>
                <w:b/>
              </w:rPr>
            </w:pPr>
            <w:r w:rsidRPr="00FE40C9">
              <w:rPr>
                <w:rFonts w:eastAsia="Times New Roman"/>
                <w:b/>
              </w:rPr>
              <w:t>17</w:t>
            </w:r>
          </w:p>
        </w:tc>
        <w:tc>
          <w:tcPr>
            <w:tcW w:w="1537" w:type="dxa"/>
            <w:shd w:val="clear" w:color="auto" w:fill="C6D9F1"/>
            <w:vAlign w:val="center"/>
          </w:tcPr>
          <w:p w:rsidR="005F2B16" w:rsidRPr="00AA7EE6" w:rsidRDefault="00177AB9" w:rsidP="00935479">
            <w:pPr>
              <w:spacing w:after="0"/>
              <w:jc w:val="center"/>
              <w:rPr>
                <w:rFonts w:eastAsia="Times New Roman"/>
                <w:b/>
              </w:rPr>
            </w:pPr>
            <w:r w:rsidRPr="00AA7EE6">
              <w:rPr>
                <w:rFonts w:eastAsia="Times New Roman"/>
                <w:b/>
              </w:rPr>
              <w:t>1</w:t>
            </w:r>
            <w:r w:rsidR="00935479">
              <w:rPr>
                <w:rFonts w:eastAsia="Times New Roman"/>
                <w:b/>
              </w:rPr>
              <w:t>1</w:t>
            </w:r>
          </w:p>
        </w:tc>
      </w:tr>
    </w:tbl>
    <w:p w:rsidR="00E86D15" w:rsidRPr="00011AE1" w:rsidRDefault="00E86D15" w:rsidP="00011AE1">
      <w:pPr>
        <w:spacing w:after="0" w:line="240" w:lineRule="auto"/>
        <w:jc w:val="both"/>
        <w:rPr>
          <w:sz w:val="12"/>
          <w:szCs w:val="20"/>
        </w:rPr>
      </w:pPr>
    </w:p>
    <w:p w:rsidR="00E86D15" w:rsidRDefault="00E86D15" w:rsidP="00E86D15">
      <w:pPr>
        <w:spacing w:before="120" w:after="120" w:line="240" w:lineRule="auto"/>
        <w:jc w:val="both"/>
        <w:rPr>
          <w:sz w:val="24"/>
          <w:szCs w:val="24"/>
        </w:rPr>
      </w:pPr>
      <w:r w:rsidRPr="00637088">
        <w:rPr>
          <w:sz w:val="24"/>
          <w:szCs w:val="24"/>
        </w:rPr>
        <w:t xml:space="preserve">Текущая работа осуществляется меньшей численностью персонала, в частности, штат региональных представителей укомплектован </w:t>
      </w:r>
      <w:r w:rsidR="006F5292">
        <w:rPr>
          <w:sz w:val="24"/>
          <w:szCs w:val="24"/>
        </w:rPr>
        <w:t xml:space="preserve">в количестве </w:t>
      </w:r>
      <w:r w:rsidR="00744E33">
        <w:rPr>
          <w:sz w:val="24"/>
          <w:szCs w:val="24"/>
        </w:rPr>
        <w:t>2</w:t>
      </w:r>
      <w:r w:rsidR="006F5292">
        <w:rPr>
          <w:sz w:val="24"/>
          <w:szCs w:val="24"/>
        </w:rPr>
        <w:t xml:space="preserve"> человек и </w:t>
      </w:r>
      <w:r w:rsidRPr="00637088">
        <w:rPr>
          <w:sz w:val="24"/>
          <w:szCs w:val="24"/>
        </w:rPr>
        <w:t>не в полно</w:t>
      </w:r>
      <w:r w:rsidR="006F5292">
        <w:rPr>
          <w:sz w:val="24"/>
          <w:szCs w:val="24"/>
        </w:rPr>
        <w:t>м объеме</w:t>
      </w:r>
      <w:r w:rsidR="00513762">
        <w:rPr>
          <w:sz w:val="24"/>
          <w:szCs w:val="24"/>
        </w:rPr>
        <w:t>.</w:t>
      </w:r>
      <w:r w:rsidRPr="00637088">
        <w:rPr>
          <w:sz w:val="24"/>
          <w:szCs w:val="24"/>
        </w:rPr>
        <w:t xml:space="preserve"> </w:t>
      </w:r>
      <w:r w:rsidRPr="003B4705">
        <w:rPr>
          <w:sz w:val="24"/>
          <w:szCs w:val="24"/>
        </w:rPr>
        <w:t xml:space="preserve">На сегодняшний день численность управленческого персонала </w:t>
      </w:r>
      <w:r w:rsidR="00FD3349" w:rsidRPr="003B4705">
        <w:rPr>
          <w:sz w:val="24"/>
          <w:szCs w:val="24"/>
        </w:rPr>
        <w:t>АО</w:t>
      </w:r>
      <w:r w:rsidRPr="003B4705">
        <w:rPr>
          <w:sz w:val="24"/>
          <w:szCs w:val="24"/>
        </w:rPr>
        <w:t xml:space="preserve"> «УзМЕД-лизинг» - </w:t>
      </w:r>
      <w:r w:rsidR="005F2B16" w:rsidRPr="003B4705">
        <w:rPr>
          <w:sz w:val="24"/>
          <w:szCs w:val="24"/>
        </w:rPr>
        <w:t>1</w:t>
      </w:r>
      <w:r w:rsidR="00935479">
        <w:rPr>
          <w:sz w:val="24"/>
          <w:szCs w:val="24"/>
        </w:rPr>
        <w:t>0</w:t>
      </w:r>
      <w:r w:rsidRPr="003B4705">
        <w:rPr>
          <w:sz w:val="24"/>
          <w:szCs w:val="24"/>
        </w:rPr>
        <w:t xml:space="preserve"> ч</w:t>
      </w:r>
      <w:r w:rsidRPr="00637088">
        <w:rPr>
          <w:sz w:val="24"/>
          <w:szCs w:val="24"/>
        </w:rPr>
        <w:t>еловек</w:t>
      </w:r>
      <w:r w:rsidR="006F5292">
        <w:rPr>
          <w:sz w:val="24"/>
          <w:szCs w:val="24"/>
        </w:rPr>
        <w:t>.</w:t>
      </w:r>
      <w:r w:rsidR="00513762">
        <w:rPr>
          <w:sz w:val="24"/>
          <w:szCs w:val="24"/>
        </w:rPr>
        <w:t xml:space="preserve"> В 201</w:t>
      </w:r>
      <w:r w:rsidR="00935479">
        <w:rPr>
          <w:sz w:val="24"/>
          <w:szCs w:val="24"/>
        </w:rPr>
        <w:t>9</w:t>
      </w:r>
      <w:r w:rsidR="00513762">
        <w:rPr>
          <w:sz w:val="24"/>
          <w:szCs w:val="24"/>
        </w:rPr>
        <w:t xml:space="preserve"> году планируется </w:t>
      </w:r>
      <w:r w:rsidR="00A241E7">
        <w:rPr>
          <w:sz w:val="24"/>
          <w:szCs w:val="24"/>
        </w:rPr>
        <w:t xml:space="preserve">возможный </w:t>
      </w:r>
      <w:r w:rsidR="00513762">
        <w:rPr>
          <w:sz w:val="24"/>
          <w:szCs w:val="24"/>
        </w:rPr>
        <w:t xml:space="preserve">пересмотр организационной структуры путем сокращения должностей не связанных с производственным процессом и тем самым более </w:t>
      </w:r>
      <w:r w:rsidR="00722742">
        <w:rPr>
          <w:sz w:val="24"/>
          <w:szCs w:val="24"/>
        </w:rPr>
        <w:t xml:space="preserve">эффективное использование рабочего времени и персонала компании, что также будет способствовать росту производительности труда. </w:t>
      </w:r>
      <w:r w:rsidR="00A241E7">
        <w:rPr>
          <w:sz w:val="24"/>
          <w:szCs w:val="24"/>
        </w:rPr>
        <w:t>Э</w:t>
      </w:r>
      <w:r w:rsidR="00722742">
        <w:rPr>
          <w:sz w:val="24"/>
          <w:szCs w:val="24"/>
        </w:rPr>
        <w:t xml:space="preserve">ти меры будут </w:t>
      </w:r>
      <w:r w:rsidR="00722742">
        <w:rPr>
          <w:sz w:val="24"/>
          <w:szCs w:val="24"/>
        </w:rPr>
        <w:lastRenderedPageBreak/>
        <w:t xml:space="preserve">актуальны в целях выполнения Указа Президента Республики Узбекистан от 24.04.2015 года № 4720 и Постановления Кабинета Министров от 28.07.2015 года № 207 «О внедрении </w:t>
      </w:r>
      <w:proofErr w:type="gramStart"/>
      <w:r w:rsidR="00722742">
        <w:rPr>
          <w:sz w:val="24"/>
          <w:szCs w:val="24"/>
        </w:rPr>
        <w:t>критериев оценки эффективности деятельности акционерных обществ</w:t>
      </w:r>
      <w:proofErr w:type="gramEnd"/>
      <w:r w:rsidR="00722742">
        <w:rPr>
          <w:sz w:val="24"/>
          <w:szCs w:val="24"/>
        </w:rPr>
        <w:t xml:space="preserve"> и других хозяйствующих субъектов с долей государства».</w:t>
      </w:r>
    </w:p>
    <w:p w:rsidR="003F046E" w:rsidRDefault="003F046E" w:rsidP="00E86D15">
      <w:pPr>
        <w:spacing w:before="120" w:after="120" w:line="240" w:lineRule="auto"/>
        <w:jc w:val="both"/>
        <w:rPr>
          <w:sz w:val="24"/>
          <w:szCs w:val="24"/>
        </w:rPr>
      </w:pPr>
      <w:r>
        <w:rPr>
          <w:sz w:val="24"/>
          <w:szCs w:val="24"/>
        </w:rPr>
        <w:t>Тем не менее, учитывая профессиональный состав работников компании</w:t>
      </w:r>
      <w:r w:rsidR="00B4560B">
        <w:rPr>
          <w:sz w:val="24"/>
          <w:szCs w:val="24"/>
        </w:rPr>
        <w:t xml:space="preserve"> и организации эффективного делопроизводства, исполнительный орган </w:t>
      </w:r>
      <w:r>
        <w:rPr>
          <w:sz w:val="24"/>
          <w:szCs w:val="24"/>
        </w:rPr>
        <w:t xml:space="preserve">успешно справляется с поставленными </w:t>
      </w:r>
      <w:r w:rsidRPr="003B4705">
        <w:rPr>
          <w:sz w:val="24"/>
          <w:szCs w:val="24"/>
        </w:rPr>
        <w:t>задачами</w:t>
      </w:r>
      <w:r w:rsidR="00B4560B" w:rsidRPr="003B4705">
        <w:rPr>
          <w:sz w:val="24"/>
          <w:szCs w:val="24"/>
        </w:rPr>
        <w:t xml:space="preserve"> (было заключено </w:t>
      </w:r>
      <w:r w:rsidR="003B4705" w:rsidRPr="003B4705">
        <w:rPr>
          <w:sz w:val="24"/>
          <w:szCs w:val="24"/>
        </w:rPr>
        <w:t>17</w:t>
      </w:r>
      <w:r w:rsidR="00B4560B" w:rsidRPr="003B4705">
        <w:rPr>
          <w:sz w:val="24"/>
          <w:szCs w:val="24"/>
        </w:rPr>
        <w:t xml:space="preserve"> договоров</w:t>
      </w:r>
      <w:r w:rsidR="00804A0E" w:rsidRPr="003B4705">
        <w:rPr>
          <w:sz w:val="24"/>
          <w:szCs w:val="24"/>
        </w:rPr>
        <w:t xml:space="preserve"> в 201</w:t>
      </w:r>
      <w:r w:rsidR="003B4705" w:rsidRPr="003B4705">
        <w:rPr>
          <w:sz w:val="24"/>
          <w:szCs w:val="24"/>
        </w:rPr>
        <w:t>3</w:t>
      </w:r>
      <w:r w:rsidR="00804A0E" w:rsidRPr="003B4705">
        <w:rPr>
          <w:sz w:val="24"/>
          <w:szCs w:val="24"/>
        </w:rPr>
        <w:t xml:space="preserve"> году</w:t>
      </w:r>
      <w:r w:rsidR="006F5292">
        <w:rPr>
          <w:sz w:val="24"/>
          <w:szCs w:val="24"/>
        </w:rPr>
        <w:t>,</w:t>
      </w:r>
      <w:r w:rsidR="00804A0E" w:rsidRPr="003B4705">
        <w:rPr>
          <w:sz w:val="24"/>
          <w:szCs w:val="24"/>
        </w:rPr>
        <w:t xml:space="preserve"> </w:t>
      </w:r>
      <w:r w:rsidR="00973F43" w:rsidRPr="008E632F">
        <w:rPr>
          <w:sz w:val="24"/>
          <w:szCs w:val="24"/>
        </w:rPr>
        <w:t>17</w:t>
      </w:r>
      <w:r w:rsidR="00804A0E" w:rsidRPr="003B4705">
        <w:rPr>
          <w:sz w:val="24"/>
          <w:szCs w:val="24"/>
        </w:rPr>
        <w:t xml:space="preserve"> договоров за  201</w:t>
      </w:r>
      <w:r w:rsidR="003B4705" w:rsidRPr="003B4705">
        <w:rPr>
          <w:sz w:val="24"/>
          <w:szCs w:val="24"/>
        </w:rPr>
        <w:t>4</w:t>
      </w:r>
      <w:r w:rsidR="006F5292">
        <w:rPr>
          <w:sz w:val="24"/>
          <w:szCs w:val="24"/>
        </w:rPr>
        <w:t xml:space="preserve"> </w:t>
      </w:r>
      <w:r w:rsidR="00804A0E" w:rsidRPr="003B4705">
        <w:rPr>
          <w:sz w:val="24"/>
          <w:szCs w:val="24"/>
        </w:rPr>
        <w:t>год</w:t>
      </w:r>
      <w:r w:rsidR="002E49E8">
        <w:rPr>
          <w:sz w:val="24"/>
          <w:szCs w:val="24"/>
        </w:rPr>
        <w:t xml:space="preserve">, </w:t>
      </w:r>
      <w:r w:rsidR="002E49E8" w:rsidRPr="00326F53">
        <w:rPr>
          <w:sz w:val="24"/>
          <w:szCs w:val="24"/>
        </w:rPr>
        <w:t xml:space="preserve">10 договоров в 2015 </w:t>
      </w:r>
      <w:r w:rsidR="006F5292" w:rsidRPr="00326F53">
        <w:rPr>
          <w:sz w:val="24"/>
          <w:szCs w:val="24"/>
        </w:rPr>
        <w:t xml:space="preserve"> </w:t>
      </w:r>
      <w:r w:rsidR="002E49E8" w:rsidRPr="00C765B9">
        <w:rPr>
          <w:sz w:val="24"/>
          <w:szCs w:val="24"/>
        </w:rPr>
        <w:t>году</w:t>
      </w:r>
      <w:r w:rsidR="00C765B9" w:rsidRPr="00C765B9">
        <w:rPr>
          <w:sz w:val="24"/>
          <w:szCs w:val="24"/>
        </w:rPr>
        <w:t xml:space="preserve">, в 2016 году – 7 </w:t>
      </w:r>
      <w:r w:rsidR="00935479">
        <w:rPr>
          <w:sz w:val="24"/>
          <w:szCs w:val="24"/>
        </w:rPr>
        <w:t>,за</w:t>
      </w:r>
      <w:r w:rsidR="006F5292" w:rsidRPr="00C765B9">
        <w:rPr>
          <w:sz w:val="24"/>
          <w:szCs w:val="24"/>
        </w:rPr>
        <w:t xml:space="preserve"> 201</w:t>
      </w:r>
      <w:r w:rsidR="00C765B9" w:rsidRPr="00C765B9">
        <w:rPr>
          <w:sz w:val="24"/>
          <w:szCs w:val="24"/>
        </w:rPr>
        <w:t>7</w:t>
      </w:r>
      <w:r w:rsidR="00935479">
        <w:rPr>
          <w:sz w:val="24"/>
          <w:szCs w:val="24"/>
        </w:rPr>
        <w:t>-</w:t>
      </w:r>
      <w:r w:rsidR="006F5292" w:rsidRPr="00C765B9">
        <w:rPr>
          <w:sz w:val="24"/>
          <w:szCs w:val="24"/>
        </w:rPr>
        <w:t xml:space="preserve"> </w:t>
      </w:r>
      <w:r w:rsidR="00C765B9" w:rsidRPr="00C765B9">
        <w:rPr>
          <w:sz w:val="24"/>
          <w:szCs w:val="24"/>
        </w:rPr>
        <w:t>21</w:t>
      </w:r>
      <w:r w:rsidR="006F5292" w:rsidRPr="00C765B9">
        <w:rPr>
          <w:sz w:val="24"/>
          <w:szCs w:val="24"/>
        </w:rPr>
        <w:t xml:space="preserve"> договор</w:t>
      </w:r>
      <w:r w:rsidR="00B4560B" w:rsidRPr="00C765B9">
        <w:rPr>
          <w:sz w:val="24"/>
          <w:szCs w:val="24"/>
        </w:rPr>
        <w:t>)</w:t>
      </w:r>
      <w:r w:rsidRPr="00C765B9">
        <w:rPr>
          <w:sz w:val="24"/>
          <w:szCs w:val="24"/>
        </w:rPr>
        <w:t xml:space="preserve">. </w:t>
      </w:r>
      <w:r w:rsidR="00B4560B" w:rsidRPr="00C765B9">
        <w:rPr>
          <w:sz w:val="24"/>
          <w:szCs w:val="24"/>
        </w:rPr>
        <w:t>Тем самым значительно сокращая затраты по расходам периода.</w:t>
      </w:r>
      <w:r w:rsidR="00B4560B">
        <w:rPr>
          <w:sz w:val="24"/>
          <w:szCs w:val="24"/>
        </w:rPr>
        <w:t xml:space="preserve"> </w:t>
      </w:r>
    </w:p>
    <w:p w:rsidR="0081280A" w:rsidRPr="00FF7A17" w:rsidRDefault="00582E28" w:rsidP="00C93BD4">
      <w:pPr>
        <w:pStyle w:val="1"/>
        <w:rPr>
          <w:color w:val="17365D"/>
        </w:rPr>
      </w:pPr>
      <w:bookmarkStart w:id="44" w:name="_Toc309309257"/>
      <w:r>
        <w:rPr>
          <w:color w:val="17365D"/>
        </w:rPr>
        <w:br w:type="page"/>
      </w:r>
      <w:bookmarkStart w:id="45" w:name="_Toc341380245"/>
      <w:r w:rsidR="0081280A" w:rsidRPr="0075269B">
        <w:rPr>
          <w:color w:val="17365D"/>
        </w:rPr>
        <w:lastRenderedPageBreak/>
        <w:t>Финансов</w:t>
      </w:r>
      <w:r w:rsidR="00021388" w:rsidRPr="0075269B">
        <w:rPr>
          <w:color w:val="17365D"/>
        </w:rPr>
        <w:t>о-экономические расчеты</w:t>
      </w:r>
      <w:bookmarkEnd w:id="44"/>
      <w:bookmarkEnd w:id="45"/>
    </w:p>
    <w:p w:rsidR="0081280A" w:rsidRDefault="00CE3429" w:rsidP="00CE3429">
      <w:pPr>
        <w:pStyle w:val="2"/>
        <w:rPr>
          <w:color w:val="548DD4"/>
        </w:rPr>
      </w:pPr>
      <w:bookmarkStart w:id="46" w:name="_Toc309309258"/>
      <w:bookmarkStart w:id="47" w:name="_Toc341380246"/>
      <w:r w:rsidRPr="00FF7A17">
        <w:rPr>
          <w:color w:val="548DD4"/>
        </w:rPr>
        <w:t xml:space="preserve">Отчет о финансовых результатах за </w:t>
      </w:r>
      <w:proofErr w:type="gramStart"/>
      <w:r w:rsidR="00B831C4" w:rsidRPr="00FF7A17">
        <w:rPr>
          <w:color w:val="548DD4"/>
        </w:rPr>
        <w:t>последние</w:t>
      </w:r>
      <w:proofErr w:type="gramEnd"/>
      <w:r w:rsidR="003938F7" w:rsidRPr="00FF7A17">
        <w:rPr>
          <w:color w:val="548DD4"/>
        </w:rPr>
        <w:t xml:space="preserve"> </w:t>
      </w:r>
      <w:r w:rsidR="00E14B67">
        <w:rPr>
          <w:color w:val="548DD4"/>
        </w:rPr>
        <w:t>5 лет</w:t>
      </w:r>
      <w:bookmarkEnd w:id="46"/>
      <w:bookmarkEnd w:id="47"/>
    </w:p>
    <w:p w:rsidR="00032F99" w:rsidRPr="00032F99" w:rsidRDefault="00E14B67" w:rsidP="00E14B67">
      <w:pPr>
        <w:jc w:val="right"/>
      </w:pPr>
      <w:proofErr w:type="spellStart"/>
      <w:r>
        <w:t>Тыс</w:t>
      </w:r>
      <w:proofErr w:type="gramStart"/>
      <w:r>
        <w:t>.с</w:t>
      </w:r>
      <w:proofErr w:type="gramEnd"/>
      <w:r>
        <w:t>ум</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15"/>
        <w:gridCol w:w="1273"/>
        <w:gridCol w:w="1151"/>
        <w:gridCol w:w="1151"/>
        <w:gridCol w:w="1261"/>
        <w:gridCol w:w="1261"/>
      </w:tblGrid>
      <w:tr w:rsidR="00A241E7" w:rsidTr="006C32F5">
        <w:trPr>
          <w:trHeight w:val="1353"/>
        </w:trPr>
        <w:tc>
          <w:tcPr>
            <w:tcW w:w="533" w:type="dxa"/>
          </w:tcPr>
          <w:p w:rsidR="00A241E7" w:rsidRPr="00032F99" w:rsidRDefault="00A241E7" w:rsidP="00E14B67">
            <w:pPr>
              <w:jc w:val="center"/>
              <w:rPr>
                <w:rFonts w:ascii="Times New Roman" w:eastAsia="Times New Roman" w:hAnsi="Times New Roman"/>
              </w:rPr>
            </w:pPr>
            <w:r>
              <w:rPr>
                <w:rFonts w:ascii="Times New Roman" w:eastAsia="Times New Roman" w:hAnsi="Times New Roman"/>
              </w:rPr>
              <w:t>№ п\</w:t>
            </w:r>
            <w:proofErr w:type="gramStart"/>
            <w:r>
              <w:rPr>
                <w:rFonts w:ascii="Times New Roman" w:eastAsia="Times New Roman" w:hAnsi="Times New Roman"/>
              </w:rPr>
              <w:t>п</w:t>
            </w:r>
            <w:proofErr w:type="gramEnd"/>
          </w:p>
        </w:tc>
        <w:tc>
          <w:tcPr>
            <w:tcW w:w="2815" w:type="dxa"/>
          </w:tcPr>
          <w:p w:rsidR="00A241E7" w:rsidRPr="00032F99" w:rsidRDefault="00A241E7" w:rsidP="00E14B67">
            <w:pPr>
              <w:jc w:val="center"/>
              <w:rPr>
                <w:rFonts w:ascii="Times New Roman" w:eastAsia="Times New Roman" w:hAnsi="Times New Roman"/>
              </w:rPr>
            </w:pPr>
            <w:r>
              <w:rPr>
                <w:rFonts w:ascii="Times New Roman" w:eastAsia="Times New Roman" w:hAnsi="Times New Roman"/>
              </w:rPr>
              <w:t>Показатели</w:t>
            </w:r>
          </w:p>
        </w:tc>
        <w:tc>
          <w:tcPr>
            <w:tcW w:w="1273" w:type="dxa"/>
          </w:tcPr>
          <w:p w:rsidR="00A241E7" w:rsidRPr="00032F99" w:rsidRDefault="00A241E7" w:rsidP="00935479">
            <w:pPr>
              <w:jc w:val="center"/>
              <w:rPr>
                <w:rFonts w:ascii="Times New Roman" w:eastAsia="Times New Roman" w:hAnsi="Times New Roman"/>
              </w:rPr>
            </w:pPr>
            <w:r>
              <w:rPr>
                <w:rFonts w:ascii="Times New Roman" w:eastAsia="Times New Roman" w:hAnsi="Times New Roman"/>
              </w:rPr>
              <w:t>За 9 месяцев 201</w:t>
            </w:r>
            <w:r w:rsidR="00935479">
              <w:rPr>
                <w:rFonts w:ascii="Times New Roman" w:eastAsia="Times New Roman" w:hAnsi="Times New Roman"/>
              </w:rPr>
              <w:t>8</w:t>
            </w:r>
            <w:r>
              <w:rPr>
                <w:rFonts w:ascii="Times New Roman" w:eastAsia="Times New Roman" w:hAnsi="Times New Roman"/>
              </w:rPr>
              <w:t xml:space="preserve"> года</w:t>
            </w:r>
          </w:p>
        </w:tc>
        <w:tc>
          <w:tcPr>
            <w:tcW w:w="1151" w:type="dxa"/>
          </w:tcPr>
          <w:p w:rsidR="00A241E7" w:rsidRPr="00032F99" w:rsidRDefault="00A241E7" w:rsidP="00935479">
            <w:pPr>
              <w:jc w:val="center"/>
              <w:rPr>
                <w:rFonts w:ascii="Times New Roman" w:eastAsia="Times New Roman" w:hAnsi="Times New Roman"/>
              </w:rPr>
            </w:pPr>
            <w:r>
              <w:rPr>
                <w:rFonts w:ascii="Times New Roman" w:eastAsia="Times New Roman" w:hAnsi="Times New Roman"/>
              </w:rPr>
              <w:t>201</w:t>
            </w:r>
            <w:r w:rsidR="00935479">
              <w:rPr>
                <w:rFonts w:ascii="Times New Roman" w:eastAsia="Times New Roman" w:hAnsi="Times New Roman"/>
              </w:rPr>
              <w:t>7</w:t>
            </w:r>
            <w:r>
              <w:rPr>
                <w:rFonts w:ascii="Times New Roman" w:eastAsia="Times New Roman" w:hAnsi="Times New Roman"/>
              </w:rPr>
              <w:t xml:space="preserve"> год</w:t>
            </w:r>
          </w:p>
        </w:tc>
        <w:tc>
          <w:tcPr>
            <w:tcW w:w="1151" w:type="dxa"/>
          </w:tcPr>
          <w:p w:rsidR="00A241E7" w:rsidRPr="00032F99" w:rsidRDefault="00A241E7" w:rsidP="00935479">
            <w:pPr>
              <w:jc w:val="center"/>
              <w:rPr>
                <w:rFonts w:ascii="Times New Roman" w:eastAsia="Times New Roman" w:hAnsi="Times New Roman"/>
              </w:rPr>
            </w:pPr>
            <w:r>
              <w:rPr>
                <w:rFonts w:ascii="Times New Roman" w:eastAsia="Times New Roman" w:hAnsi="Times New Roman"/>
              </w:rPr>
              <w:t>201</w:t>
            </w:r>
            <w:r w:rsidR="00935479">
              <w:rPr>
                <w:rFonts w:ascii="Times New Roman" w:eastAsia="Times New Roman" w:hAnsi="Times New Roman"/>
              </w:rPr>
              <w:t>6</w:t>
            </w:r>
            <w:r>
              <w:rPr>
                <w:rFonts w:ascii="Times New Roman" w:eastAsia="Times New Roman" w:hAnsi="Times New Roman"/>
              </w:rPr>
              <w:t xml:space="preserve"> год</w:t>
            </w:r>
          </w:p>
        </w:tc>
        <w:tc>
          <w:tcPr>
            <w:tcW w:w="1261" w:type="dxa"/>
          </w:tcPr>
          <w:p w:rsidR="00A241E7" w:rsidRPr="00032F99" w:rsidRDefault="00A241E7" w:rsidP="00935479">
            <w:pPr>
              <w:jc w:val="center"/>
              <w:rPr>
                <w:rFonts w:ascii="Times New Roman" w:eastAsia="Times New Roman" w:hAnsi="Times New Roman"/>
              </w:rPr>
            </w:pPr>
            <w:r>
              <w:rPr>
                <w:rFonts w:ascii="Times New Roman" w:eastAsia="Times New Roman" w:hAnsi="Times New Roman"/>
              </w:rPr>
              <w:t>201</w:t>
            </w:r>
            <w:r w:rsidR="00935479">
              <w:rPr>
                <w:rFonts w:ascii="Times New Roman" w:eastAsia="Times New Roman" w:hAnsi="Times New Roman"/>
              </w:rPr>
              <w:t>5</w:t>
            </w:r>
            <w:r>
              <w:rPr>
                <w:rFonts w:ascii="Times New Roman" w:eastAsia="Times New Roman" w:hAnsi="Times New Roman"/>
              </w:rPr>
              <w:t xml:space="preserve"> год</w:t>
            </w:r>
          </w:p>
        </w:tc>
        <w:tc>
          <w:tcPr>
            <w:tcW w:w="1261" w:type="dxa"/>
          </w:tcPr>
          <w:p w:rsidR="00A241E7" w:rsidRPr="00032F99" w:rsidRDefault="00A241E7" w:rsidP="00935479">
            <w:pPr>
              <w:jc w:val="center"/>
              <w:rPr>
                <w:rFonts w:ascii="Times New Roman" w:eastAsia="Times New Roman" w:hAnsi="Times New Roman"/>
              </w:rPr>
            </w:pPr>
            <w:r>
              <w:rPr>
                <w:rFonts w:ascii="Times New Roman" w:eastAsia="Times New Roman" w:hAnsi="Times New Roman"/>
              </w:rPr>
              <w:t>201</w:t>
            </w:r>
            <w:r w:rsidR="00935479">
              <w:rPr>
                <w:rFonts w:ascii="Times New Roman" w:eastAsia="Times New Roman" w:hAnsi="Times New Roman"/>
              </w:rPr>
              <w:t>4</w:t>
            </w:r>
            <w:r>
              <w:rPr>
                <w:rFonts w:ascii="Times New Roman" w:eastAsia="Times New Roman" w:hAnsi="Times New Roman"/>
              </w:rPr>
              <w:t xml:space="preserve"> год</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1</w:t>
            </w:r>
          </w:p>
        </w:tc>
        <w:tc>
          <w:tcPr>
            <w:tcW w:w="2815" w:type="dxa"/>
          </w:tcPr>
          <w:p w:rsidR="006C32F5" w:rsidRDefault="006C32F5" w:rsidP="00E14B67">
            <w:pPr>
              <w:jc w:val="center"/>
              <w:rPr>
                <w:rFonts w:ascii="Times New Roman" w:eastAsia="Times New Roman" w:hAnsi="Times New Roman"/>
              </w:rPr>
            </w:pPr>
            <w:r>
              <w:rPr>
                <w:rFonts w:ascii="Times New Roman" w:eastAsia="Times New Roman" w:hAnsi="Times New Roman"/>
              </w:rPr>
              <w:t>Чистая выручка от реализации</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484242,86</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681963,96</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621204,61</w:t>
            </w:r>
          </w:p>
        </w:tc>
        <w:tc>
          <w:tcPr>
            <w:tcW w:w="1261" w:type="dxa"/>
          </w:tcPr>
          <w:p w:rsidR="006C32F5" w:rsidRPr="00720EE9" w:rsidRDefault="006C32F5" w:rsidP="007E2392">
            <w:pPr>
              <w:jc w:val="center"/>
              <w:rPr>
                <w:rFonts w:ascii="Times New Roman" w:eastAsia="Times New Roman" w:hAnsi="Times New Roman"/>
                <w:lang w:val="en-US"/>
              </w:rPr>
            </w:pPr>
            <w:r>
              <w:rPr>
                <w:rFonts w:ascii="Times New Roman" w:eastAsia="Times New Roman" w:hAnsi="Times New Roman"/>
                <w:lang w:val="en-US"/>
              </w:rPr>
              <w:t>582109,08</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453588,29</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2</w:t>
            </w:r>
          </w:p>
        </w:tc>
        <w:tc>
          <w:tcPr>
            <w:tcW w:w="2815" w:type="dxa"/>
          </w:tcPr>
          <w:p w:rsidR="006C32F5" w:rsidRDefault="006C32F5" w:rsidP="00E14B67">
            <w:pPr>
              <w:jc w:val="center"/>
              <w:rPr>
                <w:rFonts w:ascii="Times New Roman" w:eastAsia="Times New Roman" w:hAnsi="Times New Roman"/>
              </w:rPr>
            </w:pPr>
            <w:r>
              <w:rPr>
                <w:rFonts w:ascii="Times New Roman" w:eastAsia="Times New Roman" w:hAnsi="Times New Roman"/>
              </w:rPr>
              <w:t>Себестоимость реализованной продукции</w:t>
            </w:r>
          </w:p>
        </w:tc>
        <w:tc>
          <w:tcPr>
            <w:tcW w:w="1273" w:type="dxa"/>
          </w:tcPr>
          <w:p w:rsidR="006C32F5" w:rsidRPr="00DA56CD" w:rsidRDefault="006C32F5" w:rsidP="00E14B67">
            <w:pPr>
              <w:jc w:val="center"/>
              <w:rPr>
                <w:rFonts w:ascii="Times New Roman" w:eastAsia="Times New Roman" w:hAnsi="Times New Roman"/>
              </w:rPr>
            </w:pPr>
            <w:r w:rsidRPr="00DA56CD">
              <w:rPr>
                <w:rFonts w:ascii="Times New Roman" w:eastAsia="Times New Roman" w:hAnsi="Times New Roman"/>
              </w:rPr>
              <w:t>0</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0</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0</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35000,9</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44027,16</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3</w:t>
            </w:r>
          </w:p>
        </w:tc>
        <w:tc>
          <w:tcPr>
            <w:tcW w:w="2815" w:type="dxa"/>
          </w:tcPr>
          <w:p w:rsidR="006C32F5" w:rsidRDefault="006C32F5" w:rsidP="00E14B67">
            <w:pPr>
              <w:jc w:val="center"/>
              <w:rPr>
                <w:rFonts w:ascii="Times New Roman" w:eastAsia="Times New Roman" w:hAnsi="Times New Roman"/>
              </w:rPr>
            </w:pPr>
            <w:r>
              <w:rPr>
                <w:rFonts w:ascii="Times New Roman" w:eastAsia="Times New Roman" w:hAnsi="Times New Roman"/>
              </w:rPr>
              <w:t>Валовая прибыль</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484242,86</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681963,96</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621204,61</w:t>
            </w:r>
          </w:p>
        </w:tc>
        <w:tc>
          <w:tcPr>
            <w:tcW w:w="1261" w:type="dxa"/>
          </w:tcPr>
          <w:p w:rsidR="006C32F5" w:rsidRPr="00720EE9" w:rsidRDefault="006C32F5" w:rsidP="007E2392">
            <w:pPr>
              <w:jc w:val="center"/>
              <w:rPr>
                <w:rFonts w:ascii="Times New Roman" w:eastAsia="Times New Roman" w:hAnsi="Times New Roman"/>
              </w:rPr>
            </w:pPr>
            <w:r>
              <w:rPr>
                <w:rFonts w:ascii="Times New Roman" w:eastAsia="Times New Roman" w:hAnsi="Times New Roman"/>
                <w:lang w:val="en-US"/>
              </w:rPr>
              <w:t>547108,18</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409561,13</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4</w:t>
            </w:r>
          </w:p>
        </w:tc>
        <w:tc>
          <w:tcPr>
            <w:tcW w:w="2815" w:type="dxa"/>
          </w:tcPr>
          <w:p w:rsidR="006C32F5" w:rsidRDefault="006C32F5" w:rsidP="00E14B67">
            <w:pPr>
              <w:jc w:val="center"/>
              <w:rPr>
                <w:rFonts w:ascii="Times New Roman" w:eastAsia="Times New Roman" w:hAnsi="Times New Roman"/>
              </w:rPr>
            </w:pPr>
            <w:r>
              <w:rPr>
                <w:rFonts w:ascii="Times New Roman" w:eastAsia="Times New Roman" w:hAnsi="Times New Roman"/>
              </w:rPr>
              <w:t>Расходы по реализации</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149489,4</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164473,09</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119506,2</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53678,68</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18362,22</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5</w:t>
            </w:r>
          </w:p>
        </w:tc>
        <w:tc>
          <w:tcPr>
            <w:tcW w:w="2815" w:type="dxa"/>
          </w:tcPr>
          <w:p w:rsidR="006C32F5" w:rsidRDefault="006C32F5" w:rsidP="00E14B67">
            <w:pPr>
              <w:jc w:val="center"/>
              <w:rPr>
                <w:rFonts w:ascii="Times New Roman" w:eastAsia="Times New Roman" w:hAnsi="Times New Roman"/>
              </w:rPr>
            </w:pPr>
            <w:r>
              <w:rPr>
                <w:rFonts w:ascii="Times New Roman" w:eastAsia="Times New Roman" w:hAnsi="Times New Roman"/>
              </w:rPr>
              <w:t>Административные расходы</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258326,6</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322328,14</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258223,58</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178318,93</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134209,08</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6</w:t>
            </w:r>
          </w:p>
        </w:tc>
        <w:tc>
          <w:tcPr>
            <w:tcW w:w="2815" w:type="dxa"/>
          </w:tcPr>
          <w:p w:rsidR="006C32F5" w:rsidRDefault="006C32F5" w:rsidP="00E14B67">
            <w:pPr>
              <w:jc w:val="center"/>
              <w:rPr>
                <w:rFonts w:ascii="Times New Roman" w:eastAsia="Times New Roman" w:hAnsi="Times New Roman"/>
              </w:rPr>
            </w:pPr>
            <w:r>
              <w:rPr>
                <w:rFonts w:ascii="Times New Roman" w:eastAsia="Times New Roman" w:hAnsi="Times New Roman"/>
              </w:rPr>
              <w:t>Прочие операционные расходы</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69197,85</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355323,17</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267365,65</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214100,26</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286305,26</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7</w:t>
            </w:r>
          </w:p>
        </w:tc>
        <w:tc>
          <w:tcPr>
            <w:tcW w:w="2815" w:type="dxa"/>
          </w:tcPr>
          <w:p w:rsidR="006C32F5" w:rsidRDefault="006C32F5" w:rsidP="00E14B67">
            <w:pPr>
              <w:jc w:val="center"/>
              <w:rPr>
                <w:rFonts w:ascii="Times New Roman" w:eastAsia="Times New Roman" w:hAnsi="Times New Roman"/>
              </w:rPr>
            </w:pPr>
            <w:r>
              <w:rPr>
                <w:rFonts w:ascii="Times New Roman" w:eastAsia="Times New Roman" w:hAnsi="Times New Roman"/>
              </w:rPr>
              <w:t>Итого расходы периода</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477013,85</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842124,40</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645095,43</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446097,87</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438876,56</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8</w:t>
            </w:r>
          </w:p>
        </w:tc>
        <w:tc>
          <w:tcPr>
            <w:tcW w:w="2815" w:type="dxa"/>
          </w:tcPr>
          <w:p w:rsidR="006C32F5" w:rsidRDefault="006C32F5" w:rsidP="00E14B67">
            <w:pPr>
              <w:jc w:val="center"/>
              <w:rPr>
                <w:rFonts w:ascii="Times New Roman" w:eastAsia="Times New Roman" w:hAnsi="Times New Roman"/>
              </w:rPr>
            </w:pPr>
            <w:r>
              <w:rPr>
                <w:rFonts w:ascii="Times New Roman" w:eastAsia="Times New Roman" w:hAnsi="Times New Roman"/>
              </w:rPr>
              <w:t>Прочие доходы от основной деятельности</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90083,98</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54507,93</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105865,95</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100390,49</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123220,36</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9</w:t>
            </w:r>
          </w:p>
        </w:tc>
        <w:tc>
          <w:tcPr>
            <w:tcW w:w="2815" w:type="dxa"/>
          </w:tcPr>
          <w:p w:rsidR="006C32F5" w:rsidRDefault="006C32F5" w:rsidP="00E14B67">
            <w:pPr>
              <w:jc w:val="center"/>
              <w:rPr>
                <w:rFonts w:ascii="Times New Roman" w:eastAsia="Times New Roman" w:hAnsi="Times New Roman"/>
              </w:rPr>
            </w:pPr>
            <w:r>
              <w:rPr>
                <w:rFonts w:ascii="Times New Roman" w:eastAsia="Times New Roman" w:hAnsi="Times New Roman"/>
              </w:rPr>
              <w:t>Прибыл</w:t>
            </w:r>
            <w:proofErr w:type="gramStart"/>
            <w:r>
              <w:rPr>
                <w:rFonts w:ascii="Times New Roman" w:eastAsia="Times New Roman" w:hAnsi="Times New Roman"/>
              </w:rPr>
              <w:t>ь(</w:t>
            </w:r>
            <w:proofErr w:type="gramEnd"/>
            <w:r>
              <w:rPr>
                <w:rFonts w:ascii="Times New Roman" w:eastAsia="Times New Roman" w:hAnsi="Times New Roman"/>
              </w:rPr>
              <w:t>убыток) от основной деятельности</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97312,99</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w:t>
            </w:r>
            <w:r>
              <w:rPr>
                <w:rFonts w:ascii="Times New Roman" w:eastAsia="Times New Roman" w:hAnsi="Times New Roman"/>
              </w:rPr>
              <w:t>105652,52</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81975,13</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201400,8</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93904,93</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10</w:t>
            </w:r>
          </w:p>
        </w:tc>
        <w:tc>
          <w:tcPr>
            <w:tcW w:w="2815" w:type="dxa"/>
          </w:tcPr>
          <w:p w:rsidR="006C32F5" w:rsidRDefault="006C32F5" w:rsidP="00620B4C">
            <w:pPr>
              <w:jc w:val="center"/>
              <w:rPr>
                <w:rFonts w:ascii="Times New Roman" w:eastAsia="Times New Roman" w:hAnsi="Times New Roman"/>
              </w:rPr>
            </w:pPr>
            <w:r>
              <w:rPr>
                <w:rFonts w:ascii="Times New Roman" w:eastAsia="Times New Roman" w:hAnsi="Times New Roman"/>
              </w:rPr>
              <w:t>Доходы от финансовой деятельности</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0,5</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752698,23</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421863,31</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473343,92</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170248,47</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11</w:t>
            </w:r>
          </w:p>
        </w:tc>
        <w:tc>
          <w:tcPr>
            <w:tcW w:w="2815" w:type="dxa"/>
          </w:tcPr>
          <w:p w:rsidR="006C32F5" w:rsidRDefault="006C32F5" w:rsidP="00620B4C">
            <w:pPr>
              <w:jc w:val="center"/>
              <w:rPr>
                <w:rFonts w:ascii="Times New Roman" w:eastAsia="Times New Roman" w:hAnsi="Times New Roman"/>
              </w:rPr>
            </w:pPr>
            <w:r>
              <w:rPr>
                <w:rFonts w:ascii="Times New Roman" w:eastAsia="Times New Roman" w:hAnsi="Times New Roman"/>
              </w:rPr>
              <w:t>Расходы от финансовой деятельности</w:t>
            </w:r>
          </w:p>
        </w:tc>
        <w:tc>
          <w:tcPr>
            <w:tcW w:w="1273" w:type="dxa"/>
          </w:tcPr>
          <w:p w:rsidR="006C32F5" w:rsidRPr="00DA56CD" w:rsidRDefault="006C32F5" w:rsidP="00045E0A">
            <w:pPr>
              <w:jc w:val="center"/>
              <w:rPr>
                <w:rFonts w:ascii="Times New Roman" w:eastAsia="Times New Roman" w:hAnsi="Times New Roman"/>
              </w:rPr>
            </w:pPr>
            <w:r>
              <w:rPr>
                <w:rFonts w:ascii="Times New Roman" w:eastAsia="Times New Roman" w:hAnsi="Times New Roman"/>
              </w:rPr>
              <w:t>1263,72</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14</w:t>
            </w:r>
            <w:r>
              <w:rPr>
                <w:rFonts w:ascii="Times New Roman" w:eastAsia="Times New Roman" w:hAnsi="Times New Roman"/>
              </w:rPr>
              <w:t>8222,17</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55336,38</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66125,44</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141149,49</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12</w:t>
            </w:r>
          </w:p>
        </w:tc>
        <w:tc>
          <w:tcPr>
            <w:tcW w:w="2815" w:type="dxa"/>
          </w:tcPr>
          <w:p w:rsidR="006C32F5" w:rsidRDefault="006C32F5" w:rsidP="00620B4C">
            <w:pPr>
              <w:jc w:val="center"/>
              <w:rPr>
                <w:rFonts w:ascii="Times New Roman" w:eastAsia="Times New Roman" w:hAnsi="Times New Roman"/>
              </w:rPr>
            </w:pPr>
            <w:r>
              <w:rPr>
                <w:rFonts w:ascii="Times New Roman" w:eastAsia="Times New Roman" w:hAnsi="Times New Roman"/>
              </w:rPr>
              <w:t>Прибыл</w:t>
            </w:r>
            <w:proofErr w:type="gramStart"/>
            <w:r>
              <w:rPr>
                <w:rFonts w:ascii="Times New Roman" w:eastAsia="Times New Roman" w:hAnsi="Times New Roman"/>
              </w:rPr>
              <w:t>ь(</w:t>
            </w:r>
            <w:proofErr w:type="gramEnd"/>
            <w:r>
              <w:rPr>
                <w:rFonts w:ascii="Times New Roman" w:eastAsia="Times New Roman" w:hAnsi="Times New Roman"/>
              </w:rPr>
              <w:t>убыток) от общехозяйственной деятельности до уплаты налога на прибыль</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96049,77</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498823,54</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448502,06</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608619,28</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123003,91</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13</w:t>
            </w:r>
          </w:p>
        </w:tc>
        <w:tc>
          <w:tcPr>
            <w:tcW w:w="2815" w:type="dxa"/>
          </w:tcPr>
          <w:p w:rsidR="006C32F5" w:rsidRDefault="006C32F5" w:rsidP="00620B4C">
            <w:pPr>
              <w:jc w:val="center"/>
              <w:rPr>
                <w:rFonts w:ascii="Times New Roman" w:eastAsia="Times New Roman" w:hAnsi="Times New Roman"/>
              </w:rPr>
            </w:pPr>
            <w:r>
              <w:rPr>
                <w:rFonts w:ascii="Times New Roman" w:eastAsia="Times New Roman" w:hAnsi="Times New Roman"/>
              </w:rPr>
              <w:t>Налог на прибыль</w:t>
            </w:r>
          </w:p>
        </w:tc>
        <w:tc>
          <w:tcPr>
            <w:tcW w:w="1273" w:type="dxa"/>
          </w:tcPr>
          <w:p w:rsidR="006C32F5" w:rsidRPr="00DA56CD" w:rsidRDefault="006C32F5" w:rsidP="00E14B67">
            <w:pPr>
              <w:jc w:val="center"/>
              <w:rPr>
                <w:rFonts w:ascii="Times New Roman" w:eastAsia="Times New Roman" w:hAnsi="Times New Roman"/>
              </w:rPr>
            </w:pPr>
            <w:r>
              <w:rPr>
                <w:rFonts w:ascii="Times New Roman" w:eastAsia="Times New Roman" w:hAnsi="Times New Roman"/>
              </w:rPr>
              <w:t>28716,34</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66135,11</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23618,22</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32556,54</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13289,20</w:t>
            </w:r>
          </w:p>
        </w:tc>
      </w:tr>
      <w:tr w:rsidR="006C32F5" w:rsidTr="003945C1">
        <w:tc>
          <w:tcPr>
            <w:tcW w:w="533" w:type="dxa"/>
          </w:tcPr>
          <w:p w:rsidR="006C32F5" w:rsidRDefault="006C32F5" w:rsidP="00E14B67">
            <w:pPr>
              <w:jc w:val="center"/>
              <w:rPr>
                <w:rFonts w:ascii="Times New Roman" w:eastAsia="Times New Roman" w:hAnsi="Times New Roman"/>
              </w:rPr>
            </w:pPr>
            <w:r>
              <w:rPr>
                <w:rFonts w:ascii="Times New Roman" w:eastAsia="Times New Roman" w:hAnsi="Times New Roman"/>
              </w:rPr>
              <w:t>14</w:t>
            </w:r>
          </w:p>
        </w:tc>
        <w:tc>
          <w:tcPr>
            <w:tcW w:w="2815" w:type="dxa"/>
          </w:tcPr>
          <w:p w:rsidR="006C32F5" w:rsidRDefault="006C32F5" w:rsidP="00620B4C">
            <w:pPr>
              <w:jc w:val="center"/>
              <w:rPr>
                <w:rFonts w:ascii="Times New Roman" w:eastAsia="Times New Roman" w:hAnsi="Times New Roman"/>
              </w:rPr>
            </w:pPr>
            <w:r>
              <w:rPr>
                <w:rFonts w:ascii="Times New Roman" w:eastAsia="Times New Roman" w:hAnsi="Times New Roman"/>
              </w:rPr>
              <w:t>Чистая прибыль (убыток)</w:t>
            </w:r>
          </w:p>
        </w:tc>
        <w:tc>
          <w:tcPr>
            <w:tcW w:w="1273" w:type="dxa"/>
          </w:tcPr>
          <w:p w:rsidR="006C32F5" w:rsidRPr="00DA56CD" w:rsidRDefault="006C32F5" w:rsidP="00045E0A">
            <w:pPr>
              <w:jc w:val="center"/>
              <w:rPr>
                <w:rFonts w:ascii="Times New Roman" w:eastAsia="Times New Roman" w:hAnsi="Times New Roman"/>
              </w:rPr>
            </w:pPr>
            <w:r>
              <w:rPr>
                <w:rFonts w:ascii="Times New Roman" w:eastAsia="Times New Roman" w:hAnsi="Times New Roman"/>
              </w:rPr>
              <w:t>67333,43</w:t>
            </w:r>
          </w:p>
        </w:tc>
        <w:tc>
          <w:tcPr>
            <w:tcW w:w="1151" w:type="dxa"/>
          </w:tcPr>
          <w:p w:rsidR="006C32F5" w:rsidRPr="00DA56CD" w:rsidRDefault="006C32F5" w:rsidP="007E2392">
            <w:pPr>
              <w:jc w:val="center"/>
              <w:rPr>
                <w:rFonts w:ascii="Times New Roman" w:eastAsia="Times New Roman" w:hAnsi="Times New Roman"/>
              </w:rPr>
            </w:pPr>
            <w:r>
              <w:rPr>
                <w:rFonts w:ascii="Times New Roman" w:eastAsia="Times New Roman" w:hAnsi="Times New Roman"/>
              </w:rPr>
              <w:t>432688,43</w:t>
            </w:r>
          </w:p>
        </w:tc>
        <w:tc>
          <w:tcPr>
            <w:tcW w:w="1151" w:type="dxa"/>
          </w:tcPr>
          <w:p w:rsidR="006C32F5" w:rsidRPr="00DA56CD" w:rsidRDefault="006C32F5" w:rsidP="007E2392">
            <w:pPr>
              <w:jc w:val="center"/>
              <w:rPr>
                <w:rFonts w:ascii="Times New Roman" w:eastAsia="Times New Roman" w:hAnsi="Times New Roman"/>
              </w:rPr>
            </w:pPr>
            <w:r w:rsidRPr="00DA56CD">
              <w:rPr>
                <w:rFonts w:ascii="Times New Roman" w:eastAsia="Times New Roman" w:hAnsi="Times New Roman"/>
              </w:rPr>
              <w:t>424883,84</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576062,74</w:t>
            </w:r>
          </w:p>
        </w:tc>
        <w:tc>
          <w:tcPr>
            <w:tcW w:w="1261" w:type="dxa"/>
          </w:tcPr>
          <w:p w:rsidR="006C32F5" w:rsidRDefault="006C32F5" w:rsidP="007E2392">
            <w:pPr>
              <w:jc w:val="center"/>
              <w:rPr>
                <w:rFonts w:ascii="Times New Roman" w:eastAsia="Times New Roman" w:hAnsi="Times New Roman"/>
              </w:rPr>
            </w:pPr>
            <w:r>
              <w:rPr>
                <w:rFonts w:ascii="Times New Roman" w:eastAsia="Times New Roman" w:hAnsi="Times New Roman"/>
              </w:rPr>
              <w:t>109714,71</w:t>
            </w:r>
          </w:p>
        </w:tc>
      </w:tr>
    </w:tbl>
    <w:p w:rsidR="00B4172C" w:rsidRDefault="00B4172C" w:rsidP="00B4172C"/>
    <w:p w:rsidR="003D51E9" w:rsidRDefault="003D51E9" w:rsidP="00B4172C"/>
    <w:p w:rsidR="007B1683" w:rsidRDefault="007B1683" w:rsidP="00A00705">
      <w:pPr>
        <w:jc w:val="both"/>
      </w:pPr>
    </w:p>
    <w:p w:rsidR="00A91AB7" w:rsidRDefault="00A91AB7" w:rsidP="00A00705">
      <w:pPr>
        <w:jc w:val="both"/>
      </w:pPr>
      <w:r>
        <w:t>Ниже приведён ожидаемый прогноз на январь – декабрь 201</w:t>
      </w:r>
      <w:r w:rsidR="006C32F5">
        <w:t>8</w:t>
      </w:r>
      <w:r>
        <w:t xml:space="preserve"> года</w:t>
      </w:r>
      <w:r w:rsidR="00A00705">
        <w:t xml:space="preserve"> с учётом фактических финансовых результатов за 9 месяцев 201</w:t>
      </w:r>
      <w:r w:rsidR="006C32F5">
        <w:t>8</w:t>
      </w:r>
      <w:r w:rsidR="00A00705">
        <w:t xml:space="preserve"> года</w:t>
      </w:r>
      <w:r>
        <w:t>:</w:t>
      </w:r>
    </w:p>
    <w:tbl>
      <w:tblPr>
        <w:tblW w:w="10072" w:type="dxa"/>
        <w:tblInd w:w="-318" w:type="dxa"/>
        <w:tblLook w:val="04A0" w:firstRow="1" w:lastRow="0" w:firstColumn="1" w:lastColumn="0" w:noHBand="0" w:noVBand="1"/>
      </w:tblPr>
      <w:tblGrid>
        <w:gridCol w:w="740"/>
        <w:gridCol w:w="3183"/>
        <w:gridCol w:w="1281"/>
        <w:gridCol w:w="1324"/>
        <w:gridCol w:w="1240"/>
        <w:gridCol w:w="1281"/>
        <w:gridCol w:w="1116"/>
      </w:tblGrid>
      <w:tr w:rsidR="008073D2" w:rsidRPr="0037565B" w:rsidTr="00A00705">
        <w:trPr>
          <w:trHeight w:val="300"/>
        </w:trPr>
        <w:tc>
          <w:tcPr>
            <w:tcW w:w="740"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8073D2" w:rsidRPr="0037565B" w:rsidRDefault="008073D2" w:rsidP="008073D2">
            <w:pPr>
              <w:spacing w:after="0" w:line="240" w:lineRule="auto"/>
              <w:jc w:val="center"/>
              <w:rPr>
                <w:rFonts w:eastAsia="Times New Roman" w:cs="Calibri"/>
                <w:b/>
                <w:bCs/>
                <w:lang w:eastAsia="ru-RU"/>
              </w:rPr>
            </w:pPr>
            <w:r w:rsidRPr="0037565B">
              <w:rPr>
                <w:rFonts w:eastAsia="Times New Roman" w:cs="Calibri"/>
                <w:b/>
                <w:bCs/>
                <w:lang w:eastAsia="ru-RU"/>
              </w:rPr>
              <w:t>№</w:t>
            </w:r>
          </w:p>
        </w:tc>
        <w:tc>
          <w:tcPr>
            <w:tcW w:w="31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Наименование</w:t>
            </w:r>
          </w:p>
        </w:tc>
        <w:tc>
          <w:tcPr>
            <w:tcW w:w="6149" w:type="dxa"/>
            <w:gridSpan w:val="5"/>
            <w:tcBorders>
              <w:top w:val="single" w:sz="4" w:space="0" w:color="auto"/>
              <w:left w:val="nil"/>
              <w:bottom w:val="single" w:sz="4" w:space="0" w:color="auto"/>
              <w:right w:val="single" w:sz="4" w:space="0" w:color="auto"/>
            </w:tcBorders>
            <w:shd w:val="clear" w:color="auto" w:fill="auto"/>
            <w:noWrap/>
            <w:vAlign w:val="center"/>
            <w:hideMark/>
          </w:tcPr>
          <w:p w:rsidR="008073D2" w:rsidRPr="0037565B" w:rsidRDefault="008073D2" w:rsidP="006C32F5">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Ожидаемые финансовые результаты на 201</w:t>
            </w:r>
            <w:r w:rsidR="006C32F5">
              <w:rPr>
                <w:rFonts w:eastAsia="Times New Roman" w:cs="Calibri"/>
                <w:b/>
                <w:bCs/>
                <w:sz w:val="20"/>
                <w:szCs w:val="20"/>
                <w:lang w:eastAsia="ru-RU"/>
              </w:rPr>
              <w:t>8</w:t>
            </w:r>
            <w:r w:rsidRPr="0037565B">
              <w:rPr>
                <w:rFonts w:eastAsia="Times New Roman" w:cs="Calibri"/>
                <w:b/>
                <w:bCs/>
                <w:sz w:val="20"/>
                <w:szCs w:val="20"/>
                <w:lang w:eastAsia="ru-RU"/>
              </w:rPr>
              <w:t xml:space="preserve"> год</w:t>
            </w:r>
          </w:p>
        </w:tc>
      </w:tr>
      <w:tr w:rsidR="00A00705" w:rsidRPr="0037565B" w:rsidTr="00A00705">
        <w:trPr>
          <w:trHeight w:val="765"/>
        </w:trPr>
        <w:tc>
          <w:tcPr>
            <w:tcW w:w="740" w:type="dxa"/>
            <w:vMerge/>
            <w:tcBorders>
              <w:top w:val="single" w:sz="4" w:space="0" w:color="auto"/>
              <w:left w:val="single" w:sz="4" w:space="0" w:color="auto"/>
              <w:bottom w:val="single" w:sz="4" w:space="0" w:color="auto"/>
              <w:right w:val="nil"/>
            </w:tcBorders>
            <w:vAlign w:val="center"/>
            <w:hideMark/>
          </w:tcPr>
          <w:p w:rsidR="008073D2" w:rsidRPr="0037565B" w:rsidRDefault="008073D2" w:rsidP="008073D2">
            <w:pPr>
              <w:spacing w:after="0" w:line="240" w:lineRule="auto"/>
              <w:rPr>
                <w:rFonts w:eastAsia="Times New Roman" w:cs="Calibri"/>
                <w:b/>
                <w:bCs/>
                <w:lang w:eastAsia="ru-RU"/>
              </w:rPr>
            </w:pPr>
          </w:p>
        </w:tc>
        <w:tc>
          <w:tcPr>
            <w:tcW w:w="3183" w:type="dxa"/>
            <w:vMerge/>
            <w:tcBorders>
              <w:top w:val="single" w:sz="4" w:space="0" w:color="auto"/>
              <w:left w:val="single" w:sz="4" w:space="0" w:color="auto"/>
              <w:bottom w:val="single" w:sz="4" w:space="0" w:color="auto"/>
              <w:right w:val="single" w:sz="4" w:space="0" w:color="auto"/>
            </w:tcBorders>
            <w:vAlign w:val="center"/>
            <w:hideMark/>
          </w:tcPr>
          <w:p w:rsidR="008073D2" w:rsidRPr="0037565B" w:rsidRDefault="008073D2" w:rsidP="008073D2">
            <w:pPr>
              <w:spacing w:after="0" w:line="240" w:lineRule="auto"/>
              <w:rPr>
                <w:rFonts w:eastAsia="Times New Roman" w:cs="Calibri"/>
                <w:b/>
                <w:bCs/>
                <w:sz w:val="20"/>
                <w:szCs w:val="20"/>
                <w:lang w:eastAsia="ru-RU"/>
              </w:rPr>
            </w:pPr>
          </w:p>
        </w:tc>
        <w:tc>
          <w:tcPr>
            <w:tcW w:w="1281" w:type="dxa"/>
            <w:tcBorders>
              <w:top w:val="nil"/>
              <w:left w:val="nil"/>
              <w:bottom w:val="single" w:sz="4" w:space="0" w:color="auto"/>
              <w:right w:val="single" w:sz="4" w:space="0" w:color="auto"/>
            </w:tcBorders>
            <w:shd w:val="clear" w:color="auto" w:fill="auto"/>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Факт </w:t>
            </w:r>
          </w:p>
          <w:p w:rsidR="008073D2" w:rsidRPr="0037565B" w:rsidRDefault="00830376" w:rsidP="006C32F5">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201</w:t>
            </w:r>
            <w:r w:rsidR="006C32F5">
              <w:rPr>
                <w:rFonts w:eastAsia="Times New Roman" w:cs="Calibri"/>
                <w:b/>
                <w:bCs/>
                <w:sz w:val="20"/>
                <w:szCs w:val="20"/>
                <w:lang w:eastAsia="ru-RU"/>
              </w:rPr>
              <w:t>7</w:t>
            </w:r>
            <w:r>
              <w:rPr>
                <w:rFonts w:eastAsia="Times New Roman" w:cs="Calibri"/>
                <w:b/>
                <w:bCs/>
                <w:sz w:val="20"/>
                <w:szCs w:val="20"/>
                <w:lang w:eastAsia="ru-RU"/>
              </w:rPr>
              <w:t xml:space="preserve"> год</w:t>
            </w:r>
          </w:p>
        </w:tc>
        <w:tc>
          <w:tcPr>
            <w:tcW w:w="1281" w:type="dxa"/>
            <w:tcBorders>
              <w:top w:val="nil"/>
              <w:left w:val="nil"/>
              <w:bottom w:val="single" w:sz="4" w:space="0" w:color="auto"/>
              <w:right w:val="single" w:sz="4" w:space="0" w:color="auto"/>
            </w:tcBorders>
            <w:shd w:val="clear" w:color="auto" w:fill="auto"/>
            <w:vAlign w:val="center"/>
            <w:hideMark/>
          </w:tcPr>
          <w:p w:rsidR="008073D2" w:rsidRPr="0037565B" w:rsidRDefault="00830376" w:rsidP="006C32F5">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Установлено по Бизнес плану на 201</w:t>
            </w:r>
            <w:r w:rsidR="006C32F5">
              <w:rPr>
                <w:rFonts w:eastAsia="Times New Roman" w:cs="Calibri"/>
                <w:b/>
                <w:bCs/>
                <w:sz w:val="20"/>
                <w:szCs w:val="20"/>
                <w:lang w:eastAsia="ru-RU"/>
              </w:rPr>
              <w:t>8</w:t>
            </w:r>
            <w:r>
              <w:rPr>
                <w:rFonts w:eastAsia="Times New Roman" w:cs="Calibri"/>
                <w:b/>
                <w:bCs/>
                <w:sz w:val="20"/>
                <w:szCs w:val="20"/>
                <w:lang w:eastAsia="ru-RU"/>
              </w:rPr>
              <w:t xml:space="preserve"> го</w:t>
            </w:r>
            <w:r w:rsidR="00A96F89">
              <w:rPr>
                <w:rFonts w:eastAsia="Times New Roman" w:cs="Calibri"/>
                <w:b/>
                <w:bCs/>
                <w:sz w:val="20"/>
                <w:szCs w:val="20"/>
                <w:lang w:eastAsia="ru-RU"/>
              </w:rPr>
              <w:t>д</w:t>
            </w:r>
            <w:r w:rsidR="008073D2" w:rsidRPr="0037565B">
              <w:rPr>
                <w:rFonts w:eastAsia="Times New Roman" w:cs="Calibri"/>
                <w:b/>
                <w:bCs/>
                <w:sz w:val="20"/>
                <w:szCs w:val="20"/>
                <w:lang w:eastAsia="ru-RU"/>
              </w:rPr>
              <w:t>.</w:t>
            </w:r>
          </w:p>
        </w:tc>
        <w:tc>
          <w:tcPr>
            <w:tcW w:w="1190" w:type="dxa"/>
            <w:tcBorders>
              <w:top w:val="nil"/>
              <w:left w:val="nil"/>
              <w:bottom w:val="single" w:sz="4" w:space="0" w:color="auto"/>
              <w:right w:val="single" w:sz="4" w:space="0" w:color="auto"/>
            </w:tcBorders>
            <w:shd w:val="clear" w:color="auto" w:fill="auto"/>
            <w:vAlign w:val="center"/>
            <w:hideMark/>
          </w:tcPr>
          <w:p w:rsidR="008073D2" w:rsidRPr="0037565B" w:rsidRDefault="00830376" w:rsidP="00A96F89">
            <w:pPr>
              <w:spacing w:after="0" w:line="240" w:lineRule="auto"/>
              <w:jc w:val="center"/>
              <w:rPr>
                <w:rFonts w:eastAsia="Times New Roman" w:cs="Calibri"/>
                <w:b/>
                <w:bCs/>
                <w:sz w:val="20"/>
                <w:szCs w:val="20"/>
                <w:lang w:eastAsia="ru-RU"/>
              </w:rPr>
            </w:pPr>
            <w:r>
              <w:rPr>
                <w:rFonts w:eastAsia="Times New Roman" w:cs="Calibri"/>
                <w:b/>
                <w:bCs/>
                <w:sz w:val="20"/>
                <w:szCs w:val="20"/>
                <w:lang w:eastAsia="ru-RU"/>
              </w:rPr>
              <w:t>Фактически за 9 месяцев 201</w:t>
            </w:r>
            <w:r w:rsidR="009B6E54">
              <w:rPr>
                <w:rFonts w:eastAsia="Times New Roman" w:cs="Calibri"/>
                <w:b/>
                <w:bCs/>
                <w:sz w:val="20"/>
                <w:szCs w:val="20"/>
                <w:lang w:eastAsia="ru-RU"/>
              </w:rPr>
              <w:t>8</w:t>
            </w:r>
            <w:r>
              <w:rPr>
                <w:rFonts w:eastAsia="Times New Roman" w:cs="Calibri"/>
                <w:b/>
                <w:bCs/>
                <w:sz w:val="20"/>
                <w:szCs w:val="20"/>
                <w:lang w:eastAsia="ru-RU"/>
              </w:rPr>
              <w:t xml:space="preserve"> год</w:t>
            </w:r>
          </w:p>
        </w:tc>
        <w:tc>
          <w:tcPr>
            <w:tcW w:w="1281" w:type="dxa"/>
            <w:tcBorders>
              <w:top w:val="nil"/>
              <w:left w:val="nil"/>
              <w:bottom w:val="single" w:sz="4" w:space="0" w:color="auto"/>
              <w:right w:val="single" w:sz="4" w:space="0" w:color="auto"/>
            </w:tcBorders>
            <w:shd w:val="clear" w:color="auto" w:fill="auto"/>
            <w:vAlign w:val="center"/>
            <w:hideMark/>
          </w:tcPr>
          <w:p w:rsidR="008073D2"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Прогноз  </w:t>
            </w:r>
          </w:p>
          <w:p w:rsidR="008073D2" w:rsidRPr="0037565B" w:rsidRDefault="008073D2" w:rsidP="009B6E54">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4 </w:t>
            </w:r>
            <w:proofErr w:type="spellStart"/>
            <w:r w:rsidRPr="0037565B">
              <w:rPr>
                <w:rFonts w:eastAsia="Times New Roman" w:cs="Calibri"/>
                <w:b/>
                <w:bCs/>
                <w:sz w:val="20"/>
                <w:szCs w:val="20"/>
                <w:lang w:eastAsia="ru-RU"/>
              </w:rPr>
              <w:t>кв</w:t>
            </w:r>
            <w:proofErr w:type="spellEnd"/>
            <w:r w:rsidRPr="0037565B">
              <w:rPr>
                <w:rFonts w:eastAsia="Times New Roman" w:cs="Calibri"/>
                <w:b/>
                <w:bCs/>
                <w:sz w:val="20"/>
                <w:szCs w:val="20"/>
                <w:lang w:eastAsia="ru-RU"/>
              </w:rPr>
              <w:t xml:space="preserve"> 201</w:t>
            </w:r>
            <w:r w:rsidR="009B6E54">
              <w:rPr>
                <w:rFonts w:eastAsia="Times New Roman" w:cs="Calibri"/>
                <w:b/>
                <w:bCs/>
                <w:sz w:val="20"/>
                <w:szCs w:val="20"/>
                <w:lang w:eastAsia="ru-RU"/>
              </w:rPr>
              <w:t>8</w:t>
            </w:r>
            <w:r w:rsidRPr="0037565B">
              <w:rPr>
                <w:rFonts w:eastAsia="Times New Roman" w:cs="Calibri"/>
                <w:b/>
                <w:bCs/>
                <w:sz w:val="20"/>
                <w:szCs w:val="20"/>
                <w:lang w:eastAsia="ru-RU"/>
              </w:rPr>
              <w:t>г.</w:t>
            </w:r>
          </w:p>
        </w:tc>
        <w:tc>
          <w:tcPr>
            <w:tcW w:w="1116" w:type="dxa"/>
            <w:tcBorders>
              <w:top w:val="nil"/>
              <w:left w:val="nil"/>
              <w:bottom w:val="single" w:sz="4" w:space="0" w:color="auto"/>
              <w:right w:val="single" w:sz="4" w:space="0" w:color="auto"/>
            </w:tcBorders>
            <w:shd w:val="clear" w:color="auto" w:fill="auto"/>
            <w:vAlign w:val="center"/>
            <w:hideMark/>
          </w:tcPr>
          <w:p w:rsidR="00A00705" w:rsidRPr="0037565B" w:rsidRDefault="008073D2" w:rsidP="008073D2">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Прогноз</w:t>
            </w:r>
          </w:p>
          <w:p w:rsidR="008073D2" w:rsidRPr="0037565B" w:rsidRDefault="008073D2" w:rsidP="00A241E7">
            <w:pPr>
              <w:spacing w:after="0" w:line="240" w:lineRule="auto"/>
              <w:jc w:val="center"/>
              <w:rPr>
                <w:rFonts w:eastAsia="Times New Roman" w:cs="Calibri"/>
                <w:b/>
                <w:bCs/>
                <w:sz w:val="20"/>
                <w:szCs w:val="20"/>
                <w:lang w:eastAsia="ru-RU"/>
              </w:rPr>
            </w:pPr>
            <w:r w:rsidRPr="0037565B">
              <w:rPr>
                <w:rFonts w:eastAsia="Times New Roman" w:cs="Calibri"/>
                <w:b/>
                <w:bCs/>
                <w:sz w:val="20"/>
                <w:szCs w:val="20"/>
                <w:lang w:eastAsia="ru-RU"/>
              </w:rPr>
              <w:t xml:space="preserve"> 201</w:t>
            </w:r>
            <w:r w:rsidR="009B6E54">
              <w:rPr>
                <w:rFonts w:eastAsia="Times New Roman" w:cs="Calibri"/>
                <w:b/>
                <w:bCs/>
                <w:sz w:val="20"/>
                <w:szCs w:val="20"/>
                <w:lang w:eastAsia="ru-RU"/>
              </w:rPr>
              <w:t>8</w:t>
            </w:r>
            <w:r w:rsidRPr="0037565B">
              <w:rPr>
                <w:rFonts w:eastAsia="Times New Roman" w:cs="Calibri"/>
                <w:b/>
                <w:bCs/>
                <w:sz w:val="20"/>
                <w:szCs w:val="20"/>
                <w:lang w:eastAsia="ru-RU"/>
              </w:rPr>
              <w:t>г.</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1</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процентной ставки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5A3C3F">
            <w:pPr>
              <w:spacing w:after="0" w:line="240" w:lineRule="auto"/>
              <w:jc w:val="right"/>
              <w:rPr>
                <w:rFonts w:eastAsia="Times New Roman" w:cs="Calibri"/>
                <w:sz w:val="20"/>
                <w:szCs w:val="20"/>
                <w:lang w:eastAsia="ru-RU"/>
              </w:rPr>
            </w:pPr>
            <w:r w:rsidRPr="009B6E54">
              <w:rPr>
                <w:rFonts w:ascii="Times New Roman" w:eastAsia="Times New Roman" w:hAnsi="Times New Roman"/>
                <w:sz w:val="20"/>
                <w:szCs w:val="20"/>
              </w:rPr>
              <w:t>681963,96</w:t>
            </w:r>
            <w:r w:rsidR="008073D2" w:rsidRPr="009B6E54">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A87307" w:rsidRDefault="006C32F5" w:rsidP="00A00705">
            <w:pPr>
              <w:spacing w:after="0" w:line="240" w:lineRule="auto"/>
              <w:jc w:val="right"/>
              <w:rPr>
                <w:rFonts w:eastAsia="Times New Roman" w:cs="Calibri"/>
                <w:sz w:val="20"/>
                <w:szCs w:val="20"/>
                <w:lang w:eastAsia="ru-RU"/>
              </w:rPr>
            </w:pPr>
            <w:r w:rsidRPr="00A87307">
              <w:rPr>
                <w:rFonts w:eastAsia="Times New Roman" w:cs="Calibri"/>
                <w:sz w:val="20"/>
                <w:szCs w:val="20"/>
                <w:lang w:eastAsia="ru-RU"/>
              </w:rPr>
              <w:t>564667</w:t>
            </w:r>
            <w:r w:rsidR="008073D2" w:rsidRPr="00A87307">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772619">
            <w:pPr>
              <w:spacing w:after="0" w:line="240" w:lineRule="auto"/>
              <w:jc w:val="right"/>
              <w:rPr>
                <w:rFonts w:eastAsia="Times New Roman" w:cs="Calibri"/>
                <w:sz w:val="20"/>
                <w:szCs w:val="20"/>
                <w:lang w:eastAsia="ru-RU"/>
              </w:rPr>
            </w:pPr>
            <w:r>
              <w:rPr>
                <w:rFonts w:eastAsia="Times New Roman" w:cs="Calibri"/>
                <w:sz w:val="20"/>
                <w:szCs w:val="20"/>
                <w:lang w:eastAsia="ru-RU"/>
              </w:rPr>
              <w:t>484243</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707E72">
            <w:pPr>
              <w:spacing w:after="0" w:line="240" w:lineRule="auto"/>
              <w:jc w:val="right"/>
              <w:rPr>
                <w:rFonts w:eastAsia="Times New Roman" w:cs="Calibri"/>
                <w:sz w:val="20"/>
                <w:szCs w:val="20"/>
                <w:lang w:eastAsia="ru-RU"/>
              </w:rPr>
            </w:pPr>
            <w:r>
              <w:rPr>
                <w:rFonts w:eastAsia="Times New Roman" w:cs="Calibri"/>
                <w:sz w:val="20"/>
                <w:szCs w:val="20"/>
                <w:lang w:eastAsia="ru-RU"/>
              </w:rPr>
              <w:t>16</w:t>
            </w:r>
            <w:r w:rsidR="00707E72">
              <w:rPr>
                <w:rFonts w:eastAsia="Times New Roman" w:cs="Calibri"/>
                <w:sz w:val="20"/>
                <w:szCs w:val="20"/>
                <w:lang w:eastAsia="ru-RU"/>
              </w:rPr>
              <w:t>0</w:t>
            </w:r>
            <w:r>
              <w:rPr>
                <w:rFonts w:eastAsia="Times New Roman" w:cs="Calibri"/>
                <w:sz w:val="20"/>
                <w:szCs w:val="20"/>
                <w:lang w:eastAsia="ru-RU"/>
              </w:rPr>
              <w:t>000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64</w:t>
            </w:r>
            <w:r w:rsidR="00707E72">
              <w:rPr>
                <w:rFonts w:eastAsia="Times New Roman" w:cs="Calibri"/>
                <w:b/>
                <w:bCs/>
                <w:sz w:val="20"/>
                <w:szCs w:val="20"/>
                <w:lang w:eastAsia="ru-RU"/>
              </w:rPr>
              <w:t>4</w:t>
            </w:r>
            <w:r>
              <w:rPr>
                <w:rFonts w:eastAsia="Times New Roman" w:cs="Calibri"/>
                <w:b/>
                <w:bCs/>
                <w:sz w:val="20"/>
                <w:szCs w:val="20"/>
                <w:lang w:eastAsia="ru-RU"/>
              </w:rPr>
              <w:t>243</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2</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реализации товаров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DA56CD" w:rsidP="00772619">
            <w:pPr>
              <w:spacing w:after="0" w:line="240" w:lineRule="auto"/>
              <w:jc w:val="right"/>
              <w:rPr>
                <w:rFonts w:eastAsia="Times New Roman" w:cs="Calibri"/>
                <w:sz w:val="20"/>
                <w:szCs w:val="20"/>
                <w:lang w:eastAsia="ru-RU"/>
              </w:rPr>
            </w:pPr>
            <w:r w:rsidRPr="009B6E54">
              <w:rPr>
                <w:rFonts w:eastAsia="Times New Roman" w:cs="Calibri"/>
                <w:sz w:val="20"/>
                <w:szCs w:val="20"/>
                <w:lang w:eastAsia="ru-RU"/>
              </w:rPr>
              <w:t>0</w:t>
            </w:r>
            <w:r w:rsidR="008073D2" w:rsidRPr="009B6E54">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895A09">
            <w:pPr>
              <w:spacing w:after="0" w:line="240" w:lineRule="auto"/>
              <w:jc w:val="right"/>
              <w:rPr>
                <w:rFonts w:eastAsia="Times New Roman" w:cs="Calibri"/>
                <w:sz w:val="20"/>
                <w:szCs w:val="20"/>
                <w:lang w:eastAsia="ru-RU"/>
              </w:rPr>
            </w:pP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3</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Прочие доходы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A00705">
            <w:pPr>
              <w:spacing w:after="0" w:line="240" w:lineRule="auto"/>
              <w:jc w:val="right"/>
              <w:rPr>
                <w:rFonts w:eastAsia="Times New Roman" w:cs="Calibri"/>
                <w:sz w:val="20"/>
                <w:szCs w:val="20"/>
                <w:lang w:eastAsia="ru-RU"/>
              </w:rPr>
            </w:pPr>
            <w:r w:rsidRPr="009B6E54">
              <w:rPr>
                <w:rFonts w:ascii="Times New Roman" w:eastAsia="Times New Roman" w:hAnsi="Times New Roman"/>
                <w:sz w:val="20"/>
                <w:szCs w:val="20"/>
              </w:rPr>
              <w:t>54507,93</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320000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90084</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07E72"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2</w:t>
            </w:r>
            <w:r w:rsidR="009B6E54">
              <w:rPr>
                <w:rFonts w:eastAsia="Times New Roman" w:cs="Calibri"/>
                <w:sz w:val="20"/>
                <w:szCs w:val="20"/>
                <w:lang w:eastAsia="ru-RU"/>
              </w:rPr>
              <w:t>0000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w:t>
            </w:r>
            <w:r w:rsidR="00707E72">
              <w:rPr>
                <w:rFonts w:eastAsia="Times New Roman" w:cs="Calibri"/>
                <w:b/>
                <w:bCs/>
                <w:sz w:val="20"/>
                <w:szCs w:val="20"/>
                <w:lang w:eastAsia="ru-RU"/>
              </w:rPr>
              <w:t>1</w:t>
            </w:r>
            <w:r>
              <w:rPr>
                <w:rFonts w:eastAsia="Times New Roman" w:cs="Calibri"/>
                <w:b/>
                <w:bCs/>
                <w:sz w:val="20"/>
                <w:szCs w:val="20"/>
                <w:lang w:eastAsia="ru-RU"/>
              </w:rPr>
              <w:t>0084</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4</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Доходы от курсовой разницы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9B6E54">
            <w:pPr>
              <w:spacing w:after="0" w:line="240" w:lineRule="auto"/>
              <w:jc w:val="right"/>
              <w:rPr>
                <w:rFonts w:eastAsia="Times New Roman" w:cs="Calibri"/>
                <w:sz w:val="20"/>
                <w:szCs w:val="20"/>
                <w:lang w:eastAsia="ru-RU"/>
              </w:rPr>
            </w:pPr>
            <w:r w:rsidRPr="009B6E54">
              <w:rPr>
                <w:rFonts w:ascii="Times New Roman" w:eastAsia="Times New Roman" w:hAnsi="Times New Roman"/>
                <w:sz w:val="20"/>
                <w:szCs w:val="20"/>
              </w:rPr>
              <w:t>752698,2</w:t>
            </w:r>
            <w:r w:rsidR="009B6E54" w:rsidRPr="009B6E54">
              <w:rPr>
                <w:rFonts w:ascii="Times New Roman" w:eastAsia="Times New Roman" w:hAnsi="Times New Roman"/>
                <w:sz w:val="20"/>
                <w:szCs w:val="20"/>
              </w:rPr>
              <w:t>2</w:t>
            </w:r>
            <w:r w:rsidR="008073D2" w:rsidRPr="009B6E54">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A0952"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95A09" w:rsidRPr="000A0952" w:rsidRDefault="009B6E54"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0</w:t>
            </w:r>
          </w:p>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b/>
                <w:bCs/>
                <w:lang w:eastAsia="ru-RU"/>
              </w:rPr>
            </w:pPr>
            <w:r w:rsidRPr="0037565B">
              <w:rPr>
                <w:rFonts w:eastAsia="Times New Roman" w:cs="Calibri"/>
                <w:b/>
                <w:bCs/>
                <w:lang w:eastAsia="ru-RU"/>
              </w:rPr>
              <w:t>ИТОГО ДОХОДОВ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DA56CD" w:rsidP="00A87307">
            <w:pPr>
              <w:spacing w:after="0" w:line="240" w:lineRule="auto"/>
              <w:jc w:val="right"/>
              <w:rPr>
                <w:rFonts w:eastAsia="Times New Roman" w:cs="Calibri"/>
                <w:b/>
                <w:bCs/>
                <w:sz w:val="20"/>
                <w:szCs w:val="20"/>
                <w:lang w:eastAsia="ru-RU"/>
              </w:rPr>
            </w:pPr>
            <w:r w:rsidRPr="009B6E54">
              <w:rPr>
                <w:rFonts w:eastAsia="Times New Roman" w:cs="Calibri"/>
                <w:b/>
                <w:bCs/>
                <w:sz w:val="20"/>
                <w:szCs w:val="20"/>
                <w:lang w:eastAsia="ru-RU"/>
              </w:rPr>
              <w:t>1</w:t>
            </w:r>
            <w:r w:rsidR="00A87307" w:rsidRPr="009B6E54">
              <w:rPr>
                <w:rFonts w:eastAsia="Times New Roman" w:cs="Calibri"/>
                <w:b/>
                <w:bCs/>
                <w:sz w:val="20"/>
                <w:szCs w:val="20"/>
                <w:lang w:eastAsia="ru-RU"/>
              </w:rPr>
              <w:t>489170,12</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884667</w:t>
            </w:r>
            <w:r w:rsidR="008073D2" w:rsidRPr="00F5745F">
              <w:rPr>
                <w:rFonts w:eastAsia="Times New Roman" w:cs="Calibri"/>
                <w:b/>
                <w:bCs/>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574327</w:t>
            </w:r>
            <w:r w:rsidR="008073D2" w:rsidRPr="00F5745F">
              <w:rPr>
                <w:rFonts w:eastAsia="Times New Roman" w:cs="Calibri"/>
                <w:b/>
                <w:bCs/>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w:t>
            </w:r>
            <w:r w:rsidR="00707E72">
              <w:rPr>
                <w:rFonts w:eastAsia="Times New Roman" w:cs="Calibri"/>
                <w:b/>
                <w:bCs/>
                <w:sz w:val="20"/>
                <w:szCs w:val="20"/>
                <w:lang w:eastAsia="ru-RU"/>
              </w:rPr>
              <w:t>8</w:t>
            </w:r>
            <w:r>
              <w:rPr>
                <w:rFonts w:eastAsia="Times New Roman" w:cs="Calibri"/>
                <w:b/>
                <w:bCs/>
                <w:sz w:val="20"/>
                <w:szCs w:val="20"/>
                <w:lang w:eastAsia="ru-RU"/>
              </w:rPr>
              <w:t>0000</w:t>
            </w:r>
            <w:r w:rsidR="008073D2" w:rsidRPr="00F5745F">
              <w:rPr>
                <w:rFonts w:eastAsia="Times New Roman" w:cs="Calibri"/>
                <w:b/>
                <w:bCs/>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7</w:t>
            </w:r>
            <w:r w:rsidR="00707E72">
              <w:rPr>
                <w:rFonts w:eastAsia="Times New Roman" w:cs="Calibri"/>
                <w:b/>
                <w:bCs/>
                <w:sz w:val="20"/>
                <w:szCs w:val="20"/>
                <w:lang w:eastAsia="ru-RU"/>
              </w:rPr>
              <w:t>5</w:t>
            </w:r>
            <w:r>
              <w:rPr>
                <w:rFonts w:eastAsia="Times New Roman" w:cs="Calibri"/>
                <w:b/>
                <w:bCs/>
                <w:sz w:val="20"/>
                <w:szCs w:val="20"/>
                <w:lang w:eastAsia="ru-RU"/>
              </w:rPr>
              <w:t>4327</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8073D2" w:rsidP="00A00705">
            <w:pPr>
              <w:spacing w:after="0" w:line="240" w:lineRule="auto"/>
              <w:jc w:val="right"/>
              <w:rPr>
                <w:rFonts w:eastAsia="Times New Roman" w:cs="Calibri"/>
                <w:sz w:val="20"/>
                <w:szCs w:val="20"/>
                <w:lang w:eastAsia="ru-RU"/>
              </w:rPr>
            </w:pPr>
            <w:r w:rsidRPr="009B6E54">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1</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Расходы по реализации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A00705">
            <w:pPr>
              <w:spacing w:after="0" w:line="240" w:lineRule="auto"/>
              <w:jc w:val="right"/>
              <w:rPr>
                <w:rFonts w:eastAsia="Times New Roman" w:cs="Calibri"/>
                <w:sz w:val="20"/>
                <w:szCs w:val="20"/>
                <w:lang w:eastAsia="ru-RU"/>
              </w:rPr>
            </w:pPr>
            <w:r w:rsidRPr="009B6E54">
              <w:rPr>
                <w:rFonts w:ascii="Times New Roman" w:eastAsia="Times New Roman" w:hAnsi="Times New Roman"/>
                <w:sz w:val="20"/>
                <w:szCs w:val="20"/>
              </w:rPr>
              <w:t>164473,09</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213330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149489</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07E72" w:rsidP="00710675">
            <w:pPr>
              <w:spacing w:after="0" w:line="240" w:lineRule="auto"/>
              <w:jc w:val="right"/>
              <w:rPr>
                <w:rFonts w:eastAsia="Times New Roman" w:cs="Calibri"/>
                <w:sz w:val="20"/>
                <w:szCs w:val="20"/>
                <w:lang w:eastAsia="ru-RU"/>
              </w:rPr>
            </w:pPr>
            <w:r>
              <w:rPr>
                <w:rFonts w:eastAsia="Times New Roman" w:cs="Calibri"/>
                <w:sz w:val="20"/>
                <w:szCs w:val="20"/>
                <w:lang w:eastAsia="ru-RU"/>
              </w:rPr>
              <w:t>2</w:t>
            </w:r>
            <w:r w:rsidR="009B6E54">
              <w:rPr>
                <w:rFonts w:eastAsia="Times New Roman" w:cs="Calibri"/>
                <w:sz w:val="20"/>
                <w:szCs w:val="20"/>
                <w:lang w:eastAsia="ru-RU"/>
              </w:rPr>
              <w:t>0000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707E72"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16</w:t>
            </w:r>
            <w:r w:rsidR="009B6E54">
              <w:rPr>
                <w:rFonts w:eastAsia="Times New Roman" w:cs="Calibri"/>
                <w:b/>
                <w:bCs/>
                <w:sz w:val="20"/>
                <w:szCs w:val="20"/>
                <w:lang w:eastAsia="ru-RU"/>
              </w:rPr>
              <w:t>9489</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2</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Административные расходы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A00705">
            <w:pPr>
              <w:spacing w:after="0" w:line="240" w:lineRule="auto"/>
              <w:jc w:val="right"/>
              <w:rPr>
                <w:rFonts w:eastAsia="Times New Roman" w:cs="Calibri"/>
                <w:sz w:val="20"/>
                <w:szCs w:val="20"/>
                <w:lang w:eastAsia="ru-RU"/>
              </w:rPr>
            </w:pPr>
            <w:r w:rsidRPr="009B6E54">
              <w:rPr>
                <w:rFonts w:ascii="Times New Roman" w:eastAsia="Times New Roman" w:hAnsi="Times New Roman"/>
                <w:sz w:val="20"/>
                <w:szCs w:val="20"/>
              </w:rPr>
              <w:t>322328,14</w:t>
            </w:r>
            <w:r w:rsidR="008073D2" w:rsidRPr="009B6E54">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356256</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258327</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707E72">
            <w:pPr>
              <w:spacing w:after="0" w:line="240" w:lineRule="auto"/>
              <w:jc w:val="right"/>
              <w:rPr>
                <w:rFonts w:eastAsia="Times New Roman" w:cs="Calibri"/>
                <w:sz w:val="20"/>
                <w:szCs w:val="20"/>
                <w:lang w:eastAsia="ru-RU"/>
              </w:rPr>
            </w:pPr>
            <w:r>
              <w:rPr>
                <w:rFonts w:eastAsia="Times New Roman" w:cs="Calibri"/>
                <w:sz w:val="20"/>
                <w:szCs w:val="20"/>
                <w:lang w:eastAsia="ru-RU"/>
              </w:rPr>
              <w:t>8</w:t>
            </w:r>
            <w:r w:rsidR="00707E72">
              <w:rPr>
                <w:rFonts w:eastAsia="Times New Roman" w:cs="Calibri"/>
                <w:sz w:val="20"/>
                <w:szCs w:val="20"/>
                <w:lang w:eastAsia="ru-RU"/>
              </w:rPr>
              <w:t>1</w:t>
            </w:r>
            <w:r>
              <w:rPr>
                <w:rFonts w:eastAsia="Times New Roman" w:cs="Calibri"/>
                <w:sz w:val="20"/>
                <w:szCs w:val="20"/>
                <w:lang w:eastAsia="ru-RU"/>
              </w:rPr>
              <w:t>000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707E72"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339</w:t>
            </w:r>
            <w:r w:rsidR="009B6E54">
              <w:rPr>
                <w:rFonts w:eastAsia="Times New Roman" w:cs="Calibri"/>
                <w:b/>
                <w:bCs/>
                <w:sz w:val="20"/>
                <w:szCs w:val="20"/>
                <w:lang w:eastAsia="ru-RU"/>
              </w:rPr>
              <w:t>327</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3</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Прочие операционные расходы</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DA56CD">
            <w:pPr>
              <w:spacing w:after="0" w:line="240" w:lineRule="auto"/>
              <w:jc w:val="right"/>
              <w:rPr>
                <w:rFonts w:eastAsia="Times New Roman" w:cs="Calibri"/>
                <w:sz w:val="20"/>
                <w:szCs w:val="20"/>
                <w:lang w:eastAsia="ru-RU"/>
              </w:rPr>
            </w:pPr>
            <w:r w:rsidRPr="009B6E54">
              <w:rPr>
                <w:rFonts w:ascii="Times New Roman" w:eastAsia="Times New Roman" w:hAnsi="Times New Roman"/>
                <w:sz w:val="20"/>
                <w:szCs w:val="20"/>
              </w:rPr>
              <w:t>355323,17</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163350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69198</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30000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99198</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4</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Себестоимость реализованных товаров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DA56CD" w:rsidP="00F128FA">
            <w:pPr>
              <w:spacing w:after="0" w:line="240" w:lineRule="auto"/>
              <w:jc w:val="right"/>
              <w:rPr>
                <w:rFonts w:eastAsia="Times New Roman" w:cs="Calibri"/>
                <w:sz w:val="20"/>
                <w:szCs w:val="20"/>
                <w:lang w:eastAsia="ru-RU"/>
              </w:rPr>
            </w:pPr>
            <w:r w:rsidRPr="009B6E54">
              <w:rPr>
                <w:rFonts w:eastAsia="Times New Roman" w:cs="Calibri"/>
                <w:sz w:val="20"/>
                <w:szCs w:val="20"/>
                <w:lang w:eastAsia="ru-RU"/>
              </w:rPr>
              <w:t>0</w:t>
            </w:r>
            <w:r w:rsidR="008073D2" w:rsidRPr="009B6E54">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72619"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0D509E" w:rsidP="00A00705">
            <w:pPr>
              <w:spacing w:after="0" w:line="240" w:lineRule="auto"/>
              <w:jc w:val="right"/>
              <w:rPr>
                <w:rFonts w:eastAsia="Times New Roman" w:cs="Calibri"/>
                <w:sz w:val="20"/>
                <w:szCs w:val="20"/>
                <w:lang w:eastAsia="ru-RU"/>
              </w:rPr>
            </w:pPr>
            <w:r>
              <w:rPr>
                <w:rFonts w:eastAsia="Times New Roman" w:cs="Calibri"/>
                <w:sz w:val="20"/>
                <w:szCs w:val="20"/>
                <w:lang w:val="en-US" w:eastAsia="ru-RU"/>
              </w:rPr>
              <w:t>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0D509E" w:rsidRDefault="000D509E" w:rsidP="00A00705">
            <w:pPr>
              <w:spacing w:after="0" w:line="240" w:lineRule="auto"/>
              <w:jc w:val="right"/>
              <w:rPr>
                <w:rFonts w:eastAsia="Times New Roman" w:cs="Calibri"/>
                <w:b/>
                <w:bCs/>
                <w:sz w:val="20"/>
                <w:szCs w:val="20"/>
                <w:lang w:val="en-US" w:eastAsia="ru-RU"/>
              </w:rPr>
            </w:pPr>
            <w:r>
              <w:rPr>
                <w:rFonts w:eastAsia="Times New Roman" w:cs="Calibri"/>
                <w:b/>
                <w:bCs/>
                <w:sz w:val="20"/>
                <w:szCs w:val="20"/>
                <w:lang w:val="en-US" w:eastAsia="ru-RU"/>
              </w:rPr>
              <w:t>0</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5</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Расходы по финансовой деятельности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A00705">
            <w:pPr>
              <w:spacing w:after="0" w:line="240" w:lineRule="auto"/>
              <w:jc w:val="right"/>
              <w:rPr>
                <w:rFonts w:eastAsia="Times New Roman" w:cs="Calibri"/>
                <w:sz w:val="20"/>
                <w:szCs w:val="20"/>
                <w:lang w:eastAsia="ru-RU"/>
              </w:rPr>
            </w:pPr>
            <w:r w:rsidRPr="009B6E54">
              <w:rPr>
                <w:rFonts w:ascii="Times New Roman" w:eastAsia="Times New Roman" w:hAnsi="Times New Roman"/>
                <w:sz w:val="20"/>
                <w:szCs w:val="20"/>
              </w:rPr>
              <w:t>148222,17</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4317C8"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1264</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91557E"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0</w:t>
            </w:r>
            <w:r w:rsidR="008073D2" w:rsidRPr="00F5745F">
              <w:rPr>
                <w:rFonts w:eastAsia="Times New Roman" w:cs="Calibri"/>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1264</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6</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Налоги</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772619">
            <w:pPr>
              <w:spacing w:after="0" w:line="240" w:lineRule="auto"/>
              <w:jc w:val="right"/>
              <w:rPr>
                <w:rFonts w:eastAsia="Times New Roman" w:cs="Calibri"/>
                <w:sz w:val="20"/>
                <w:szCs w:val="20"/>
                <w:lang w:eastAsia="ru-RU"/>
              </w:rPr>
            </w:pPr>
            <w:r w:rsidRPr="009B6E54">
              <w:rPr>
                <w:rFonts w:ascii="Times New Roman" w:eastAsia="Times New Roman" w:hAnsi="Times New Roman"/>
                <w:sz w:val="20"/>
                <w:szCs w:val="20"/>
              </w:rPr>
              <w:t>66135,11</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6C32F5">
            <w:pPr>
              <w:spacing w:after="0" w:line="240" w:lineRule="auto"/>
              <w:jc w:val="right"/>
              <w:rPr>
                <w:rFonts w:eastAsia="Times New Roman" w:cs="Calibri"/>
                <w:sz w:val="20"/>
                <w:szCs w:val="20"/>
                <w:lang w:eastAsia="ru-RU"/>
              </w:rPr>
            </w:pPr>
            <w:r>
              <w:rPr>
                <w:rFonts w:eastAsia="Times New Roman" w:cs="Calibri"/>
                <w:sz w:val="20"/>
                <w:szCs w:val="20"/>
                <w:lang w:eastAsia="ru-RU"/>
              </w:rPr>
              <w:t>44233</w:t>
            </w:r>
            <w:r w:rsidR="008073D2" w:rsidRPr="00F5745F">
              <w:rPr>
                <w:rFonts w:eastAsia="Times New Roman" w:cs="Calibri"/>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895A09">
            <w:pPr>
              <w:spacing w:after="0" w:line="240" w:lineRule="auto"/>
              <w:jc w:val="right"/>
              <w:rPr>
                <w:rFonts w:eastAsia="Times New Roman" w:cs="Calibri"/>
                <w:sz w:val="20"/>
                <w:szCs w:val="20"/>
                <w:lang w:eastAsia="ru-RU"/>
              </w:rPr>
            </w:pPr>
            <w:r>
              <w:rPr>
                <w:rFonts w:eastAsia="Times New Roman" w:cs="Calibri"/>
                <w:sz w:val="20"/>
                <w:szCs w:val="20"/>
                <w:lang w:eastAsia="ru-RU"/>
              </w:rPr>
              <w:t>28716</w:t>
            </w:r>
            <w:r w:rsidR="008073D2" w:rsidRPr="00F5745F">
              <w:rPr>
                <w:rFonts w:eastAsia="Times New Roman" w:cs="Calibri"/>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07E72" w:rsidP="00A00705">
            <w:pPr>
              <w:spacing w:after="0" w:line="240" w:lineRule="auto"/>
              <w:jc w:val="right"/>
              <w:rPr>
                <w:rFonts w:eastAsia="Times New Roman" w:cs="Calibri"/>
                <w:sz w:val="20"/>
                <w:szCs w:val="20"/>
                <w:lang w:eastAsia="ru-RU"/>
              </w:rPr>
            </w:pPr>
            <w:r>
              <w:rPr>
                <w:rFonts w:eastAsia="Times New Roman" w:cs="Calibri"/>
                <w:sz w:val="20"/>
                <w:szCs w:val="20"/>
                <w:lang w:eastAsia="ru-RU"/>
              </w:rPr>
              <w:t>9000</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707E72"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37216</w:t>
            </w:r>
            <w:r w:rsidR="008073D2" w:rsidRPr="00F5745F">
              <w:rPr>
                <w:rFonts w:eastAsia="Times New Roman" w:cs="Calibri"/>
                <w:b/>
                <w:bCs/>
                <w:sz w:val="20"/>
                <w:szCs w:val="20"/>
                <w:lang w:eastAsia="ru-RU"/>
              </w:rPr>
              <w:t xml:space="preserve">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b/>
                <w:bCs/>
                <w:lang w:eastAsia="ru-RU"/>
              </w:rPr>
            </w:pPr>
            <w:r w:rsidRPr="0037565B">
              <w:rPr>
                <w:rFonts w:eastAsia="Times New Roman" w:cs="Calibri"/>
                <w:b/>
                <w:bCs/>
                <w:lang w:eastAsia="ru-RU"/>
              </w:rPr>
              <w:t>ИТОГО РАСХОДОВ</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9B6E54" w:rsidRDefault="00A87307" w:rsidP="00A87307">
            <w:pPr>
              <w:spacing w:after="0" w:line="240" w:lineRule="auto"/>
              <w:jc w:val="right"/>
              <w:rPr>
                <w:rFonts w:eastAsia="Times New Roman" w:cs="Calibri"/>
                <w:b/>
                <w:bCs/>
                <w:sz w:val="20"/>
                <w:szCs w:val="20"/>
                <w:lang w:eastAsia="ru-RU"/>
              </w:rPr>
            </w:pPr>
            <w:r w:rsidRPr="009B6E54">
              <w:rPr>
                <w:rFonts w:eastAsia="Times New Roman" w:cs="Calibri"/>
                <w:b/>
                <w:bCs/>
                <w:sz w:val="20"/>
                <w:szCs w:val="20"/>
                <w:lang w:eastAsia="ru-RU"/>
              </w:rPr>
              <w:t>1056481,68</w:t>
            </w:r>
            <w:r w:rsidR="008073D2" w:rsidRPr="009B6E54">
              <w:rPr>
                <w:rFonts w:eastAsia="Times New Roman" w:cs="Calibri"/>
                <w:b/>
                <w:bCs/>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6C32F5" w:rsidP="006C32F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777169</w:t>
            </w:r>
            <w:r w:rsidR="008073D2" w:rsidRPr="00F5745F">
              <w:rPr>
                <w:rFonts w:eastAsia="Times New Roman" w:cs="Calibri"/>
                <w:b/>
                <w:bCs/>
                <w:sz w:val="20"/>
                <w:szCs w:val="20"/>
                <w:lang w:eastAsia="ru-RU"/>
              </w:rPr>
              <w:t xml:space="preserve">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506994</w:t>
            </w:r>
            <w:r w:rsidR="008073D2" w:rsidRPr="00F5745F">
              <w:rPr>
                <w:rFonts w:eastAsia="Times New Roman" w:cs="Calibri"/>
                <w:b/>
                <w:bCs/>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9B6E54" w:rsidRPr="0091557E" w:rsidRDefault="009B6E54"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1</w:t>
            </w:r>
            <w:r w:rsidR="00707E72">
              <w:rPr>
                <w:rFonts w:eastAsia="Times New Roman" w:cs="Calibri"/>
                <w:b/>
                <w:bCs/>
                <w:sz w:val="20"/>
                <w:szCs w:val="20"/>
                <w:lang w:eastAsia="ru-RU"/>
              </w:rPr>
              <w:t>400</w:t>
            </w:r>
            <w:r>
              <w:rPr>
                <w:rFonts w:eastAsia="Times New Roman" w:cs="Calibri"/>
                <w:b/>
                <w:bCs/>
                <w:sz w:val="20"/>
                <w:szCs w:val="20"/>
                <w:lang w:eastAsia="ru-RU"/>
              </w:rPr>
              <w:t>00</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071B21" w:rsidRDefault="00707E72" w:rsidP="00707E72">
            <w:pPr>
              <w:spacing w:after="0" w:line="240" w:lineRule="auto"/>
              <w:jc w:val="right"/>
              <w:rPr>
                <w:rFonts w:eastAsia="Times New Roman" w:cs="Calibri"/>
                <w:b/>
                <w:bCs/>
                <w:sz w:val="20"/>
                <w:szCs w:val="20"/>
                <w:lang w:eastAsia="ru-RU"/>
              </w:rPr>
            </w:pPr>
            <w:r>
              <w:rPr>
                <w:rFonts w:eastAsia="Times New Roman" w:cs="Calibri"/>
                <w:b/>
                <w:bCs/>
                <w:sz w:val="20"/>
                <w:szCs w:val="20"/>
                <w:lang w:eastAsia="ru-RU"/>
              </w:rPr>
              <w:t>646494</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lang w:eastAsia="ru-RU"/>
              </w:rPr>
            </w:pPr>
            <w:r w:rsidRPr="0037565B">
              <w:rPr>
                <w:rFonts w:eastAsia="Times New Roman" w:cs="Calibri"/>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bottom"/>
            <w:hideMark/>
          </w:tcPr>
          <w:p w:rsidR="008073D2" w:rsidRPr="0037565B" w:rsidRDefault="008073D2" w:rsidP="008073D2">
            <w:pPr>
              <w:spacing w:after="0" w:line="240" w:lineRule="auto"/>
              <w:rPr>
                <w:rFonts w:eastAsia="Times New Roman" w:cs="Calibri"/>
                <w:lang w:eastAsia="ru-RU"/>
              </w:rPr>
            </w:pPr>
            <w:r w:rsidRPr="0037565B">
              <w:rPr>
                <w:rFonts w:eastAsia="Times New Roman" w:cs="Calibri"/>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sz w:val="20"/>
                <w:szCs w:val="20"/>
                <w:lang w:eastAsia="ru-RU"/>
              </w:rPr>
            </w:pPr>
            <w:r w:rsidRPr="00F5745F">
              <w:rPr>
                <w:rFonts w:eastAsia="Times New Roman" w:cs="Calibri"/>
                <w:sz w:val="20"/>
                <w:szCs w:val="20"/>
                <w:lang w:eastAsia="ru-RU"/>
              </w:rPr>
              <w:t>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F5745F" w:rsidRDefault="008073D2" w:rsidP="00A00705">
            <w:pPr>
              <w:spacing w:after="0" w:line="240" w:lineRule="auto"/>
              <w:jc w:val="right"/>
              <w:rPr>
                <w:rFonts w:eastAsia="Times New Roman" w:cs="Calibri"/>
                <w:b/>
                <w:bCs/>
                <w:sz w:val="20"/>
                <w:szCs w:val="20"/>
                <w:lang w:eastAsia="ru-RU"/>
              </w:rPr>
            </w:pPr>
            <w:r w:rsidRPr="00F5745F">
              <w:rPr>
                <w:rFonts w:eastAsia="Times New Roman" w:cs="Calibri"/>
                <w:b/>
                <w:bCs/>
                <w:sz w:val="20"/>
                <w:szCs w:val="20"/>
                <w:lang w:eastAsia="ru-RU"/>
              </w:rPr>
              <w:t> </w:t>
            </w:r>
          </w:p>
        </w:tc>
      </w:tr>
      <w:tr w:rsidR="008073D2" w:rsidRPr="0037565B" w:rsidTr="00A00705">
        <w:trPr>
          <w:trHeight w:val="300"/>
        </w:trPr>
        <w:tc>
          <w:tcPr>
            <w:tcW w:w="740" w:type="dxa"/>
            <w:tcBorders>
              <w:top w:val="nil"/>
              <w:left w:val="single" w:sz="4" w:space="0" w:color="auto"/>
              <w:bottom w:val="single" w:sz="4" w:space="0" w:color="auto"/>
              <w:right w:val="nil"/>
            </w:tcBorders>
            <w:shd w:val="clear" w:color="auto" w:fill="auto"/>
            <w:noWrap/>
            <w:vAlign w:val="bottom"/>
            <w:hideMark/>
          </w:tcPr>
          <w:p w:rsidR="008073D2" w:rsidRPr="0037565B" w:rsidRDefault="008073D2" w:rsidP="008073D2">
            <w:pPr>
              <w:spacing w:after="0" w:line="240" w:lineRule="auto"/>
              <w:jc w:val="center"/>
              <w:rPr>
                <w:rFonts w:eastAsia="Times New Roman" w:cs="Calibri"/>
                <w:color w:val="FFFFFF"/>
                <w:lang w:eastAsia="ru-RU"/>
              </w:rPr>
            </w:pPr>
            <w:r w:rsidRPr="0037565B">
              <w:rPr>
                <w:rFonts w:eastAsia="Times New Roman" w:cs="Calibri"/>
                <w:color w:val="FFFFFF"/>
                <w:lang w:eastAsia="ru-RU"/>
              </w:rPr>
              <w:t> </w:t>
            </w:r>
          </w:p>
        </w:tc>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8073D2" w:rsidRPr="0037565B" w:rsidRDefault="008073D2" w:rsidP="008073D2">
            <w:pPr>
              <w:spacing w:after="0" w:line="240" w:lineRule="auto"/>
              <w:rPr>
                <w:rFonts w:eastAsia="Times New Roman" w:cs="Calibri"/>
                <w:b/>
                <w:bCs/>
                <w:color w:val="000000"/>
                <w:lang w:eastAsia="ru-RU"/>
              </w:rPr>
            </w:pPr>
            <w:r w:rsidRPr="0037565B">
              <w:rPr>
                <w:rFonts w:eastAsia="Times New Roman" w:cs="Calibri"/>
                <w:b/>
                <w:bCs/>
                <w:color w:val="000000"/>
                <w:lang w:eastAsia="ru-RU"/>
              </w:rPr>
              <w:t>Чистая прибыль</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A87307" w:rsidP="005A3C3F">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432688,4</w:t>
            </w:r>
            <w:r w:rsidR="009B6E54">
              <w:rPr>
                <w:rFonts w:eastAsia="Times New Roman" w:cs="Calibri"/>
                <w:b/>
                <w:bCs/>
                <w:color w:val="000000"/>
                <w:sz w:val="20"/>
                <w:szCs w:val="20"/>
                <w:lang w:eastAsia="ru-RU"/>
              </w:rPr>
              <w:t>3</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A87307"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107498</w:t>
            </w:r>
          </w:p>
        </w:tc>
        <w:tc>
          <w:tcPr>
            <w:tcW w:w="1190" w:type="dxa"/>
            <w:tcBorders>
              <w:top w:val="nil"/>
              <w:left w:val="nil"/>
              <w:bottom w:val="single" w:sz="4" w:space="0" w:color="auto"/>
              <w:right w:val="single" w:sz="4" w:space="0" w:color="auto"/>
            </w:tcBorders>
            <w:shd w:val="clear" w:color="auto" w:fill="auto"/>
            <w:noWrap/>
            <w:vAlign w:val="center"/>
            <w:hideMark/>
          </w:tcPr>
          <w:p w:rsidR="008073D2" w:rsidRPr="00F5745F" w:rsidRDefault="009B6E54" w:rsidP="00A00705">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67333</w:t>
            </w:r>
            <w:r w:rsidR="008073D2" w:rsidRPr="00F5745F">
              <w:rPr>
                <w:rFonts w:eastAsia="Times New Roman" w:cs="Calibri"/>
                <w:b/>
                <w:bCs/>
                <w:color w:val="000000"/>
                <w:sz w:val="20"/>
                <w:szCs w:val="20"/>
                <w:lang w:eastAsia="ru-RU"/>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8073D2" w:rsidRPr="00F5745F" w:rsidRDefault="00707E72" w:rsidP="00707E72">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40000</w:t>
            </w:r>
            <w:r w:rsidR="008073D2" w:rsidRPr="00F5745F">
              <w:rPr>
                <w:rFonts w:eastAsia="Times New Roman" w:cs="Calibri"/>
                <w:b/>
                <w:bCs/>
                <w:color w:val="000000"/>
                <w:sz w:val="20"/>
                <w:szCs w:val="20"/>
                <w:lang w:eastAsia="ru-RU"/>
              </w:rPr>
              <w:t xml:space="preserve">   </w:t>
            </w:r>
          </w:p>
        </w:tc>
        <w:tc>
          <w:tcPr>
            <w:tcW w:w="1116" w:type="dxa"/>
            <w:tcBorders>
              <w:top w:val="nil"/>
              <w:left w:val="nil"/>
              <w:bottom w:val="single" w:sz="4" w:space="0" w:color="auto"/>
              <w:right w:val="single" w:sz="4" w:space="0" w:color="auto"/>
            </w:tcBorders>
            <w:shd w:val="clear" w:color="auto" w:fill="auto"/>
            <w:noWrap/>
            <w:vAlign w:val="center"/>
            <w:hideMark/>
          </w:tcPr>
          <w:p w:rsidR="008073D2" w:rsidRPr="00071B21" w:rsidRDefault="00707E72" w:rsidP="00707E72">
            <w:pPr>
              <w:spacing w:after="0" w:line="240" w:lineRule="auto"/>
              <w:jc w:val="right"/>
              <w:rPr>
                <w:rFonts w:eastAsia="Times New Roman" w:cs="Calibri"/>
                <w:b/>
                <w:bCs/>
                <w:color w:val="000000"/>
                <w:sz w:val="20"/>
                <w:szCs w:val="20"/>
                <w:lang w:eastAsia="ru-RU"/>
              </w:rPr>
            </w:pPr>
            <w:r>
              <w:rPr>
                <w:rFonts w:eastAsia="Times New Roman" w:cs="Calibri"/>
                <w:b/>
                <w:bCs/>
                <w:color w:val="000000"/>
                <w:sz w:val="20"/>
                <w:szCs w:val="20"/>
                <w:lang w:eastAsia="ru-RU"/>
              </w:rPr>
              <w:t>107833</w:t>
            </w:r>
          </w:p>
        </w:tc>
      </w:tr>
    </w:tbl>
    <w:p w:rsidR="00A91AB7" w:rsidRDefault="00A91AB7" w:rsidP="00A808EE"/>
    <w:p w:rsidR="00030DF7" w:rsidRDefault="00030DF7" w:rsidP="00030DF7">
      <w:pPr>
        <w:jc w:val="both"/>
      </w:pPr>
      <w:r>
        <w:t>Как видно из таблицы, в 201</w:t>
      </w:r>
      <w:r w:rsidR="009B6E54">
        <w:t>8</w:t>
      </w:r>
      <w:r>
        <w:t xml:space="preserve"> году </w:t>
      </w:r>
      <w:r w:rsidR="008303E0">
        <w:t>не проводилось</w:t>
      </w:r>
      <w:r>
        <w:t xml:space="preserve"> торговой деятельности</w:t>
      </w:r>
      <w:r w:rsidR="008303E0">
        <w:t xml:space="preserve"> и не планировалось и на 201</w:t>
      </w:r>
      <w:r w:rsidR="009B6E54">
        <w:t>9</w:t>
      </w:r>
      <w:r w:rsidR="008303E0">
        <w:t xml:space="preserve"> год она также не прогнозируется</w:t>
      </w:r>
      <w:r>
        <w:t>. По лизинговым операциям не планируется импорт медицинского оборудования, так как оно будет закупаться у местных поставщиков</w:t>
      </w:r>
      <w:r w:rsidR="00A241E7">
        <w:t>.</w:t>
      </w:r>
    </w:p>
    <w:p w:rsidR="007B77A6" w:rsidRPr="00A91AB7" w:rsidRDefault="005311A6" w:rsidP="00A25AFA">
      <w:pPr>
        <w:jc w:val="both"/>
        <w:rPr>
          <w:color w:val="548DD4"/>
        </w:rPr>
      </w:pPr>
      <w:r>
        <w:t>Как видно из вышеуказанной таблицы, по итогам 1-3 квартала 201</w:t>
      </w:r>
      <w:r w:rsidR="009B6E54">
        <w:t>8</w:t>
      </w:r>
      <w:r>
        <w:t xml:space="preserve"> года представлены фактические данные, а по 4 кварталу – прогнозные. Прогноз на 4 квартал 201</w:t>
      </w:r>
      <w:r w:rsidR="009B6E54">
        <w:t>8</w:t>
      </w:r>
      <w:r>
        <w:t xml:space="preserve"> года составлен с учётом действующих договоров</w:t>
      </w:r>
      <w:r w:rsidR="00B62C0D">
        <w:t xml:space="preserve"> лизинга</w:t>
      </w:r>
      <w:r w:rsidR="00071B21">
        <w:t>.</w:t>
      </w:r>
    </w:p>
    <w:p w:rsidR="004B5BA6" w:rsidRDefault="00810A52" w:rsidP="004B5BA6">
      <w:pPr>
        <w:pStyle w:val="2"/>
        <w:rPr>
          <w:color w:val="548DD4"/>
        </w:rPr>
      </w:pPr>
      <w:r>
        <w:rPr>
          <w:color w:val="548DD4"/>
        </w:rPr>
        <w:br w:type="page"/>
      </w:r>
      <w:bookmarkStart w:id="48" w:name="_Toc309309259"/>
      <w:bookmarkStart w:id="49" w:name="_Toc341380247"/>
      <w:r w:rsidR="00F661A0">
        <w:rPr>
          <w:lang w:eastAsia="ru-RU"/>
        </w:rPr>
        <w:lastRenderedPageBreak/>
        <w:t xml:space="preserve"> </w:t>
      </w:r>
      <w:r w:rsidR="004B5BA6">
        <w:rPr>
          <w:color w:val="548DD4"/>
        </w:rPr>
        <w:t xml:space="preserve">Прогноз расходов Предприятия </w:t>
      </w:r>
      <w:r w:rsidR="004B5BA6" w:rsidRPr="00CE3429">
        <w:rPr>
          <w:color w:val="548DD4"/>
        </w:rPr>
        <w:t>на 201</w:t>
      </w:r>
      <w:r w:rsidR="00707E72">
        <w:rPr>
          <w:color w:val="548DD4"/>
        </w:rPr>
        <w:t>9</w:t>
      </w:r>
      <w:r w:rsidR="004B5BA6" w:rsidRPr="00CE3429">
        <w:rPr>
          <w:color w:val="548DD4"/>
        </w:rPr>
        <w:t xml:space="preserve"> год</w:t>
      </w:r>
      <w:bookmarkEnd w:id="48"/>
      <w:bookmarkEnd w:id="49"/>
    </w:p>
    <w:p w:rsidR="00A402AD" w:rsidRPr="006314FE" w:rsidRDefault="001C6089" w:rsidP="004B5BA6">
      <w:pPr>
        <w:spacing w:before="120" w:after="120" w:line="240" w:lineRule="auto"/>
        <w:jc w:val="both"/>
      </w:pPr>
      <w:r w:rsidRPr="006314FE">
        <w:t xml:space="preserve">Для прогнозирования,  за </w:t>
      </w:r>
      <w:r w:rsidR="00436072" w:rsidRPr="006314FE">
        <w:t xml:space="preserve"> основ</w:t>
      </w:r>
      <w:r w:rsidRPr="006314FE">
        <w:t>у</w:t>
      </w:r>
      <w:r w:rsidR="00810A52" w:rsidRPr="006314FE">
        <w:t xml:space="preserve"> </w:t>
      </w:r>
      <w:r w:rsidRPr="006314FE">
        <w:t xml:space="preserve">были взяты статьи </w:t>
      </w:r>
      <w:r w:rsidR="00436072" w:rsidRPr="006314FE">
        <w:t>расход</w:t>
      </w:r>
      <w:r w:rsidRPr="006314FE">
        <w:t>ов</w:t>
      </w:r>
      <w:r w:rsidR="00A402AD" w:rsidRPr="006314FE">
        <w:t xml:space="preserve"> Предприятия</w:t>
      </w:r>
      <w:r w:rsidR="00436072" w:rsidRPr="006314FE">
        <w:t>, произведенны</w:t>
      </w:r>
      <w:r w:rsidRPr="006314FE">
        <w:t>е</w:t>
      </w:r>
      <w:r w:rsidR="00436072" w:rsidRPr="006314FE">
        <w:t xml:space="preserve"> в 201</w:t>
      </w:r>
      <w:r w:rsidR="00707E72">
        <w:t>7</w:t>
      </w:r>
      <w:r w:rsidR="00436072" w:rsidRPr="006314FE">
        <w:t xml:space="preserve"> и </w:t>
      </w:r>
      <w:r w:rsidR="006B1765" w:rsidRPr="006314FE">
        <w:t xml:space="preserve">за </w:t>
      </w:r>
      <w:r w:rsidR="00F5448F" w:rsidRPr="006314FE">
        <w:t>9</w:t>
      </w:r>
      <w:r w:rsidR="006B1765" w:rsidRPr="006314FE">
        <w:t xml:space="preserve"> мес.</w:t>
      </w:r>
      <w:r w:rsidR="00436072" w:rsidRPr="006314FE">
        <w:t xml:space="preserve"> 201</w:t>
      </w:r>
      <w:r w:rsidR="00707E72">
        <w:t>8</w:t>
      </w:r>
      <w:r w:rsidR="00436072" w:rsidRPr="006314FE">
        <w:t xml:space="preserve"> года</w:t>
      </w:r>
      <w:r w:rsidR="004736DF" w:rsidRPr="006314FE">
        <w:t>.</w:t>
      </w:r>
    </w:p>
    <w:p w:rsidR="00A402AD" w:rsidRPr="006314FE" w:rsidRDefault="00A402AD" w:rsidP="004B5BA6">
      <w:pPr>
        <w:spacing w:before="120" w:after="120" w:line="240" w:lineRule="auto"/>
        <w:jc w:val="both"/>
      </w:pPr>
      <w:r w:rsidRPr="006314FE">
        <w:rPr>
          <w:b/>
        </w:rPr>
        <w:t>Прогноз расходов по налогам</w:t>
      </w:r>
      <w:r w:rsidRPr="006314FE">
        <w:t xml:space="preserve">. Предприятие является плательщиком Единого налогового платежа. С начала </w:t>
      </w:r>
      <w:r w:rsidR="00190B1E" w:rsidRPr="006314FE">
        <w:t xml:space="preserve">своей хозяйственной </w:t>
      </w:r>
      <w:r w:rsidRPr="006314FE">
        <w:t xml:space="preserve">деятельности </w:t>
      </w:r>
      <w:r w:rsidR="00190B1E" w:rsidRPr="006314FE">
        <w:t>предприятие имела льготы</w:t>
      </w:r>
      <w:r w:rsidR="00190B1E" w:rsidRPr="006314FE">
        <w:rPr>
          <w:rStyle w:val="af3"/>
        </w:rPr>
        <w:footnoteReference w:id="4"/>
      </w:r>
      <w:r w:rsidR="00190B1E" w:rsidRPr="006314FE">
        <w:t xml:space="preserve"> по единому налоговому платежу на доходы, полученные в виде процентной ставки, которая действует </w:t>
      </w:r>
      <w:r w:rsidRPr="006314FE">
        <w:t xml:space="preserve">до </w:t>
      </w:r>
      <w:r w:rsidR="00582E28" w:rsidRPr="006314FE">
        <w:t>01.01.201</w:t>
      </w:r>
      <w:r w:rsidR="008D4F3E" w:rsidRPr="006314FE">
        <w:t>7</w:t>
      </w:r>
      <w:r w:rsidRPr="006314FE">
        <w:t xml:space="preserve"> года</w:t>
      </w:r>
      <w:r w:rsidR="00190B1E" w:rsidRPr="006314FE">
        <w:t xml:space="preserve">. </w:t>
      </w:r>
    </w:p>
    <w:p w:rsidR="00A402AD" w:rsidRPr="006314FE" w:rsidRDefault="00190B1E" w:rsidP="004B5BA6">
      <w:pPr>
        <w:spacing w:before="120" w:after="120" w:line="240" w:lineRule="auto"/>
        <w:jc w:val="both"/>
      </w:pPr>
      <w:r w:rsidRPr="006314FE">
        <w:t>Действующая ставка единого налогового платежа на 201</w:t>
      </w:r>
      <w:r w:rsidR="00A30681">
        <w:t>7</w:t>
      </w:r>
      <w:r w:rsidR="00707E72">
        <w:t>-2018</w:t>
      </w:r>
      <w:r w:rsidRPr="006314FE">
        <w:t xml:space="preserve"> год составляет </w:t>
      </w:r>
      <w:r w:rsidR="008303E0">
        <w:t>5</w:t>
      </w:r>
      <w:r w:rsidRPr="006314FE">
        <w:t xml:space="preserve">% от валовой выручки.  </w:t>
      </w:r>
    </w:p>
    <w:p w:rsidR="00AA04DE" w:rsidRPr="006314FE" w:rsidRDefault="00190B1E" w:rsidP="004B5BA6">
      <w:pPr>
        <w:spacing w:before="120" w:after="120" w:line="240" w:lineRule="auto"/>
        <w:jc w:val="both"/>
      </w:pPr>
      <w:r w:rsidRPr="006314FE">
        <w:t xml:space="preserve">Прогноз расходов по налогам произведен по ставке </w:t>
      </w:r>
      <w:r w:rsidR="00707E72">
        <w:t>4</w:t>
      </w:r>
      <w:r w:rsidRPr="006314FE">
        <w:t xml:space="preserve">% от спрогнозированной валовой выручки Предприятия, которая состоит из доходов от процентной ставки, прочих доходов и доходов от положительного сальдо, </w:t>
      </w:r>
      <w:r w:rsidR="007E50E2" w:rsidRPr="006314FE">
        <w:t>образовавшейся</w:t>
      </w:r>
      <w:r w:rsidR="004126A6" w:rsidRPr="006314FE">
        <w:t xml:space="preserve"> </w:t>
      </w:r>
      <w:proofErr w:type="gramStart"/>
      <w:r w:rsidRPr="006314FE">
        <w:t>от</w:t>
      </w:r>
      <w:proofErr w:type="gramEnd"/>
      <w:r w:rsidR="004126A6" w:rsidRPr="006314FE">
        <w:t xml:space="preserve"> </w:t>
      </w:r>
      <w:r w:rsidR="007E50E2" w:rsidRPr="006314FE">
        <w:t xml:space="preserve">валютных </w:t>
      </w:r>
      <w:r w:rsidRPr="006314FE">
        <w:t>курсовых разниц.</w:t>
      </w:r>
    </w:p>
    <w:p w:rsidR="007E50E2" w:rsidRPr="006314FE" w:rsidRDefault="007E50E2" w:rsidP="004B5BA6">
      <w:pPr>
        <w:spacing w:before="120" w:after="120" w:line="240" w:lineRule="auto"/>
        <w:jc w:val="both"/>
      </w:pPr>
      <w:r w:rsidRPr="006314FE">
        <w:rPr>
          <w:b/>
        </w:rPr>
        <w:t xml:space="preserve">Прогноз расходов по финансовой деятельности. </w:t>
      </w:r>
      <w:r w:rsidRPr="006314FE">
        <w:t xml:space="preserve">Расходы по финансовой деятельности предприятия состоят из статьи «Убытки от </w:t>
      </w:r>
      <w:proofErr w:type="gramStart"/>
      <w:r w:rsidRPr="006314FE">
        <w:t>валютных</w:t>
      </w:r>
      <w:proofErr w:type="gramEnd"/>
      <w:r w:rsidRPr="006314FE">
        <w:t xml:space="preserve"> курсовых разниц</w:t>
      </w:r>
      <w:r w:rsidR="00071B21">
        <w:t>»</w:t>
      </w:r>
      <w:r w:rsidRPr="006314FE">
        <w:t xml:space="preserve">. </w:t>
      </w:r>
    </w:p>
    <w:p w:rsidR="004A492C" w:rsidRPr="006314FE" w:rsidRDefault="007E50E2" w:rsidP="004B5BA6">
      <w:pPr>
        <w:spacing w:before="120" w:after="120" w:line="240" w:lineRule="auto"/>
        <w:jc w:val="both"/>
      </w:pPr>
      <w:r w:rsidRPr="006314FE">
        <w:t xml:space="preserve">Прогноз расходов по финансовой деятельности произведен </w:t>
      </w:r>
      <w:r w:rsidR="001F39FD" w:rsidRPr="006314FE">
        <w:t>исходя из того</w:t>
      </w:r>
      <w:r w:rsidR="008303E0">
        <w:t xml:space="preserve"> </w:t>
      </w:r>
      <w:r w:rsidR="001F39FD" w:rsidRPr="006314FE">
        <w:t xml:space="preserve">что </w:t>
      </w:r>
      <w:r w:rsidR="00A30681">
        <w:t>у</w:t>
      </w:r>
      <w:r w:rsidR="001F39FD" w:rsidRPr="006314FE">
        <w:t xml:space="preserve"> предприяти</w:t>
      </w:r>
      <w:r w:rsidR="00A30681">
        <w:t>я</w:t>
      </w:r>
      <w:r w:rsidR="001F39FD" w:rsidRPr="006314FE">
        <w:t xml:space="preserve"> </w:t>
      </w:r>
      <w:r w:rsidR="00A30681">
        <w:t>не будет</w:t>
      </w:r>
      <w:r w:rsidR="001F39FD" w:rsidRPr="006314FE">
        <w:t xml:space="preserve"> кредиторск</w:t>
      </w:r>
      <w:r w:rsidR="00A30681">
        <w:t>ой</w:t>
      </w:r>
      <w:r w:rsidR="001F39FD" w:rsidRPr="006314FE">
        <w:t xml:space="preserve"> задолженност</w:t>
      </w:r>
      <w:r w:rsidR="00A30681">
        <w:t>и</w:t>
      </w:r>
      <w:r w:rsidR="001F39FD" w:rsidRPr="006314FE">
        <w:t xml:space="preserve"> иностранным поставщикам </w:t>
      </w:r>
      <w:r w:rsidR="00A30681">
        <w:t>и лизингополучателям в иностранной валюте</w:t>
      </w:r>
      <w:r w:rsidR="001F39FD" w:rsidRPr="006314FE">
        <w:t>.</w:t>
      </w:r>
      <w:r w:rsidR="0056745A" w:rsidRPr="006314FE">
        <w:t xml:space="preserve"> И таким образом предполагаем</w:t>
      </w:r>
      <w:r w:rsidR="008303E0">
        <w:t>ых</w:t>
      </w:r>
      <w:r w:rsidR="0056745A" w:rsidRPr="006314FE">
        <w:t xml:space="preserve"> убытков от курсовой разницы в 201</w:t>
      </w:r>
      <w:r w:rsidR="00707E72">
        <w:t>9</w:t>
      </w:r>
      <w:r w:rsidR="0056745A" w:rsidRPr="006314FE">
        <w:t xml:space="preserve"> году </w:t>
      </w:r>
      <w:r w:rsidR="008303E0">
        <w:t>не ожидается.</w:t>
      </w:r>
    </w:p>
    <w:p w:rsidR="00D76A32" w:rsidRPr="006314FE" w:rsidRDefault="004A492C" w:rsidP="007C2406">
      <w:pPr>
        <w:jc w:val="both"/>
      </w:pPr>
      <w:r w:rsidRPr="006314FE">
        <w:t xml:space="preserve">Доходы Предприятия от валютных курсовых разниц за </w:t>
      </w:r>
      <w:r w:rsidR="007C2406" w:rsidRPr="006314FE">
        <w:t>9</w:t>
      </w:r>
      <w:r w:rsidR="005A1A48" w:rsidRPr="006314FE">
        <w:t xml:space="preserve"> месяцев 201</w:t>
      </w:r>
      <w:r w:rsidR="00707E72">
        <w:t>8</w:t>
      </w:r>
      <w:r w:rsidR="005A1A48" w:rsidRPr="006314FE">
        <w:t xml:space="preserve"> года</w:t>
      </w:r>
      <w:r w:rsidRPr="006314FE">
        <w:t xml:space="preserve"> составили сумму в размере </w:t>
      </w:r>
      <w:r w:rsidR="00707E72">
        <w:t>0,5</w:t>
      </w:r>
      <w:r w:rsidR="007C2406" w:rsidRPr="006314FE">
        <w:rPr>
          <w:rFonts w:ascii="Arial" w:eastAsia="Times New Roman" w:hAnsi="Arial" w:cs="Arial"/>
          <w:lang w:eastAsia="ru-RU"/>
        </w:rPr>
        <w:t xml:space="preserve"> </w:t>
      </w:r>
      <w:r w:rsidRPr="006314FE">
        <w:t>тыс. Сум.</w:t>
      </w:r>
    </w:p>
    <w:p w:rsidR="00D76A32" w:rsidRPr="006314FE" w:rsidRDefault="004A492C" w:rsidP="00D76A32">
      <w:pPr>
        <w:jc w:val="both"/>
      </w:pPr>
      <w:r w:rsidRPr="006314FE">
        <w:t xml:space="preserve">Убытки Предприятия от валютных курсовых разниц </w:t>
      </w:r>
      <w:r w:rsidR="005A1A48" w:rsidRPr="006314FE">
        <w:t xml:space="preserve">за </w:t>
      </w:r>
      <w:r w:rsidR="007C2406" w:rsidRPr="006314FE">
        <w:t>9</w:t>
      </w:r>
      <w:r w:rsidR="005A1A48" w:rsidRPr="006314FE">
        <w:t xml:space="preserve"> месяцев 201</w:t>
      </w:r>
      <w:r w:rsidR="00707E72">
        <w:t>8</w:t>
      </w:r>
      <w:r w:rsidR="005A1A48" w:rsidRPr="006314FE">
        <w:t xml:space="preserve"> года </w:t>
      </w:r>
      <w:r w:rsidRPr="006314FE">
        <w:t xml:space="preserve">составили сумму в размере </w:t>
      </w:r>
      <w:r w:rsidR="00071B21">
        <w:t>1</w:t>
      </w:r>
      <w:r w:rsidR="00707E72">
        <w:t>264</w:t>
      </w:r>
      <w:r w:rsidR="001F39FD" w:rsidRPr="006314FE">
        <w:rPr>
          <w:rFonts w:ascii="Arial" w:eastAsia="Times New Roman" w:hAnsi="Arial" w:cs="Arial"/>
          <w:lang w:eastAsia="ru-RU"/>
        </w:rPr>
        <w:t xml:space="preserve"> </w:t>
      </w:r>
      <w:r w:rsidRPr="006314FE">
        <w:t>тыс. Сум.</w:t>
      </w:r>
    </w:p>
    <w:p w:rsidR="00D76A32" w:rsidRPr="006314FE" w:rsidRDefault="005744E0" w:rsidP="00D76A32">
      <w:pPr>
        <w:jc w:val="both"/>
      </w:pPr>
      <w:r w:rsidRPr="006314FE">
        <w:rPr>
          <w:b/>
        </w:rPr>
        <w:t>Прогноз расходов периода.</w:t>
      </w:r>
      <w:r w:rsidRPr="006314FE">
        <w:t xml:space="preserve"> Прогноз расходов периода произведен по статьям затрат, где каждая статья затрат ежегодно прогнозировалась с</w:t>
      </w:r>
      <w:r w:rsidR="0056745A" w:rsidRPr="006314FE">
        <w:t xml:space="preserve"> учетом Бизнес плана на 201</w:t>
      </w:r>
      <w:r w:rsidR="00707E72">
        <w:t>8</w:t>
      </w:r>
      <w:r w:rsidR="00A30681">
        <w:t xml:space="preserve"> год</w:t>
      </w:r>
      <w:r w:rsidR="0056745A" w:rsidRPr="006314FE">
        <w:t xml:space="preserve"> и фактических данных за 9 месяцев 201</w:t>
      </w:r>
      <w:r w:rsidR="00707E72">
        <w:t>8</w:t>
      </w:r>
      <w:r w:rsidR="0056745A" w:rsidRPr="006314FE">
        <w:t xml:space="preserve"> года</w:t>
      </w:r>
      <w:r w:rsidR="00DA2B8E" w:rsidRPr="006314FE">
        <w:t>,</w:t>
      </w:r>
      <w:r w:rsidR="002A7545">
        <w:t xml:space="preserve"> за 3 квартал 201</w:t>
      </w:r>
      <w:r w:rsidR="00707E72">
        <w:t>8</w:t>
      </w:r>
      <w:r w:rsidR="002A7545">
        <w:t xml:space="preserve"> </w:t>
      </w:r>
      <w:r w:rsidR="0056745A" w:rsidRPr="006314FE">
        <w:t>года, а также заключенными уже договорами с различными поставщиками услуг, необходимых для эффективной деятельности компании</w:t>
      </w:r>
      <w:r w:rsidR="00DA2B8E" w:rsidRPr="006314FE">
        <w:t>.</w:t>
      </w:r>
      <w:r w:rsidRPr="006314FE">
        <w:t xml:space="preserve"> </w:t>
      </w:r>
      <w:r w:rsidR="00BB3BCA" w:rsidRPr="006314FE">
        <w:t>Единственным исключением</w:t>
      </w:r>
      <w:r w:rsidR="00DA2B8E" w:rsidRPr="006314FE">
        <w:t>,</w:t>
      </w:r>
      <w:r w:rsidR="00BB3BCA" w:rsidRPr="006314FE">
        <w:t xml:space="preserve"> был прогноз расходов по заработной плате, </w:t>
      </w:r>
      <w:r w:rsidR="001C6089" w:rsidRPr="002A7545">
        <w:t xml:space="preserve"> </w:t>
      </w:r>
      <w:r w:rsidR="00BB3BCA" w:rsidRPr="002A7545">
        <w:t>котор</w:t>
      </w:r>
      <w:r w:rsidR="0076550E" w:rsidRPr="002A7545">
        <w:t>ы</w:t>
      </w:r>
      <w:r w:rsidR="00BB3BCA" w:rsidRPr="002A7545">
        <w:t>й производилс</w:t>
      </w:r>
      <w:r w:rsidR="0076550E" w:rsidRPr="002A7545">
        <w:t xml:space="preserve">я исходя из штатного расписания, утвержденного на </w:t>
      </w:r>
      <w:r w:rsidR="002A7545" w:rsidRPr="002A7545">
        <w:t>01</w:t>
      </w:r>
      <w:r w:rsidR="0076550E" w:rsidRPr="002A7545">
        <w:t>.</w:t>
      </w:r>
      <w:r w:rsidR="002A7545" w:rsidRPr="002A7545">
        <w:t>10</w:t>
      </w:r>
      <w:r w:rsidR="0076550E" w:rsidRPr="002A7545">
        <w:t>.201</w:t>
      </w:r>
      <w:r w:rsidR="00707E72">
        <w:t>8</w:t>
      </w:r>
      <w:r w:rsidR="0076550E" w:rsidRPr="002A7545">
        <w:t xml:space="preserve"> года, и</w:t>
      </w:r>
      <w:r w:rsidR="0076550E" w:rsidRPr="006314FE">
        <w:t xml:space="preserve"> ростом примерно на 20% в связи с указами Президента Республики Узбекистан</w:t>
      </w:r>
      <w:r w:rsidR="00BB3BCA" w:rsidRPr="006314FE">
        <w:t xml:space="preserve"> </w:t>
      </w:r>
      <w:r w:rsidR="0076550E" w:rsidRPr="006314FE">
        <w:t>каждые</w:t>
      </w:r>
      <w:r w:rsidR="00BB3BCA" w:rsidRPr="006314FE">
        <w:t xml:space="preserve"> </w:t>
      </w:r>
      <w:proofErr w:type="gramStart"/>
      <w:r w:rsidR="00BB3BCA" w:rsidRPr="006314FE">
        <w:t>пол</w:t>
      </w:r>
      <w:r w:rsidR="0076550E" w:rsidRPr="006314FE">
        <w:t xml:space="preserve"> </w:t>
      </w:r>
      <w:r w:rsidR="00BB3BCA" w:rsidRPr="006314FE">
        <w:t>год</w:t>
      </w:r>
      <w:r w:rsidR="0076550E" w:rsidRPr="006314FE">
        <w:t>а</w:t>
      </w:r>
      <w:proofErr w:type="gramEnd"/>
      <w:r w:rsidR="00A30681">
        <w:t xml:space="preserve"> и без учета премий по итогам работы и к государственным праздникам</w:t>
      </w:r>
      <w:r w:rsidR="00BB3BCA" w:rsidRPr="006314FE">
        <w:t>.</w:t>
      </w:r>
    </w:p>
    <w:p w:rsidR="004B5BA6" w:rsidRPr="006314FE" w:rsidRDefault="00BB3BCA" w:rsidP="00D76A32">
      <w:pPr>
        <w:jc w:val="both"/>
      </w:pPr>
      <w:r w:rsidRPr="006314FE">
        <w:t>Непредвиденные затраты являются частью операционных расходов</w:t>
      </w:r>
      <w:r w:rsidR="005A1A48" w:rsidRPr="006314FE">
        <w:t xml:space="preserve"> Предприятия</w:t>
      </w:r>
      <w:r w:rsidRPr="006314FE">
        <w:t xml:space="preserve">.  При этом непредвиденные расходы в расчетах составляют </w:t>
      </w:r>
      <w:r w:rsidR="006F381F">
        <w:t xml:space="preserve">до </w:t>
      </w:r>
      <w:r w:rsidRPr="006314FE">
        <w:t>10% от спрогнозированной суммы расходов по реализации, административных расходов и прочих операционных расходов.</w:t>
      </w:r>
    </w:p>
    <w:p w:rsidR="004B5BA6" w:rsidRPr="007C2406" w:rsidRDefault="00574202" w:rsidP="00574202">
      <w:pPr>
        <w:spacing w:before="120" w:after="120" w:line="240" w:lineRule="auto"/>
        <w:jc w:val="both"/>
        <w:rPr>
          <w:sz w:val="24"/>
          <w:szCs w:val="24"/>
        </w:rPr>
      </w:pPr>
      <w:r w:rsidRPr="007C2406">
        <w:rPr>
          <w:sz w:val="24"/>
          <w:szCs w:val="24"/>
        </w:rPr>
        <w:t>Расчет</w:t>
      </w:r>
      <w:r w:rsidR="005A1A48" w:rsidRPr="007C2406">
        <w:rPr>
          <w:sz w:val="24"/>
          <w:szCs w:val="24"/>
        </w:rPr>
        <w:t>ы</w:t>
      </w:r>
      <w:r w:rsidRPr="007C2406">
        <w:rPr>
          <w:sz w:val="24"/>
          <w:szCs w:val="24"/>
        </w:rPr>
        <w:t xml:space="preserve"> прогнозных значений для каждой из статей расходов периода приведены ниже. </w:t>
      </w:r>
    </w:p>
    <w:p w:rsidR="009E3F55" w:rsidRPr="00E25E5A" w:rsidRDefault="009E3F55" w:rsidP="00E25E5A">
      <w:pPr>
        <w:spacing w:before="120" w:after="120" w:line="240" w:lineRule="auto"/>
        <w:jc w:val="both"/>
        <w:rPr>
          <w:sz w:val="24"/>
          <w:szCs w:val="24"/>
        </w:rPr>
      </w:pPr>
      <w:r w:rsidRPr="007C2406">
        <w:rPr>
          <w:sz w:val="24"/>
          <w:szCs w:val="24"/>
        </w:rPr>
        <w:t>Ниже, приведены итоговые таблицы прогнозных показателей статей расходов на 201</w:t>
      </w:r>
      <w:r w:rsidR="006F381F">
        <w:rPr>
          <w:sz w:val="24"/>
          <w:szCs w:val="24"/>
        </w:rPr>
        <w:t>9</w:t>
      </w:r>
      <w:r w:rsidRPr="007C2406">
        <w:rPr>
          <w:sz w:val="24"/>
          <w:szCs w:val="24"/>
        </w:rPr>
        <w:t xml:space="preserve"> г.</w:t>
      </w:r>
    </w:p>
    <w:p w:rsidR="005A1A48" w:rsidRDefault="005A1A48">
      <w:pPr>
        <w:spacing w:after="0" w:line="240" w:lineRule="auto"/>
        <w:rPr>
          <w:color w:val="548DD4"/>
        </w:rPr>
        <w:sectPr w:rsidR="005A1A48" w:rsidSect="006314FE">
          <w:headerReference w:type="default" r:id="rId10"/>
          <w:footerReference w:type="default" r:id="rId11"/>
          <w:headerReference w:type="first" r:id="rId12"/>
          <w:footerReference w:type="first" r:id="rId13"/>
          <w:pgSz w:w="11906" w:h="16838" w:code="9"/>
          <w:pgMar w:top="993" w:right="851" w:bottom="1134" w:left="1701" w:header="709" w:footer="709" w:gutter="0"/>
          <w:cols w:space="708"/>
          <w:titlePg/>
          <w:docGrid w:linePitch="360"/>
        </w:sectPr>
      </w:pPr>
    </w:p>
    <w:p w:rsidR="005A1A48" w:rsidRPr="00D66EFF" w:rsidRDefault="005A1A48" w:rsidP="005A1A48">
      <w:pPr>
        <w:spacing w:after="120" w:line="240" w:lineRule="auto"/>
        <w:jc w:val="both"/>
        <w:rPr>
          <w:rFonts w:ascii="Cambria" w:hAnsi="Cambria"/>
          <w:b/>
          <w:sz w:val="20"/>
          <w:szCs w:val="20"/>
        </w:rPr>
      </w:pPr>
      <w:r w:rsidRPr="00071B21">
        <w:rPr>
          <w:rFonts w:ascii="Cambria" w:hAnsi="Cambria"/>
          <w:b/>
          <w:sz w:val="20"/>
          <w:szCs w:val="20"/>
        </w:rPr>
        <w:lastRenderedPageBreak/>
        <w:t>Прогноз расходов Предприятия на 201</w:t>
      </w:r>
      <w:r w:rsidR="006F381F">
        <w:rPr>
          <w:rFonts w:ascii="Cambria" w:hAnsi="Cambria"/>
          <w:b/>
          <w:sz w:val="20"/>
          <w:szCs w:val="20"/>
        </w:rPr>
        <w:t>9</w:t>
      </w:r>
      <w:r w:rsidRPr="00071B21">
        <w:rPr>
          <w:rFonts w:ascii="Cambria" w:hAnsi="Cambria"/>
          <w:b/>
          <w:sz w:val="20"/>
          <w:szCs w:val="20"/>
        </w:rPr>
        <w:t xml:space="preserve"> год, в тыс. Сум</w:t>
      </w:r>
    </w:p>
    <w:tbl>
      <w:tblPr>
        <w:tblW w:w="14688" w:type="dxa"/>
        <w:tblInd w:w="91" w:type="dxa"/>
        <w:tblLook w:val="04A0" w:firstRow="1" w:lastRow="0" w:firstColumn="1" w:lastColumn="0" w:noHBand="0" w:noVBand="1"/>
      </w:tblPr>
      <w:tblGrid>
        <w:gridCol w:w="5440"/>
        <w:gridCol w:w="1948"/>
        <w:gridCol w:w="1500"/>
        <w:gridCol w:w="1520"/>
        <w:gridCol w:w="1480"/>
        <w:gridCol w:w="1440"/>
        <w:gridCol w:w="1360"/>
      </w:tblGrid>
      <w:tr w:rsidR="00D87476" w:rsidRPr="00D66EFF" w:rsidTr="00D87476">
        <w:trPr>
          <w:trHeight w:val="447"/>
        </w:trPr>
        <w:tc>
          <w:tcPr>
            <w:tcW w:w="5440" w:type="dxa"/>
            <w:tcBorders>
              <w:top w:val="single" w:sz="8" w:space="0" w:color="auto"/>
              <w:left w:val="single" w:sz="8" w:space="0" w:color="auto"/>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НАИМЕНОВАНИЕ ЗАТРАТ</w:t>
            </w:r>
          </w:p>
        </w:tc>
        <w:tc>
          <w:tcPr>
            <w:tcW w:w="1948" w:type="dxa"/>
            <w:tcBorders>
              <w:top w:val="single" w:sz="8" w:space="0" w:color="auto"/>
              <w:left w:val="nil"/>
              <w:bottom w:val="single" w:sz="8" w:space="0" w:color="auto"/>
              <w:right w:val="single" w:sz="8" w:space="0" w:color="auto"/>
            </w:tcBorders>
            <w:shd w:val="clear" w:color="000000" w:fill="99CCFF"/>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Ссылка на расчет</w:t>
            </w:r>
          </w:p>
        </w:tc>
        <w:tc>
          <w:tcPr>
            <w:tcW w:w="150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1 кв.</w:t>
            </w:r>
          </w:p>
        </w:tc>
        <w:tc>
          <w:tcPr>
            <w:tcW w:w="152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 кв.</w:t>
            </w:r>
          </w:p>
        </w:tc>
        <w:tc>
          <w:tcPr>
            <w:tcW w:w="148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3 кв.</w:t>
            </w:r>
          </w:p>
        </w:tc>
        <w:tc>
          <w:tcPr>
            <w:tcW w:w="144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4 кв.</w:t>
            </w:r>
          </w:p>
        </w:tc>
        <w:tc>
          <w:tcPr>
            <w:tcW w:w="1360" w:type="dxa"/>
            <w:tcBorders>
              <w:top w:val="single" w:sz="8" w:space="0" w:color="auto"/>
              <w:left w:val="nil"/>
              <w:bottom w:val="single" w:sz="8" w:space="0" w:color="auto"/>
              <w:right w:val="single" w:sz="8" w:space="0" w:color="auto"/>
            </w:tcBorders>
            <w:shd w:val="clear" w:color="000000" w:fill="99CCFF"/>
            <w:noWrap/>
            <w:vAlign w:val="bottom"/>
            <w:hideMark/>
          </w:tcPr>
          <w:p w:rsidR="00D87476" w:rsidRPr="00D66EFF" w:rsidRDefault="00D87476" w:rsidP="006F381F">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201</w:t>
            </w:r>
            <w:r w:rsidR="006F381F">
              <w:rPr>
                <w:rFonts w:ascii="Times New Roman" w:eastAsia="Times New Roman" w:hAnsi="Times New Roman"/>
                <w:b/>
                <w:bCs/>
                <w:color w:val="000000"/>
                <w:sz w:val="20"/>
                <w:szCs w:val="20"/>
                <w:lang w:eastAsia="ru-RU"/>
              </w:rPr>
              <w:t>9</w:t>
            </w:r>
            <w:r w:rsidRPr="00D66EFF">
              <w:rPr>
                <w:rFonts w:ascii="Times New Roman" w:eastAsia="Times New Roman" w:hAnsi="Times New Roman"/>
                <w:b/>
                <w:bCs/>
                <w:color w:val="000000"/>
                <w:sz w:val="20"/>
                <w:szCs w:val="20"/>
                <w:lang w:eastAsia="ru-RU"/>
              </w:rPr>
              <w:t xml:space="preserve"> год</w:t>
            </w:r>
          </w:p>
        </w:tc>
      </w:tr>
      <w:tr w:rsidR="00F57379" w:rsidRPr="00F57379" w:rsidTr="00D87476">
        <w:trPr>
          <w:trHeight w:val="199"/>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F57379" w:rsidRPr="00D66EFF" w:rsidRDefault="00F57379"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Расходы по реализации</w:t>
            </w:r>
          </w:p>
        </w:tc>
        <w:tc>
          <w:tcPr>
            <w:tcW w:w="1948" w:type="dxa"/>
            <w:tcBorders>
              <w:top w:val="nil"/>
              <w:left w:val="nil"/>
              <w:bottom w:val="single" w:sz="8" w:space="0" w:color="auto"/>
              <w:right w:val="single" w:sz="8" w:space="0" w:color="auto"/>
            </w:tcBorders>
            <w:shd w:val="clear" w:color="000000" w:fill="CCCCFF"/>
            <w:noWrap/>
            <w:vAlign w:val="bottom"/>
            <w:hideMark/>
          </w:tcPr>
          <w:p w:rsidR="00F57379" w:rsidRPr="00D66EFF" w:rsidRDefault="00F57379"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34 259</w:t>
            </w:r>
          </w:p>
        </w:tc>
        <w:tc>
          <w:tcPr>
            <w:tcW w:w="152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34 259</w:t>
            </w:r>
          </w:p>
        </w:tc>
        <w:tc>
          <w:tcPr>
            <w:tcW w:w="148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40 309</w:t>
            </w:r>
          </w:p>
        </w:tc>
        <w:tc>
          <w:tcPr>
            <w:tcW w:w="144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40 309</w:t>
            </w:r>
          </w:p>
        </w:tc>
        <w:tc>
          <w:tcPr>
            <w:tcW w:w="136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149 136</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Заработная плата</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27 008</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27 008</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32 409</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32 409</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118 833</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3 241</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3 241</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3 889</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3 889</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14 260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командировкам</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№3.</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1 105</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1 105</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1 105</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1 105</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4 420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Расходы по амортизации основных средств</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№2.</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406</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406</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406</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406</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1 623</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канцелярские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№4.</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eastAsia="Times New Roman"/>
                <w:color w:val="000000"/>
                <w:sz w:val="20"/>
                <w:szCs w:val="20"/>
                <w:lang w:eastAsia="ru-RU"/>
              </w:rPr>
            </w:pPr>
            <w:r w:rsidRPr="00D66EFF">
              <w:rPr>
                <w:rFonts w:eastAsia="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2500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2500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2500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2500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10 000</w:t>
            </w:r>
          </w:p>
        </w:tc>
      </w:tr>
      <w:tr w:rsidR="00F57379" w:rsidRPr="00F57379" w:rsidTr="00D87476">
        <w:trPr>
          <w:trHeight w:val="262"/>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F57379" w:rsidRPr="00D66EFF" w:rsidRDefault="00F57379"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Административные расходы</w:t>
            </w:r>
          </w:p>
        </w:tc>
        <w:tc>
          <w:tcPr>
            <w:tcW w:w="1948" w:type="dxa"/>
            <w:tcBorders>
              <w:top w:val="nil"/>
              <w:left w:val="nil"/>
              <w:bottom w:val="single" w:sz="8" w:space="0" w:color="auto"/>
              <w:right w:val="single" w:sz="8" w:space="0" w:color="auto"/>
            </w:tcBorders>
            <w:shd w:val="clear" w:color="000000" w:fill="CCCCFF"/>
            <w:noWrap/>
            <w:vAlign w:val="bottom"/>
            <w:hideMark/>
          </w:tcPr>
          <w:p w:rsidR="00F57379" w:rsidRPr="00D66EFF" w:rsidRDefault="00F57379"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94 877</w:t>
            </w:r>
          </w:p>
        </w:tc>
        <w:tc>
          <w:tcPr>
            <w:tcW w:w="152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94 672</w:t>
            </w:r>
          </w:p>
        </w:tc>
        <w:tc>
          <w:tcPr>
            <w:tcW w:w="148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110 744</w:t>
            </w:r>
          </w:p>
        </w:tc>
        <w:tc>
          <w:tcPr>
            <w:tcW w:w="144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111 828</w:t>
            </w:r>
          </w:p>
        </w:tc>
        <w:tc>
          <w:tcPr>
            <w:tcW w:w="136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412 121</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Заработная плата</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65 540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65 540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78 647</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78 647</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288 374</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7 865</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7 865</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9 438</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9 438</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34 605</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содержанию автомобиля</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№5.</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4 450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4 245</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5 534</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6 417</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20 645</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Расходы по амортизации основных средств</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№2.</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7 323</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7 323</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7 323</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7 323</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29 291</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командировкам</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№3.</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4 800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4 800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4 800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4 800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19 200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канцелярские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№4.</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2 400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2 400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2 503</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2 703</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10 006</w:t>
            </w:r>
          </w:p>
        </w:tc>
      </w:tr>
      <w:tr w:rsidR="00F57379" w:rsidRPr="00F57379" w:rsidTr="00D03685">
        <w:trPr>
          <w:trHeight w:val="270"/>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2 500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2 500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2 500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2 500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10 000</w:t>
            </w:r>
          </w:p>
        </w:tc>
      </w:tr>
      <w:tr w:rsidR="00F57379" w:rsidRPr="00F57379" w:rsidTr="007E316C">
        <w:trPr>
          <w:trHeight w:val="48"/>
        </w:trPr>
        <w:tc>
          <w:tcPr>
            <w:tcW w:w="5440" w:type="dxa"/>
            <w:tcBorders>
              <w:top w:val="nil"/>
              <w:left w:val="single" w:sz="8" w:space="0" w:color="auto"/>
              <w:bottom w:val="single" w:sz="8" w:space="0" w:color="auto"/>
              <w:right w:val="single" w:sz="8" w:space="0" w:color="auto"/>
            </w:tcBorders>
            <w:shd w:val="clear" w:color="000000" w:fill="CCCCFF"/>
            <w:noWrap/>
            <w:vAlign w:val="bottom"/>
            <w:hideMark/>
          </w:tcPr>
          <w:p w:rsidR="00F57379" w:rsidRPr="00D66EFF" w:rsidRDefault="00F57379"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Прочие операционные расходы</w:t>
            </w:r>
          </w:p>
        </w:tc>
        <w:tc>
          <w:tcPr>
            <w:tcW w:w="1948" w:type="dxa"/>
            <w:tcBorders>
              <w:top w:val="nil"/>
              <w:left w:val="nil"/>
              <w:bottom w:val="single" w:sz="8" w:space="0" w:color="auto"/>
              <w:right w:val="single" w:sz="8" w:space="0" w:color="auto"/>
            </w:tcBorders>
            <w:shd w:val="clear" w:color="000000" w:fill="CCCCFF"/>
            <w:noWrap/>
            <w:vAlign w:val="bottom"/>
            <w:hideMark/>
          </w:tcPr>
          <w:p w:rsidR="00F57379" w:rsidRPr="00D66EFF" w:rsidRDefault="00F57379" w:rsidP="00D87476">
            <w:pPr>
              <w:spacing w:after="0" w:line="240" w:lineRule="auto"/>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43 920</w:t>
            </w:r>
          </w:p>
        </w:tc>
        <w:tc>
          <w:tcPr>
            <w:tcW w:w="152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33 720</w:t>
            </w:r>
          </w:p>
        </w:tc>
        <w:tc>
          <w:tcPr>
            <w:tcW w:w="148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42 462</w:t>
            </w:r>
          </w:p>
        </w:tc>
        <w:tc>
          <w:tcPr>
            <w:tcW w:w="144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58 599</w:t>
            </w:r>
          </w:p>
        </w:tc>
        <w:tc>
          <w:tcPr>
            <w:tcW w:w="1360" w:type="dxa"/>
            <w:tcBorders>
              <w:top w:val="nil"/>
              <w:left w:val="nil"/>
              <w:bottom w:val="single" w:sz="8" w:space="0" w:color="auto"/>
              <w:right w:val="single" w:sz="8" w:space="0" w:color="auto"/>
            </w:tcBorders>
            <w:shd w:val="clear" w:color="000000" w:fill="CC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178 701</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профессиональным услугам</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№8.</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16 900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6 900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14 250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5 650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43 700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lastRenderedPageBreak/>
              <w:t>Премии</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ЕСП</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Материальная помощь, социальная защита</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500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500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600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28 100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29 700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Аренда офиса</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№6.</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14 100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15 510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16 972</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18 569</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65 151</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по телекоммуникационным услугам</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№7.</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2 310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2 450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2 570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2 700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10 030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расходов на подготовку и переподготовку кадров</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№9.</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500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500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500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1 500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План прочих операционных расходов</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Приложение №10.</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7 110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5 360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5 070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1 080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18 620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auto" w:fill="auto"/>
            <w:noWrap/>
            <w:vAlign w:val="bottom"/>
            <w:hideMark/>
          </w:tcPr>
          <w:p w:rsidR="00F57379" w:rsidRPr="00D66EFF" w:rsidRDefault="00F57379" w:rsidP="00D87476">
            <w:pPr>
              <w:spacing w:after="0" w:line="240" w:lineRule="auto"/>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Непредвиденные затраты</w:t>
            </w:r>
          </w:p>
        </w:tc>
        <w:tc>
          <w:tcPr>
            <w:tcW w:w="1948" w:type="dxa"/>
            <w:tcBorders>
              <w:top w:val="nil"/>
              <w:left w:val="nil"/>
              <w:bottom w:val="single" w:sz="8" w:space="0" w:color="auto"/>
              <w:right w:val="single" w:sz="8" w:space="0" w:color="auto"/>
            </w:tcBorders>
            <w:shd w:val="clear" w:color="auto" w:fill="auto"/>
            <w:noWrap/>
            <w:vAlign w:val="bottom"/>
            <w:hideMark/>
          </w:tcPr>
          <w:p w:rsidR="00F57379" w:rsidRPr="00D66EFF" w:rsidRDefault="00F57379" w:rsidP="00D66EFF">
            <w:pPr>
              <w:spacing w:after="0" w:line="240" w:lineRule="auto"/>
              <w:ind w:firstLineChars="200" w:firstLine="400"/>
              <w:rPr>
                <w:rFonts w:ascii="Times New Roman" w:eastAsia="Times New Roman" w:hAnsi="Times New Roman"/>
                <w:color w:val="000000"/>
                <w:sz w:val="20"/>
                <w:szCs w:val="20"/>
                <w:lang w:eastAsia="ru-RU"/>
              </w:rPr>
            </w:pPr>
            <w:r w:rsidRPr="00D66EFF">
              <w:rPr>
                <w:rFonts w:ascii="Times New Roman" w:eastAsia="Times New Roman" w:hAnsi="Times New Roman"/>
                <w:color w:val="000000"/>
                <w:sz w:val="20"/>
                <w:szCs w:val="20"/>
                <w:lang w:eastAsia="ru-RU"/>
              </w:rPr>
              <w:t> </w:t>
            </w:r>
          </w:p>
        </w:tc>
        <w:tc>
          <w:tcPr>
            <w:tcW w:w="150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2 500</w:t>
            </w:r>
          </w:p>
        </w:tc>
        <w:tc>
          <w:tcPr>
            <w:tcW w:w="152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2 500</w:t>
            </w:r>
          </w:p>
        </w:tc>
        <w:tc>
          <w:tcPr>
            <w:tcW w:w="148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2 500</w:t>
            </w:r>
          </w:p>
        </w:tc>
        <w:tc>
          <w:tcPr>
            <w:tcW w:w="144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color w:val="000000"/>
                <w:sz w:val="20"/>
                <w:szCs w:val="20"/>
              </w:rPr>
            </w:pPr>
            <w:r w:rsidRPr="00F57379">
              <w:rPr>
                <w:rFonts w:ascii="Times New Roman" w:hAnsi="Times New Roman"/>
                <w:color w:val="000000"/>
                <w:sz w:val="20"/>
                <w:szCs w:val="20"/>
              </w:rPr>
              <w:t>2 500</w:t>
            </w:r>
          </w:p>
        </w:tc>
        <w:tc>
          <w:tcPr>
            <w:tcW w:w="1360" w:type="dxa"/>
            <w:tcBorders>
              <w:top w:val="nil"/>
              <w:left w:val="nil"/>
              <w:bottom w:val="single" w:sz="8" w:space="0" w:color="auto"/>
              <w:right w:val="single" w:sz="8" w:space="0" w:color="auto"/>
            </w:tcBorders>
            <w:shd w:val="clear" w:color="auto" w:fill="auto"/>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10 000</w:t>
            </w:r>
          </w:p>
        </w:tc>
      </w:tr>
      <w:tr w:rsidR="00F57379" w:rsidRPr="00F57379" w:rsidTr="00D87476">
        <w:trPr>
          <w:trHeight w:val="315"/>
        </w:trPr>
        <w:tc>
          <w:tcPr>
            <w:tcW w:w="5440" w:type="dxa"/>
            <w:tcBorders>
              <w:top w:val="nil"/>
              <w:left w:val="single" w:sz="8" w:space="0" w:color="auto"/>
              <w:bottom w:val="single" w:sz="8" w:space="0" w:color="auto"/>
              <w:right w:val="single" w:sz="8" w:space="0" w:color="auto"/>
            </w:tcBorders>
            <w:shd w:val="clear" w:color="000000" w:fill="99CCFF"/>
            <w:noWrap/>
            <w:vAlign w:val="bottom"/>
            <w:hideMark/>
          </w:tcPr>
          <w:p w:rsidR="00F57379" w:rsidRPr="00D66EFF" w:rsidRDefault="00F57379"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ВСЕГО</w:t>
            </w:r>
          </w:p>
        </w:tc>
        <w:tc>
          <w:tcPr>
            <w:tcW w:w="1948" w:type="dxa"/>
            <w:tcBorders>
              <w:top w:val="nil"/>
              <w:left w:val="nil"/>
              <w:bottom w:val="single" w:sz="8" w:space="0" w:color="auto"/>
              <w:right w:val="single" w:sz="8" w:space="0" w:color="auto"/>
            </w:tcBorders>
            <w:shd w:val="clear" w:color="000000" w:fill="99CCFF"/>
            <w:noWrap/>
            <w:vAlign w:val="bottom"/>
            <w:hideMark/>
          </w:tcPr>
          <w:p w:rsidR="00F57379" w:rsidRPr="00D66EFF" w:rsidRDefault="00F57379" w:rsidP="00D87476">
            <w:pPr>
              <w:spacing w:after="0" w:line="240" w:lineRule="auto"/>
              <w:jc w:val="center"/>
              <w:rPr>
                <w:rFonts w:ascii="Times New Roman" w:eastAsia="Times New Roman" w:hAnsi="Times New Roman"/>
                <w:b/>
                <w:bCs/>
                <w:color w:val="000000"/>
                <w:sz w:val="20"/>
                <w:szCs w:val="20"/>
                <w:lang w:eastAsia="ru-RU"/>
              </w:rPr>
            </w:pPr>
            <w:r w:rsidRPr="00D66EFF">
              <w:rPr>
                <w:rFonts w:ascii="Times New Roman" w:eastAsia="Times New Roman" w:hAnsi="Times New Roman"/>
                <w:b/>
                <w:bCs/>
                <w:color w:val="000000"/>
                <w:sz w:val="20"/>
                <w:szCs w:val="20"/>
                <w:lang w:eastAsia="ru-RU"/>
              </w:rPr>
              <w:t> </w:t>
            </w:r>
          </w:p>
        </w:tc>
        <w:tc>
          <w:tcPr>
            <w:tcW w:w="1500" w:type="dxa"/>
            <w:tcBorders>
              <w:top w:val="nil"/>
              <w:left w:val="nil"/>
              <w:bottom w:val="single" w:sz="8" w:space="0" w:color="auto"/>
              <w:right w:val="single" w:sz="8" w:space="0" w:color="auto"/>
            </w:tcBorders>
            <w:shd w:val="clear" w:color="000000" w:fill="99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173 056</w:t>
            </w:r>
          </w:p>
        </w:tc>
        <w:tc>
          <w:tcPr>
            <w:tcW w:w="1520" w:type="dxa"/>
            <w:tcBorders>
              <w:top w:val="nil"/>
              <w:left w:val="nil"/>
              <w:bottom w:val="single" w:sz="8" w:space="0" w:color="auto"/>
              <w:right w:val="single" w:sz="8" w:space="0" w:color="auto"/>
            </w:tcBorders>
            <w:shd w:val="clear" w:color="000000" w:fill="99CCFF"/>
            <w:noWrap/>
            <w:vAlign w:val="bottom"/>
            <w:hideMark/>
          </w:tcPr>
          <w:p w:rsidR="00F57379" w:rsidRPr="00F57379" w:rsidRDefault="00F57379">
            <w:pPr>
              <w:jc w:val="center"/>
              <w:rPr>
                <w:rFonts w:ascii="Times New Roman" w:hAnsi="Times New Roman"/>
                <w:b/>
                <w:bCs/>
                <w:color w:val="000000"/>
                <w:sz w:val="20"/>
                <w:szCs w:val="20"/>
                <w:lang w:val="en-US"/>
              </w:rPr>
            </w:pPr>
            <w:r w:rsidRPr="00F57379">
              <w:rPr>
                <w:rFonts w:ascii="Times New Roman" w:hAnsi="Times New Roman"/>
                <w:b/>
                <w:bCs/>
                <w:color w:val="000000"/>
                <w:sz w:val="20"/>
                <w:szCs w:val="20"/>
                <w:lang w:val="en-US"/>
              </w:rPr>
              <w:t>162651</w:t>
            </w:r>
          </w:p>
        </w:tc>
        <w:tc>
          <w:tcPr>
            <w:tcW w:w="1480" w:type="dxa"/>
            <w:tcBorders>
              <w:top w:val="nil"/>
              <w:left w:val="nil"/>
              <w:bottom w:val="single" w:sz="8" w:space="0" w:color="auto"/>
              <w:right w:val="single" w:sz="8" w:space="0" w:color="auto"/>
            </w:tcBorders>
            <w:shd w:val="clear" w:color="000000" w:fill="99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193 515</w:t>
            </w:r>
          </w:p>
        </w:tc>
        <w:tc>
          <w:tcPr>
            <w:tcW w:w="1440" w:type="dxa"/>
            <w:tcBorders>
              <w:top w:val="nil"/>
              <w:left w:val="nil"/>
              <w:bottom w:val="single" w:sz="8" w:space="0" w:color="auto"/>
              <w:right w:val="single" w:sz="8" w:space="0" w:color="auto"/>
            </w:tcBorders>
            <w:shd w:val="clear" w:color="000000" w:fill="99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210 736</w:t>
            </w:r>
          </w:p>
        </w:tc>
        <w:tc>
          <w:tcPr>
            <w:tcW w:w="1360" w:type="dxa"/>
            <w:tcBorders>
              <w:top w:val="nil"/>
              <w:left w:val="nil"/>
              <w:bottom w:val="single" w:sz="8" w:space="0" w:color="auto"/>
              <w:right w:val="single" w:sz="8" w:space="0" w:color="auto"/>
            </w:tcBorders>
            <w:shd w:val="clear" w:color="000000" w:fill="99CCFF"/>
            <w:noWrap/>
            <w:vAlign w:val="bottom"/>
            <w:hideMark/>
          </w:tcPr>
          <w:p w:rsidR="00F57379" w:rsidRPr="00F57379" w:rsidRDefault="00F57379">
            <w:pPr>
              <w:jc w:val="center"/>
              <w:rPr>
                <w:rFonts w:ascii="Times New Roman" w:hAnsi="Times New Roman"/>
                <w:b/>
                <w:bCs/>
                <w:color w:val="000000"/>
                <w:sz w:val="20"/>
                <w:szCs w:val="20"/>
              </w:rPr>
            </w:pPr>
            <w:r w:rsidRPr="00F57379">
              <w:rPr>
                <w:rFonts w:ascii="Times New Roman" w:hAnsi="Times New Roman"/>
                <w:b/>
                <w:bCs/>
                <w:color w:val="000000"/>
                <w:sz w:val="20"/>
                <w:szCs w:val="20"/>
              </w:rPr>
              <w:t>739 958</w:t>
            </w:r>
          </w:p>
        </w:tc>
      </w:tr>
    </w:tbl>
    <w:p w:rsidR="005B1950" w:rsidRPr="00D66EFF" w:rsidRDefault="005B1950">
      <w:pPr>
        <w:spacing w:after="0" w:line="240" w:lineRule="auto"/>
        <w:rPr>
          <w:color w:val="548DD4"/>
          <w:sz w:val="20"/>
          <w:szCs w:val="20"/>
        </w:rPr>
        <w:sectPr w:rsidR="005B1950" w:rsidRPr="00D66EFF" w:rsidSect="00D66EFF">
          <w:headerReference w:type="first" r:id="rId14"/>
          <w:pgSz w:w="16838" w:h="11906" w:orient="landscape"/>
          <w:pgMar w:top="142" w:right="1134" w:bottom="0" w:left="1418" w:header="709" w:footer="709" w:gutter="0"/>
          <w:cols w:space="708"/>
          <w:titlePg/>
          <w:docGrid w:linePitch="360"/>
        </w:sectPr>
      </w:pPr>
    </w:p>
    <w:p w:rsidR="00CA02E1" w:rsidRDefault="004B5BA6" w:rsidP="002913A8">
      <w:pPr>
        <w:pStyle w:val="2"/>
        <w:rPr>
          <w:color w:val="548DD4"/>
        </w:rPr>
      </w:pPr>
      <w:bookmarkStart w:id="50" w:name="_Toc309309260"/>
      <w:bookmarkStart w:id="51" w:name="_Toc341380248"/>
      <w:r w:rsidRPr="004B5BA6">
        <w:rPr>
          <w:color w:val="548DD4"/>
        </w:rPr>
        <w:lastRenderedPageBreak/>
        <w:t xml:space="preserve">Прогноз </w:t>
      </w:r>
      <w:r w:rsidR="005A7F9C">
        <w:rPr>
          <w:color w:val="548DD4"/>
        </w:rPr>
        <w:t xml:space="preserve">показателей финансовой деятельности </w:t>
      </w:r>
      <w:r w:rsidRPr="004B5BA6">
        <w:rPr>
          <w:color w:val="548DD4"/>
        </w:rPr>
        <w:t>на 201</w:t>
      </w:r>
      <w:r w:rsidR="00F57379" w:rsidRPr="00F57379">
        <w:rPr>
          <w:color w:val="548DD4"/>
        </w:rPr>
        <w:t>9</w:t>
      </w:r>
      <w:r w:rsidR="008E682D" w:rsidRPr="008E682D">
        <w:rPr>
          <w:color w:val="548DD4"/>
        </w:rPr>
        <w:t xml:space="preserve"> </w:t>
      </w:r>
      <w:r w:rsidR="005A7F9C">
        <w:rPr>
          <w:color w:val="548DD4"/>
        </w:rPr>
        <w:t>г</w:t>
      </w:r>
      <w:r w:rsidRPr="004B5BA6">
        <w:rPr>
          <w:color w:val="548DD4"/>
        </w:rPr>
        <w:t>.</w:t>
      </w:r>
      <w:bookmarkEnd w:id="50"/>
      <w:bookmarkEnd w:id="51"/>
    </w:p>
    <w:p w:rsidR="00A3341F" w:rsidRDefault="00A3341F" w:rsidP="00CF02DB">
      <w:pPr>
        <w:spacing w:before="120" w:after="120" w:line="240" w:lineRule="auto"/>
        <w:jc w:val="both"/>
        <w:rPr>
          <w:sz w:val="24"/>
          <w:szCs w:val="24"/>
        </w:rPr>
      </w:pPr>
      <w:r>
        <w:rPr>
          <w:sz w:val="24"/>
          <w:szCs w:val="24"/>
        </w:rPr>
        <w:t>Прогноз показателей финансовой деятельности Предприятия</w:t>
      </w:r>
      <w:r w:rsidR="008E682D">
        <w:rPr>
          <w:sz w:val="24"/>
          <w:szCs w:val="24"/>
        </w:rPr>
        <w:t xml:space="preserve"> на 201</w:t>
      </w:r>
      <w:r w:rsidR="00F57379" w:rsidRPr="00F57379">
        <w:rPr>
          <w:sz w:val="24"/>
          <w:szCs w:val="24"/>
        </w:rPr>
        <w:t>9</w:t>
      </w:r>
      <w:r w:rsidR="00FE684D">
        <w:rPr>
          <w:sz w:val="24"/>
          <w:szCs w:val="24"/>
        </w:rPr>
        <w:t>г.</w:t>
      </w:r>
      <w:r>
        <w:rPr>
          <w:sz w:val="24"/>
          <w:szCs w:val="24"/>
        </w:rPr>
        <w:t xml:space="preserve">, представленный в настоящем разделе документа, подготовлен </w:t>
      </w:r>
      <w:r w:rsidR="00BB2790">
        <w:rPr>
          <w:sz w:val="24"/>
          <w:szCs w:val="24"/>
        </w:rPr>
        <w:t>по нижеописанному методу</w:t>
      </w:r>
      <w:r>
        <w:rPr>
          <w:sz w:val="24"/>
          <w:szCs w:val="24"/>
        </w:rPr>
        <w:t xml:space="preserve">. </w:t>
      </w:r>
    </w:p>
    <w:p w:rsidR="00605B93" w:rsidRPr="00605B93" w:rsidRDefault="00772923" w:rsidP="00432A2B">
      <w:pPr>
        <w:spacing w:before="120" w:after="120" w:line="240" w:lineRule="auto"/>
        <w:jc w:val="both"/>
        <w:rPr>
          <w:b/>
          <w:sz w:val="24"/>
          <w:szCs w:val="24"/>
        </w:rPr>
      </w:pPr>
      <w:r>
        <w:rPr>
          <w:b/>
          <w:sz w:val="24"/>
          <w:szCs w:val="24"/>
        </w:rPr>
        <w:t>С</w:t>
      </w:r>
      <w:r w:rsidR="00605B93" w:rsidRPr="00A3341F">
        <w:rPr>
          <w:b/>
          <w:sz w:val="24"/>
          <w:szCs w:val="24"/>
        </w:rPr>
        <w:t>оставлени</w:t>
      </w:r>
      <w:r>
        <w:rPr>
          <w:b/>
          <w:sz w:val="24"/>
          <w:szCs w:val="24"/>
        </w:rPr>
        <w:t>е</w:t>
      </w:r>
      <w:r w:rsidR="00011AE1">
        <w:rPr>
          <w:b/>
          <w:sz w:val="24"/>
          <w:szCs w:val="24"/>
        </w:rPr>
        <w:t xml:space="preserve"> </w:t>
      </w:r>
      <w:r w:rsidR="00605B93" w:rsidRPr="00605B93">
        <w:rPr>
          <w:b/>
          <w:sz w:val="24"/>
          <w:szCs w:val="24"/>
        </w:rPr>
        <w:t>Отчета о финансовых результатах</w:t>
      </w:r>
    </w:p>
    <w:p w:rsidR="00432A2B" w:rsidRPr="00432A2B" w:rsidRDefault="000F79EC" w:rsidP="00432A2B">
      <w:pPr>
        <w:spacing w:before="120" w:after="120" w:line="240" w:lineRule="auto"/>
        <w:jc w:val="both"/>
        <w:rPr>
          <w:sz w:val="24"/>
          <w:szCs w:val="24"/>
        </w:rPr>
      </w:pPr>
      <w:r>
        <w:rPr>
          <w:sz w:val="24"/>
          <w:szCs w:val="24"/>
        </w:rPr>
        <w:t>Отчет о финансовых результатах содержит три основных раздела: 1) Прогноз доходов; 2) Прогноз расходов; 3) Прогноз чистой прибыли.</w:t>
      </w:r>
    </w:p>
    <w:p w:rsidR="000F79EC" w:rsidRPr="00921C0B" w:rsidRDefault="000F79EC" w:rsidP="00921C0B">
      <w:pPr>
        <w:spacing w:before="120" w:after="120" w:line="240" w:lineRule="auto"/>
        <w:rPr>
          <w:rFonts w:ascii="Cambria" w:hAnsi="Cambria"/>
          <w:b/>
          <w:i/>
          <w:sz w:val="24"/>
          <w:szCs w:val="24"/>
        </w:rPr>
      </w:pPr>
      <w:r w:rsidRPr="00921C0B">
        <w:rPr>
          <w:rFonts w:ascii="Cambria" w:hAnsi="Cambria"/>
          <w:b/>
          <w:i/>
          <w:sz w:val="24"/>
          <w:szCs w:val="24"/>
        </w:rPr>
        <w:t>Прогноз доходов</w:t>
      </w:r>
    </w:p>
    <w:p w:rsidR="000F79EC" w:rsidRDefault="000F79EC" w:rsidP="000F79EC">
      <w:pPr>
        <w:spacing w:before="120" w:after="120" w:line="240" w:lineRule="auto"/>
        <w:jc w:val="both"/>
        <w:rPr>
          <w:sz w:val="24"/>
          <w:szCs w:val="24"/>
        </w:rPr>
      </w:pPr>
      <w:r>
        <w:rPr>
          <w:sz w:val="24"/>
          <w:szCs w:val="24"/>
        </w:rPr>
        <w:t>Доходная часть отчета о финансовых результатах имеет три раздела: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77"/>
      </w:tblGrid>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eastAsia="Times New Roman" w:cs="Calibri"/>
                <w:b/>
                <w:sz w:val="24"/>
                <w:szCs w:val="24"/>
              </w:rPr>
            </w:pPr>
            <w:r w:rsidRPr="00E05719">
              <w:rPr>
                <w:rFonts w:cs="Calibri"/>
                <w:b/>
                <w:sz w:val="24"/>
                <w:szCs w:val="24"/>
              </w:rPr>
              <w:t>Доходы от процентной ставки</w:t>
            </w:r>
          </w:p>
        </w:tc>
        <w:tc>
          <w:tcPr>
            <w:tcW w:w="7477" w:type="dxa"/>
          </w:tcPr>
          <w:p w:rsidR="000F79EC" w:rsidRPr="00E05719" w:rsidRDefault="000F79EC" w:rsidP="00E05719">
            <w:pPr>
              <w:spacing w:before="120" w:after="120" w:line="240" w:lineRule="auto"/>
              <w:jc w:val="both"/>
              <w:rPr>
                <w:rFonts w:eastAsia="Times New Roman" w:cs="Calibri"/>
                <w:sz w:val="24"/>
                <w:szCs w:val="24"/>
              </w:rPr>
            </w:pPr>
            <w:r w:rsidRPr="00E05719">
              <w:rPr>
                <w:rFonts w:cs="Calibri"/>
                <w:sz w:val="24"/>
                <w:szCs w:val="24"/>
              </w:rPr>
              <w:t>Доходы от процентной ставки</w:t>
            </w:r>
            <w:r w:rsidR="00011AE1">
              <w:rPr>
                <w:rFonts w:cs="Calibri"/>
                <w:sz w:val="24"/>
                <w:szCs w:val="24"/>
              </w:rPr>
              <w:t xml:space="preserve"> </w:t>
            </w:r>
            <w:r w:rsidRPr="00E05719">
              <w:rPr>
                <w:rFonts w:eastAsia="Times New Roman" w:cs="Calibri"/>
                <w:sz w:val="24"/>
                <w:szCs w:val="24"/>
              </w:rPr>
              <w:t>определяются из прогноза денежных поступлений, которые представлены под каждым прогнозируемым отчетам о финансовых результатах. При этом доходы от процентной ставки равны прогнозируемым поступлениям процентов.</w:t>
            </w:r>
          </w:p>
        </w:tc>
      </w:tr>
      <w:tr w:rsidR="00BB2790" w:rsidRPr="000F79EC" w:rsidTr="00E05719">
        <w:tc>
          <w:tcPr>
            <w:tcW w:w="2093" w:type="dxa"/>
          </w:tcPr>
          <w:p w:rsidR="00BB2790" w:rsidRPr="00E05719" w:rsidRDefault="00BB2790" w:rsidP="00E05719">
            <w:pPr>
              <w:pStyle w:val="a5"/>
              <w:numPr>
                <w:ilvl w:val="0"/>
                <w:numId w:val="40"/>
              </w:numPr>
              <w:spacing w:before="120" w:after="120" w:line="240" w:lineRule="auto"/>
              <w:rPr>
                <w:rFonts w:cs="Calibri"/>
                <w:b/>
                <w:sz w:val="24"/>
                <w:szCs w:val="24"/>
              </w:rPr>
            </w:pPr>
            <w:r>
              <w:rPr>
                <w:rFonts w:cs="Calibri"/>
                <w:b/>
                <w:sz w:val="24"/>
                <w:szCs w:val="24"/>
              </w:rPr>
              <w:t>Доходы от реализации товаров</w:t>
            </w:r>
          </w:p>
        </w:tc>
        <w:tc>
          <w:tcPr>
            <w:tcW w:w="7477" w:type="dxa"/>
          </w:tcPr>
          <w:p w:rsidR="00BB2790" w:rsidRPr="00E05719" w:rsidRDefault="009526B1" w:rsidP="00D03685">
            <w:pPr>
              <w:spacing w:before="120" w:after="120" w:line="240" w:lineRule="auto"/>
              <w:jc w:val="both"/>
              <w:rPr>
                <w:rFonts w:cs="Calibri"/>
                <w:sz w:val="24"/>
                <w:szCs w:val="24"/>
              </w:rPr>
            </w:pPr>
            <w:r>
              <w:rPr>
                <w:rFonts w:cs="Calibri"/>
                <w:sz w:val="24"/>
                <w:szCs w:val="24"/>
              </w:rPr>
              <w:t xml:space="preserve">Доходы от реализации товаров </w:t>
            </w:r>
            <w:r w:rsidR="00E91E48">
              <w:rPr>
                <w:rFonts w:cs="Calibri"/>
                <w:sz w:val="24"/>
                <w:szCs w:val="24"/>
              </w:rPr>
              <w:t xml:space="preserve"> в 201</w:t>
            </w:r>
            <w:r w:rsidR="00F57379" w:rsidRPr="00F57379">
              <w:rPr>
                <w:rFonts w:cs="Calibri"/>
                <w:sz w:val="24"/>
                <w:szCs w:val="24"/>
              </w:rPr>
              <w:t>9</w:t>
            </w:r>
            <w:r w:rsidR="00E91E48">
              <w:rPr>
                <w:rFonts w:cs="Calibri"/>
                <w:sz w:val="24"/>
                <w:szCs w:val="24"/>
              </w:rPr>
              <w:t xml:space="preserve"> году не планируются.</w:t>
            </w:r>
          </w:p>
        </w:tc>
      </w:tr>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cs="Calibri"/>
                <w:b/>
                <w:sz w:val="24"/>
                <w:szCs w:val="24"/>
              </w:rPr>
            </w:pPr>
            <w:r w:rsidRPr="00E05719">
              <w:rPr>
                <w:rFonts w:cs="Calibri"/>
                <w:b/>
                <w:sz w:val="24"/>
                <w:szCs w:val="24"/>
              </w:rPr>
              <w:t>Прочие доходы</w:t>
            </w:r>
          </w:p>
        </w:tc>
        <w:tc>
          <w:tcPr>
            <w:tcW w:w="7477" w:type="dxa"/>
          </w:tcPr>
          <w:p w:rsidR="00DD2B1D" w:rsidRPr="004125DB" w:rsidRDefault="000F79EC"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Прочие доходы </w:t>
            </w:r>
            <w:r w:rsidR="00DD2B1D" w:rsidRPr="004125DB">
              <w:rPr>
                <w:rFonts w:eastAsia="Times New Roman" w:cs="Calibri"/>
                <w:sz w:val="24"/>
                <w:szCs w:val="24"/>
              </w:rPr>
              <w:t xml:space="preserve">Предприятия </w:t>
            </w:r>
            <w:r w:rsidRPr="004125DB">
              <w:rPr>
                <w:rFonts w:eastAsia="Times New Roman" w:cs="Calibri"/>
                <w:sz w:val="24"/>
                <w:szCs w:val="24"/>
              </w:rPr>
              <w:t xml:space="preserve">составляют </w:t>
            </w:r>
            <w:r w:rsidR="003A2E29">
              <w:rPr>
                <w:rFonts w:eastAsia="Times New Roman" w:cs="Calibri"/>
                <w:sz w:val="24"/>
                <w:szCs w:val="24"/>
              </w:rPr>
              <w:t>56,7</w:t>
            </w:r>
            <w:r w:rsidRPr="00D03685">
              <w:rPr>
                <w:rFonts w:eastAsia="Times New Roman" w:cs="Calibri"/>
                <w:sz w:val="24"/>
                <w:szCs w:val="24"/>
                <w:highlight w:val="yellow"/>
              </w:rPr>
              <w:t>% от</w:t>
            </w:r>
            <w:r w:rsidRPr="004125DB">
              <w:rPr>
                <w:rFonts w:eastAsia="Times New Roman" w:cs="Calibri"/>
                <w:sz w:val="24"/>
                <w:szCs w:val="24"/>
              </w:rPr>
              <w:t xml:space="preserve"> </w:t>
            </w:r>
            <w:r w:rsidR="00DD2B1D" w:rsidRPr="004125DB">
              <w:rPr>
                <w:rFonts w:eastAsia="Times New Roman" w:cs="Calibri"/>
                <w:sz w:val="24"/>
                <w:szCs w:val="24"/>
              </w:rPr>
              <w:t xml:space="preserve">прогнозируемых доходов от процентной ставки. </w:t>
            </w:r>
          </w:p>
          <w:p w:rsidR="00DD2B1D"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процентной </w:t>
            </w:r>
            <w:r w:rsidR="004650FF" w:rsidRPr="004125DB">
              <w:rPr>
                <w:rFonts w:eastAsia="Times New Roman" w:cs="Calibri"/>
                <w:sz w:val="24"/>
                <w:szCs w:val="24"/>
              </w:rPr>
              <w:t xml:space="preserve">ставки, полученные за период  </w:t>
            </w:r>
            <w:r w:rsidR="00A12947">
              <w:rPr>
                <w:rFonts w:eastAsia="Times New Roman" w:cs="Calibri"/>
                <w:sz w:val="24"/>
                <w:szCs w:val="24"/>
              </w:rPr>
              <w:t xml:space="preserve">9 </w:t>
            </w:r>
            <w:r w:rsidR="004650FF" w:rsidRPr="004125DB">
              <w:rPr>
                <w:rFonts w:eastAsia="Times New Roman" w:cs="Calibri"/>
                <w:sz w:val="24"/>
                <w:szCs w:val="24"/>
              </w:rPr>
              <w:t xml:space="preserve">мес. </w:t>
            </w:r>
            <w:r w:rsidRPr="004125DB">
              <w:rPr>
                <w:rFonts w:eastAsia="Times New Roman" w:cs="Calibri"/>
                <w:sz w:val="24"/>
                <w:szCs w:val="24"/>
              </w:rPr>
              <w:t>201</w:t>
            </w:r>
            <w:r w:rsidR="00F57379" w:rsidRPr="00F57379">
              <w:rPr>
                <w:rFonts w:eastAsia="Times New Roman" w:cs="Calibri"/>
                <w:sz w:val="24"/>
                <w:szCs w:val="24"/>
              </w:rPr>
              <w:t>8</w:t>
            </w:r>
            <w:r w:rsidRPr="004125DB">
              <w:rPr>
                <w:rFonts w:eastAsia="Times New Roman" w:cs="Calibri"/>
                <w:sz w:val="24"/>
                <w:szCs w:val="24"/>
              </w:rPr>
              <w:t xml:space="preserve"> год</w:t>
            </w:r>
            <w:r w:rsidR="004650FF" w:rsidRPr="004125DB">
              <w:rPr>
                <w:rFonts w:eastAsia="Times New Roman" w:cs="Calibri"/>
                <w:sz w:val="24"/>
                <w:szCs w:val="24"/>
              </w:rPr>
              <w:t>а</w:t>
            </w:r>
            <w:r w:rsidRPr="004125DB">
              <w:rPr>
                <w:rFonts w:eastAsia="Times New Roman" w:cs="Calibri"/>
                <w:sz w:val="24"/>
                <w:szCs w:val="24"/>
              </w:rPr>
              <w:t xml:space="preserve">, составили </w:t>
            </w:r>
            <w:r w:rsidR="003A2E29">
              <w:rPr>
                <w:rFonts w:eastAsia="Times New Roman" w:cs="Calibri"/>
                <w:sz w:val="24"/>
                <w:szCs w:val="24"/>
              </w:rPr>
              <w:t>4</w:t>
            </w:r>
            <w:r w:rsidR="00F57379" w:rsidRPr="00F57379">
              <w:rPr>
                <w:rFonts w:eastAsia="Times New Roman" w:cs="Calibri"/>
                <w:sz w:val="24"/>
                <w:szCs w:val="24"/>
              </w:rPr>
              <w:t>84243</w:t>
            </w:r>
            <w:r w:rsidR="00886B2C">
              <w:rPr>
                <w:rFonts w:eastAsia="Times New Roman" w:cs="Calibri"/>
                <w:sz w:val="24"/>
                <w:szCs w:val="24"/>
              </w:rPr>
              <w:t xml:space="preserve"> </w:t>
            </w:r>
            <w:r w:rsidRPr="0075269B">
              <w:rPr>
                <w:rFonts w:eastAsia="Times New Roman" w:cs="Calibri"/>
                <w:sz w:val="24"/>
                <w:szCs w:val="24"/>
              </w:rPr>
              <w:t>тыс.</w:t>
            </w:r>
            <w:r w:rsidRPr="004125DB">
              <w:rPr>
                <w:rFonts w:eastAsia="Times New Roman" w:cs="Calibri"/>
                <w:sz w:val="24"/>
                <w:szCs w:val="24"/>
              </w:rPr>
              <w:t xml:space="preserve"> Сум.</w:t>
            </w:r>
          </w:p>
          <w:p w:rsidR="000F79EC" w:rsidRPr="004125DB" w:rsidRDefault="00DD2B1D" w:rsidP="00F57379">
            <w:pPr>
              <w:spacing w:before="120" w:after="120" w:line="240" w:lineRule="auto"/>
              <w:jc w:val="both"/>
              <w:rPr>
                <w:rFonts w:eastAsia="Times New Roman" w:cs="Calibri"/>
                <w:sz w:val="24"/>
                <w:szCs w:val="24"/>
              </w:rPr>
            </w:pPr>
            <w:r w:rsidRPr="004125DB">
              <w:rPr>
                <w:rFonts w:eastAsia="Times New Roman" w:cs="Calibri"/>
                <w:sz w:val="24"/>
                <w:szCs w:val="24"/>
              </w:rPr>
              <w:t xml:space="preserve">Прочие доходы от операционной деятельности за вычетом возмещаемых затрат, полученные за период </w:t>
            </w:r>
            <w:r w:rsidR="004650FF" w:rsidRPr="004125DB">
              <w:rPr>
                <w:rFonts w:eastAsia="Times New Roman" w:cs="Calibri"/>
                <w:sz w:val="24"/>
                <w:szCs w:val="24"/>
              </w:rPr>
              <w:t xml:space="preserve"> 9 мес. 201</w:t>
            </w:r>
            <w:r w:rsidR="00F57379" w:rsidRPr="00F57379">
              <w:rPr>
                <w:rFonts w:eastAsia="Times New Roman" w:cs="Calibri"/>
                <w:sz w:val="24"/>
                <w:szCs w:val="24"/>
              </w:rPr>
              <w:t>8</w:t>
            </w:r>
            <w:r w:rsidR="004650FF"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F57379" w:rsidRPr="00F57379">
              <w:rPr>
                <w:rFonts w:eastAsia="Times New Roman" w:cs="Calibri"/>
                <w:sz w:val="24"/>
                <w:szCs w:val="24"/>
              </w:rPr>
              <w:t>98493</w:t>
            </w:r>
            <w:r w:rsidR="00886B2C">
              <w:rPr>
                <w:rFonts w:eastAsia="Times New Roman" w:cs="Calibri"/>
                <w:sz w:val="24"/>
                <w:szCs w:val="24"/>
              </w:rPr>
              <w:t xml:space="preserve"> </w:t>
            </w:r>
            <w:r w:rsidRPr="004125DB">
              <w:rPr>
                <w:rFonts w:eastAsia="Times New Roman" w:cs="Calibri"/>
                <w:sz w:val="24"/>
                <w:szCs w:val="24"/>
              </w:rPr>
              <w:t>тыс. Сум.</w:t>
            </w:r>
          </w:p>
        </w:tc>
      </w:tr>
      <w:tr w:rsidR="000F79EC" w:rsidRPr="000F79EC" w:rsidTr="00E05719">
        <w:tc>
          <w:tcPr>
            <w:tcW w:w="2093" w:type="dxa"/>
          </w:tcPr>
          <w:p w:rsidR="000F79EC" w:rsidRPr="00E05719" w:rsidRDefault="000F79EC" w:rsidP="00E05719">
            <w:pPr>
              <w:pStyle w:val="a5"/>
              <w:numPr>
                <w:ilvl w:val="0"/>
                <w:numId w:val="40"/>
              </w:numPr>
              <w:spacing w:before="120" w:after="120" w:line="240" w:lineRule="auto"/>
              <w:rPr>
                <w:rFonts w:eastAsia="Times New Roman" w:cs="Calibri"/>
                <w:b/>
                <w:sz w:val="24"/>
                <w:szCs w:val="24"/>
              </w:rPr>
            </w:pPr>
            <w:r w:rsidRPr="00E05719">
              <w:rPr>
                <w:rFonts w:cs="Calibri"/>
                <w:b/>
                <w:sz w:val="24"/>
                <w:szCs w:val="24"/>
              </w:rPr>
              <w:t>Доходы от курсовой разницы</w:t>
            </w:r>
          </w:p>
        </w:tc>
        <w:tc>
          <w:tcPr>
            <w:tcW w:w="7477" w:type="dxa"/>
          </w:tcPr>
          <w:p w:rsidR="000F79EC"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Доходы от курсовой разницы </w:t>
            </w:r>
            <w:r w:rsidR="00F57379">
              <w:rPr>
                <w:rFonts w:eastAsia="Times New Roman" w:cs="Calibri"/>
                <w:sz w:val="24"/>
                <w:szCs w:val="24"/>
              </w:rPr>
              <w:t>нет</w:t>
            </w:r>
            <w:r w:rsidRPr="004125DB">
              <w:rPr>
                <w:rFonts w:eastAsia="Times New Roman" w:cs="Calibri"/>
                <w:sz w:val="24"/>
                <w:szCs w:val="24"/>
              </w:rPr>
              <w:t xml:space="preserve">.  </w:t>
            </w:r>
          </w:p>
          <w:p w:rsidR="00DD2B1D" w:rsidRPr="004125DB" w:rsidRDefault="00DD2B1D" w:rsidP="00E05719">
            <w:pPr>
              <w:spacing w:before="120" w:after="120" w:line="240" w:lineRule="auto"/>
              <w:jc w:val="both"/>
              <w:rPr>
                <w:rFonts w:eastAsia="Times New Roman" w:cs="Calibri"/>
                <w:sz w:val="24"/>
                <w:szCs w:val="24"/>
              </w:rPr>
            </w:pPr>
            <w:r w:rsidRPr="004125DB">
              <w:rPr>
                <w:rFonts w:eastAsia="Times New Roman" w:cs="Calibri"/>
                <w:sz w:val="24"/>
                <w:szCs w:val="24"/>
              </w:rPr>
              <w:t xml:space="preserve">Фактические доходы от процентной ставки, полученные за </w:t>
            </w:r>
            <w:r w:rsidR="00115B2B" w:rsidRPr="004125DB">
              <w:rPr>
                <w:rFonts w:eastAsia="Times New Roman" w:cs="Calibri"/>
                <w:sz w:val="24"/>
                <w:szCs w:val="24"/>
              </w:rPr>
              <w:t>9 мес. 201</w:t>
            </w:r>
            <w:r w:rsidR="00F57379">
              <w:rPr>
                <w:rFonts w:eastAsia="Times New Roman" w:cs="Calibri"/>
                <w:sz w:val="24"/>
                <w:szCs w:val="24"/>
              </w:rPr>
              <w:t>8</w:t>
            </w:r>
            <w:r w:rsidR="00115B2B" w:rsidRPr="004125DB">
              <w:rPr>
                <w:rFonts w:eastAsia="Times New Roman" w:cs="Calibri"/>
                <w:sz w:val="24"/>
                <w:szCs w:val="24"/>
              </w:rPr>
              <w:t xml:space="preserve"> года</w:t>
            </w:r>
            <w:r w:rsidRPr="004125DB">
              <w:rPr>
                <w:rFonts w:eastAsia="Times New Roman" w:cs="Calibri"/>
                <w:sz w:val="24"/>
                <w:szCs w:val="24"/>
              </w:rPr>
              <w:t xml:space="preserve">, составили </w:t>
            </w:r>
            <w:r w:rsidR="003A2E29">
              <w:rPr>
                <w:rFonts w:eastAsia="Times New Roman" w:cs="Calibri"/>
                <w:sz w:val="24"/>
                <w:szCs w:val="24"/>
              </w:rPr>
              <w:t>4</w:t>
            </w:r>
            <w:r w:rsidR="00F57379">
              <w:rPr>
                <w:rFonts w:eastAsia="Times New Roman" w:cs="Calibri"/>
                <w:sz w:val="24"/>
                <w:szCs w:val="24"/>
              </w:rPr>
              <w:t>84243</w:t>
            </w:r>
            <w:r w:rsidR="00DB64E5">
              <w:rPr>
                <w:rFonts w:eastAsia="Times New Roman" w:cs="Calibri"/>
                <w:sz w:val="24"/>
                <w:szCs w:val="24"/>
              </w:rPr>
              <w:t xml:space="preserve"> </w:t>
            </w:r>
            <w:r w:rsidRPr="004125DB">
              <w:rPr>
                <w:rFonts w:eastAsia="Times New Roman" w:cs="Calibri"/>
                <w:sz w:val="24"/>
                <w:szCs w:val="24"/>
              </w:rPr>
              <w:t>тыс. Сум.</w:t>
            </w:r>
          </w:p>
          <w:p w:rsidR="00F57379" w:rsidRDefault="00DD2B1D" w:rsidP="00F57379">
            <w:pPr>
              <w:spacing w:before="120" w:after="120" w:line="240" w:lineRule="auto"/>
              <w:jc w:val="both"/>
              <w:rPr>
                <w:rFonts w:eastAsia="Times New Roman" w:cs="Calibri"/>
                <w:sz w:val="24"/>
                <w:szCs w:val="24"/>
              </w:rPr>
            </w:pPr>
            <w:r w:rsidRPr="004125DB">
              <w:rPr>
                <w:rFonts w:eastAsia="Times New Roman" w:cs="Calibri"/>
                <w:sz w:val="24"/>
                <w:szCs w:val="24"/>
              </w:rPr>
              <w:t>Фактические доходы от курсовой разницы</w:t>
            </w:r>
            <w:r w:rsidR="00F57379">
              <w:rPr>
                <w:rFonts w:eastAsia="Times New Roman" w:cs="Calibri"/>
                <w:sz w:val="24"/>
                <w:szCs w:val="24"/>
              </w:rPr>
              <w:t xml:space="preserve"> не</w:t>
            </w:r>
            <w:r w:rsidRPr="004125DB">
              <w:rPr>
                <w:rFonts w:eastAsia="Times New Roman" w:cs="Calibri"/>
                <w:sz w:val="24"/>
                <w:szCs w:val="24"/>
              </w:rPr>
              <w:t xml:space="preserve"> </w:t>
            </w:r>
            <w:r w:rsidR="00F57379">
              <w:rPr>
                <w:rFonts w:eastAsia="Times New Roman" w:cs="Calibri"/>
                <w:sz w:val="24"/>
                <w:szCs w:val="24"/>
              </w:rPr>
              <w:t>получены.</w:t>
            </w:r>
          </w:p>
          <w:p w:rsidR="00115B2B" w:rsidRPr="004125DB" w:rsidRDefault="00115B2B" w:rsidP="00F57379">
            <w:pPr>
              <w:spacing w:before="120" w:after="120" w:line="240" w:lineRule="auto"/>
              <w:jc w:val="both"/>
              <w:rPr>
                <w:rFonts w:eastAsia="Times New Roman" w:cs="Calibri"/>
                <w:sz w:val="24"/>
                <w:szCs w:val="24"/>
              </w:rPr>
            </w:pPr>
          </w:p>
        </w:tc>
      </w:tr>
    </w:tbl>
    <w:p w:rsidR="009F67A1" w:rsidRDefault="009F67A1" w:rsidP="00800066">
      <w:pPr>
        <w:pStyle w:val="a5"/>
        <w:spacing w:before="120" w:after="120" w:line="240" w:lineRule="auto"/>
        <w:ind w:left="0"/>
        <w:contextualSpacing w:val="0"/>
        <w:jc w:val="both"/>
        <w:rPr>
          <w:sz w:val="24"/>
          <w:szCs w:val="24"/>
        </w:rPr>
        <w:sectPr w:rsidR="009F67A1" w:rsidSect="0090628F">
          <w:headerReference w:type="first" r:id="rId15"/>
          <w:pgSz w:w="11906" w:h="16838"/>
          <w:pgMar w:top="1418" w:right="851" w:bottom="1134" w:left="1701" w:header="709" w:footer="709" w:gutter="0"/>
          <w:cols w:space="708"/>
          <w:titlePg/>
          <w:docGrid w:linePitch="360"/>
        </w:sectPr>
      </w:pPr>
    </w:p>
    <w:p w:rsidR="006B5CB8" w:rsidRDefault="00681C35" w:rsidP="00BF2836">
      <w:pPr>
        <w:pStyle w:val="a5"/>
        <w:spacing w:before="120" w:after="120" w:line="240" w:lineRule="auto"/>
        <w:ind w:left="0"/>
        <w:contextualSpacing w:val="0"/>
        <w:jc w:val="both"/>
        <w:rPr>
          <w:rFonts w:ascii="Cambria" w:hAnsi="Cambria"/>
          <w:b/>
          <w:sz w:val="24"/>
          <w:szCs w:val="24"/>
        </w:rPr>
      </w:pPr>
      <w:r w:rsidRPr="00681C35">
        <w:rPr>
          <w:rFonts w:ascii="Cambria" w:hAnsi="Cambria"/>
          <w:b/>
          <w:sz w:val="24"/>
          <w:szCs w:val="24"/>
        </w:rPr>
        <w:lastRenderedPageBreak/>
        <w:t xml:space="preserve">Прогноз отчета о финансовых результатах </w:t>
      </w:r>
      <w:r w:rsidR="00CF02DB">
        <w:rPr>
          <w:rFonts w:ascii="Cambria" w:hAnsi="Cambria"/>
          <w:b/>
          <w:sz w:val="24"/>
          <w:szCs w:val="24"/>
        </w:rPr>
        <w:t xml:space="preserve">и поступления денежных средств </w:t>
      </w:r>
      <w:r w:rsidRPr="00681C35">
        <w:rPr>
          <w:rFonts w:ascii="Cambria" w:hAnsi="Cambria"/>
          <w:b/>
          <w:sz w:val="24"/>
          <w:szCs w:val="24"/>
        </w:rPr>
        <w:t xml:space="preserve">на </w:t>
      </w:r>
      <w:r w:rsidR="00BF2836">
        <w:rPr>
          <w:rFonts w:ascii="Cambria" w:hAnsi="Cambria"/>
          <w:b/>
          <w:sz w:val="24"/>
          <w:szCs w:val="24"/>
        </w:rPr>
        <w:t>201</w:t>
      </w:r>
      <w:r w:rsidR="00F57379">
        <w:rPr>
          <w:rFonts w:ascii="Cambria" w:hAnsi="Cambria"/>
          <w:b/>
          <w:sz w:val="24"/>
          <w:szCs w:val="24"/>
        </w:rPr>
        <w:t>9</w:t>
      </w:r>
      <w:r w:rsidR="00BF2836">
        <w:rPr>
          <w:rFonts w:ascii="Cambria" w:hAnsi="Cambria"/>
          <w:b/>
          <w:sz w:val="24"/>
          <w:szCs w:val="24"/>
        </w:rPr>
        <w:t xml:space="preserve"> год.</w:t>
      </w:r>
    </w:p>
    <w:p w:rsidR="00664F26" w:rsidRDefault="00664F26" w:rsidP="00BF2836">
      <w:pPr>
        <w:pStyle w:val="a5"/>
        <w:spacing w:before="120" w:after="120" w:line="240" w:lineRule="auto"/>
        <w:ind w:left="0"/>
        <w:contextualSpacing w:val="0"/>
        <w:jc w:val="both"/>
        <w:rPr>
          <w:rFonts w:ascii="Cambria" w:hAnsi="Cambria"/>
          <w:b/>
          <w:sz w:val="24"/>
          <w:szCs w:val="24"/>
        </w:rPr>
      </w:pPr>
    </w:p>
    <w:tbl>
      <w:tblPr>
        <w:tblW w:w="10651" w:type="dxa"/>
        <w:tblInd w:w="89" w:type="dxa"/>
        <w:tblLook w:val="04A0" w:firstRow="1" w:lastRow="0" w:firstColumn="1" w:lastColumn="0" w:noHBand="0" w:noVBand="1"/>
      </w:tblPr>
      <w:tblGrid>
        <w:gridCol w:w="960"/>
        <w:gridCol w:w="3028"/>
        <w:gridCol w:w="284"/>
        <w:gridCol w:w="1417"/>
        <w:gridCol w:w="426"/>
        <w:gridCol w:w="850"/>
        <w:gridCol w:w="1276"/>
        <w:gridCol w:w="142"/>
        <w:gridCol w:w="1134"/>
        <w:gridCol w:w="1134"/>
      </w:tblGrid>
      <w:tr w:rsidR="00134E4F" w:rsidRPr="00664F26" w:rsidTr="006907BA">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w:t>
            </w:r>
          </w:p>
        </w:tc>
        <w:tc>
          <w:tcPr>
            <w:tcW w:w="3312" w:type="dxa"/>
            <w:gridSpan w:val="2"/>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Наименование</w:t>
            </w:r>
          </w:p>
        </w:tc>
        <w:tc>
          <w:tcPr>
            <w:tcW w:w="6379" w:type="dxa"/>
            <w:gridSpan w:val="7"/>
            <w:tcBorders>
              <w:top w:val="single" w:sz="8" w:space="0" w:color="auto"/>
              <w:left w:val="nil"/>
              <w:bottom w:val="single" w:sz="8" w:space="0" w:color="auto"/>
              <w:right w:val="single" w:sz="8" w:space="0" w:color="000000"/>
            </w:tcBorders>
            <w:shd w:val="clear" w:color="000000" w:fill="CCCCFF"/>
            <w:noWrap/>
            <w:vAlign w:val="bottom"/>
            <w:hideMark/>
          </w:tcPr>
          <w:p w:rsidR="00664F26" w:rsidRPr="00664F26" w:rsidRDefault="00664F26" w:rsidP="00F57379">
            <w:pPr>
              <w:spacing w:after="0" w:line="240" w:lineRule="auto"/>
              <w:jc w:val="center"/>
              <w:rPr>
                <w:rFonts w:eastAsia="Times New Roman"/>
                <w:b/>
                <w:bCs/>
                <w:color w:val="000000"/>
                <w:lang w:eastAsia="ru-RU"/>
              </w:rPr>
            </w:pPr>
            <w:r w:rsidRPr="00664F26">
              <w:rPr>
                <w:rFonts w:eastAsia="Times New Roman"/>
                <w:b/>
                <w:bCs/>
                <w:color w:val="000000"/>
                <w:lang w:eastAsia="ru-RU"/>
              </w:rPr>
              <w:t>Прогноз на 201</w:t>
            </w:r>
            <w:r w:rsidR="00F57379">
              <w:rPr>
                <w:rFonts w:eastAsia="Times New Roman"/>
                <w:b/>
                <w:bCs/>
                <w:color w:val="000000"/>
                <w:lang w:eastAsia="ru-RU"/>
              </w:rPr>
              <w:t>9</w:t>
            </w:r>
            <w:r w:rsidRPr="00664F26">
              <w:rPr>
                <w:rFonts w:eastAsia="Times New Roman"/>
                <w:b/>
                <w:bCs/>
                <w:color w:val="000000"/>
                <w:lang w:eastAsia="ru-RU"/>
              </w:rPr>
              <w:t>г.</w:t>
            </w:r>
          </w:p>
        </w:tc>
      </w:tr>
      <w:tr w:rsidR="00134E4F" w:rsidRPr="00664F26" w:rsidTr="006907BA">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664F26" w:rsidRPr="00664F26" w:rsidRDefault="00664F26" w:rsidP="00664F26">
            <w:pPr>
              <w:spacing w:after="0" w:line="240" w:lineRule="auto"/>
              <w:rPr>
                <w:rFonts w:eastAsia="Times New Roman"/>
                <w:b/>
                <w:bCs/>
                <w:color w:val="000000"/>
                <w:lang w:eastAsia="ru-RU"/>
              </w:rPr>
            </w:pPr>
          </w:p>
        </w:tc>
        <w:tc>
          <w:tcPr>
            <w:tcW w:w="3312" w:type="dxa"/>
            <w:gridSpan w:val="2"/>
            <w:vMerge/>
            <w:tcBorders>
              <w:top w:val="single" w:sz="8" w:space="0" w:color="auto"/>
              <w:left w:val="single" w:sz="8" w:space="0" w:color="auto"/>
              <w:bottom w:val="single" w:sz="8" w:space="0" w:color="000000"/>
              <w:right w:val="single" w:sz="8" w:space="0" w:color="auto"/>
            </w:tcBorders>
            <w:vAlign w:val="center"/>
            <w:hideMark/>
          </w:tcPr>
          <w:p w:rsidR="00664F26" w:rsidRPr="00664F26" w:rsidRDefault="00664F26" w:rsidP="00664F26">
            <w:pPr>
              <w:spacing w:after="0" w:line="240" w:lineRule="auto"/>
              <w:rPr>
                <w:rFonts w:eastAsia="Times New Roman"/>
                <w:b/>
                <w:bCs/>
                <w:color w:val="000000"/>
                <w:lang w:eastAsia="ru-RU"/>
              </w:rPr>
            </w:pPr>
          </w:p>
        </w:tc>
        <w:tc>
          <w:tcPr>
            <w:tcW w:w="1417"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1 кв.</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2 кв.</w:t>
            </w:r>
          </w:p>
        </w:tc>
        <w:tc>
          <w:tcPr>
            <w:tcW w:w="1276"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3кв.</w:t>
            </w:r>
          </w:p>
        </w:tc>
        <w:tc>
          <w:tcPr>
            <w:tcW w:w="1276" w:type="dxa"/>
            <w:gridSpan w:val="2"/>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664F26">
            <w:pPr>
              <w:spacing w:after="0" w:line="240" w:lineRule="auto"/>
              <w:jc w:val="center"/>
              <w:rPr>
                <w:rFonts w:eastAsia="Times New Roman"/>
                <w:b/>
                <w:bCs/>
                <w:color w:val="000000"/>
                <w:lang w:eastAsia="ru-RU"/>
              </w:rPr>
            </w:pPr>
            <w:r w:rsidRPr="00664F26">
              <w:rPr>
                <w:rFonts w:eastAsia="Times New Roman"/>
                <w:b/>
                <w:bCs/>
                <w:color w:val="000000"/>
                <w:lang w:eastAsia="ru-RU"/>
              </w:rPr>
              <w:t>4 кв.</w:t>
            </w:r>
          </w:p>
        </w:tc>
        <w:tc>
          <w:tcPr>
            <w:tcW w:w="1134" w:type="dxa"/>
            <w:tcBorders>
              <w:top w:val="nil"/>
              <w:left w:val="nil"/>
              <w:bottom w:val="single" w:sz="8" w:space="0" w:color="auto"/>
              <w:right w:val="single" w:sz="8" w:space="0" w:color="auto"/>
            </w:tcBorders>
            <w:shd w:val="clear" w:color="000000" w:fill="CCCCFF"/>
            <w:noWrap/>
            <w:vAlign w:val="bottom"/>
            <w:hideMark/>
          </w:tcPr>
          <w:p w:rsidR="00664F26" w:rsidRPr="00664F26" w:rsidRDefault="00664F26" w:rsidP="00CC1D02">
            <w:pPr>
              <w:spacing w:after="0" w:line="240" w:lineRule="auto"/>
              <w:jc w:val="center"/>
              <w:rPr>
                <w:rFonts w:eastAsia="Times New Roman"/>
                <w:b/>
                <w:bCs/>
                <w:color w:val="000000"/>
                <w:lang w:eastAsia="ru-RU"/>
              </w:rPr>
            </w:pPr>
            <w:r w:rsidRPr="00664F26">
              <w:rPr>
                <w:rFonts w:eastAsia="Times New Roman"/>
                <w:b/>
                <w:bCs/>
                <w:color w:val="000000"/>
                <w:lang w:eastAsia="ru-RU"/>
              </w:rPr>
              <w:t>201</w:t>
            </w:r>
            <w:r w:rsidR="00CC1D02">
              <w:rPr>
                <w:rFonts w:eastAsia="Times New Roman"/>
                <w:b/>
                <w:bCs/>
                <w:color w:val="000000"/>
                <w:lang w:val="en-US" w:eastAsia="ru-RU"/>
              </w:rPr>
              <w:t>8</w:t>
            </w:r>
            <w:r w:rsidRPr="00664F26">
              <w:rPr>
                <w:rFonts w:eastAsia="Times New Roman"/>
                <w:b/>
                <w:bCs/>
                <w:color w:val="000000"/>
                <w:lang w:eastAsia="ru-RU"/>
              </w:rPr>
              <w:t>г.</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1</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Доходы от процентной ставки</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140 000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140 000</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140 000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144 667</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564 667</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F54970" w:rsidRPr="00664F26" w:rsidRDefault="00F54970" w:rsidP="00664F26">
            <w:pPr>
              <w:spacing w:after="0" w:line="240" w:lineRule="auto"/>
              <w:jc w:val="center"/>
              <w:rPr>
                <w:rFonts w:eastAsia="Times New Roman"/>
                <w:color w:val="000000"/>
                <w:lang w:eastAsia="ru-RU"/>
              </w:rPr>
            </w:pPr>
            <w:r>
              <w:rPr>
                <w:rFonts w:eastAsia="Times New Roman"/>
                <w:color w:val="000000"/>
                <w:lang w:eastAsia="ru-RU"/>
              </w:rPr>
              <w:t>2</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Прочие доходы</w:t>
            </w:r>
          </w:p>
        </w:tc>
        <w:tc>
          <w:tcPr>
            <w:tcW w:w="1417" w:type="dxa"/>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0</w:t>
            </w:r>
          </w:p>
        </w:tc>
        <w:tc>
          <w:tcPr>
            <w:tcW w:w="1276" w:type="dxa"/>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0</w:t>
            </w:r>
          </w:p>
        </w:tc>
        <w:tc>
          <w:tcPr>
            <w:tcW w:w="1134" w:type="dxa"/>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b/>
                <w:bCs/>
                <w:color w:val="000000"/>
              </w:rPr>
            </w:pPr>
            <w:r>
              <w:rPr>
                <w:rFonts w:cs="Calibri"/>
                <w:b/>
                <w:bCs/>
                <w:color w:val="000000"/>
              </w:rPr>
              <w:t>0</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Pr>
                <w:rFonts w:eastAsia="Times New Roman"/>
                <w:color w:val="000000"/>
                <w:lang w:eastAsia="ru-RU"/>
              </w:rPr>
              <w:t>3</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Доходы от курсовой разницы</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80 000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80 000</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80 000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80 000</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320 000</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b/>
                <w:bCs/>
                <w:color w:val="000000"/>
                <w:lang w:eastAsia="ru-RU"/>
              </w:rPr>
            </w:pPr>
            <w:r w:rsidRPr="00664F26">
              <w:rPr>
                <w:rFonts w:eastAsia="Times New Roman"/>
                <w:b/>
                <w:bCs/>
                <w:color w:val="000000"/>
                <w:lang w:eastAsia="ru-RU"/>
              </w:rPr>
              <w:t>ИТОГО ДОХОДОВ</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0</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0</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0</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 </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220 000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220 000</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220 000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224 667</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884 667</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1</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Расходы по реализации</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34 259</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34 259</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40 309</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40 309</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149 136</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2</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Административные расходы</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94 877</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94 672</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110 744</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color w:val="000000"/>
              </w:rPr>
            </w:pPr>
            <w:r>
              <w:rPr>
                <w:rFonts w:cs="Calibri"/>
                <w:color w:val="000000"/>
              </w:rPr>
              <w:t>111 828</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412 121</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000000" w:fill="FFFFFF"/>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3</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Прочие операционные расходы</w:t>
            </w:r>
          </w:p>
        </w:tc>
        <w:tc>
          <w:tcPr>
            <w:tcW w:w="1417" w:type="dxa"/>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43 920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33 720</w:t>
            </w:r>
          </w:p>
        </w:tc>
        <w:tc>
          <w:tcPr>
            <w:tcW w:w="1276" w:type="dxa"/>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42 462</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58 599</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r>
              <w:rPr>
                <w:rFonts w:cs="Calibri"/>
                <w:b/>
                <w:bCs/>
                <w:color w:val="000000"/>
              </w:rPr>
              <w:t>178 701</w:t>
            </w:r>
          </w:p>
        </w:tc>
      </w:tr>
      <w:tr w:rsidR="00F54970" w:rsidRPr="00664F26" w:rsidTr="00E908CB">
        <w:trPr>
          <w:trHeight w:val="352"/>
        </w:trPr>
        <w:tc>
          <w:tcPr>
            <w:tcW w:w="960" w:type="dxa"/>
            <w:tcBorders>
              <w:top w:val="nil"/>
              <w:left w:val="single" w:sz="8" w:space="0" w:color="auto"/>
              <w:bottom w:val="single" w:sz="8" w:space="0" w:color="auto"/>
              <w:right w:val="nil"/>
            </w:tcBorders>
            <w:shd w:val="clear" w:color="000000" w:fill="FFFFFF"/>
            <w:noWrap/>
            <w:vAlign w:val="bottom"/>
            <w:hideMark/>
          </w:tcPr>
          <w:p w:rsidR="00F54970" w:rsidRPr="00664F26" w:rsidRDefault="00F54970" w:rsidP="00664F26">
            <w:pPr>
              <w:spacing w:after="0" w:line="240" w:lineRule="auto"/>
              <w:jc w:val="center"/>
              <w:rPr>
                <w:rFonts w:eastAsia="Times New Roman"/>
                <w:color w:val="000000"/>
                <w:lang w:eastAsia="ru-RU"/>
              </w:rPr>
            </w:pPr>
            <w:r>
              <w:rPr>
                <w:rFonts w:eastAsia="Times New Roman"/>
                <w:color w:val="000000"/>
                <w:lang w:eastAsia="ru-RU"/>
              </w:rPr>
              <w:t>4</w:t>
            </w:r>
          </w:p>
        </w:tc>
        <w:tc>
          <w:tcPr>
            <w:tcW w:w="3312" w:type="dxa"/>
            <w:gridSpan w:val="2"/>
            <w:tcBorders>
              <w:top w:val="nil"/>
              <w:left w:val="single" w:sz="8" w:space="0" w:color="auto"/>
              <w:bottom w:val="single" w:sz="8" w:space="0" w:color="auto"/>
              <w:right w:val="single" w:sz="8" w:space="0" w:color="auto"/>
            </w:tcBorders>
            <w:shd w:val="clear" w:color="000000" w:fill="FFFFFF"/>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Расходы по финансовой деятельности</w:t>
            </w:r>
          </w:p>
        </w:tc>
        <w:tc>
          <w:tcPr>
            <w:tcW w:w="1417" w:type="dxa"/>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0</w:t>
            </w:r>
          </w:p>
        </w:tc>
        <w:tc>
          <w:tcPr>
            <w:tcW w:w="1276" w:type="dxa"/>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0</w:t>
            </w:r>
          </w:p>
        </w:tc>
        <w:tc>
          <w:tcPr>
            <w:tcW w:w="1276" w:type="dxa"/>
            <w:gridSpan w:val="2"/>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color w:val="000000"/>
              </w:rPr>
            </w:pPr>
            <w:r>
              <w:rPr>
                <w:rFonts w:cs="Calibri"/>
                <w:color w:val="000000"/>
              </w:rPr>
              <w:t>0</w:t>
            </w:r>
          </w:p>
        </w:tc>
        <w:tc>
          <w:tcPr>
            <w:tcW w:w="1134" w:type="dxa"/>
            <w:tcBorders>
              <w:top w:val="nil"/>
              <w:left w:val="nil"/>
              <w:bottom w:val="single" w:sz="8" w:space="0" w:color="auto"/>
              <w:right w:val="single" w:sz="8" w:space="0" w:color="auto"/>
            </w:tcBorders>
            <w:shd w:val="clear" w:color="000000" w:fill="FFFFFF"/>
            <w:noWrap/>
            <w:vAlign w:val="bottom"/>
            <w:hideMark/>
          </w:tcPr>
          <w:p w:rsidR="00F54970" w:rsidRDefault="00F54970">
            <w:pPr>
              <w:jc w:val="right"/>
              <w:rPr>
                <w:rFonts w:cs="Calibri"/>
                <w:b/>
                <w:bCs/>
                <w:color w:val="000000"/>
              </w:rPr>
            </w:pPr>
            <w:r>
              <w:rPr>
                <w:rFonts w:cs="Calibri"/>
                <w:b/>
                <w:bCs/>
                <w:color w:val="000000"/>
              </w:rPr>
              <w:t>0</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Pr>
                <w:rFonts w:eastAsia="Times New Roman"/>
                <w:color w:val="000000"/>
                <w:lang w:eastAsia="ru-RU"/>
              </w:rPr>
              <w:t>5</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Налоги</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color w:val="000000"/>
              </w:rPr>
            </w:pPr>
            <w:r>
              <w:rPr>
                <w:rFonts w:cs="Calibri"/>
                <w:color w:val="000000"/>
              </w:rPr>
              <w:t>8 800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color w:val="000000"/>
              </w:rPr>
            </w:pPr>
            <w:r>
              <w:rPr>
                <w:rFonts w:cs="Calibri"/>
                <w:color w:val="000000"/>
              </w:rPr>
              <w:t>8 800</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color w:val="000000"/>
              </w:rPr>
            </w:pPr>
            <w:r>
              <w:rPr>
                <w:rFonts w:cs="Calibri"/>
                <w:color w:val="000000"/>
              </w:rPr>
              <w:t>8 800</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color w:val="000000"/>
              </w:rPr>
            </w:pPr>
            <w:r>
              <w:rPr>
                <w:rFonts w:cs="Calibri"/>
                <w:color w:val="000000"/>
              </w:rPr>
              <w:t>8 987</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b/>
                <w:bCs/>
                <w:color w:val="000000"/>
              </w:rPr>
            </w:pPr>
            <w:r>
              <w:rPr>
                <w:rFonts w:cs="Calibri"/>
                <w:b/>
                <w:bCs/>
                <w:color w:val="000000"/>
              </w:rPr>
              <w:t>35 387</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b/>
                <w:bCs/>
                <w:color w:val="000000"/>
                <w:lang w:eastAsia="ru-RU"/>
              </w:rPr>
            </w:pPr>
            <w:r w:rsidRPr="00664F26">
              <w:rPr>
                <w:rFonts w:eastAsia="Times New Roman"/>
                <w:b/>
                <w:bCs/>
                <w:color w:val="000000"/>
                <w:lang w:eastAsia="ru-RU"/>
              </w:rPr>
              <w:t>ИТОГО РАСХОДОВ</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b/>
                <w:bCs/>
                <w:color w:val="000000"/>
              </w:rPr>
            </w:pPr>
            <w:r>
              <w:rPr>
                <w:rFonts w:cs="Calibri"/>
                <w:b/>
                <w:bCs/>
                <w:color w:val="000000"/>
              </w:rPr>
              <w:t>181 856</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b/>
                <w:bCs/>
                <w:color w:val="000000"/>
              </w:rPr>
            </w:pPr>
            <w:r>
              <w:rPr>
                <w:rFonts w:cs="Calibri"/>
                <w:b/>
                <w:bCs/>
                <w:color w:val="000000"/>
              </w:rPr>
              <w:t>171 451</w:t>
            </w: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b/>
                <w:bCs/>
                <w:color w:val="000000"/>
              </w:rPr>
            </w:pPr>
            <w:r>
              <w:rPr>
                <w:rFonts w:cs="Calibri"/>
                <w:b/>
                <w:bCs/>
                <w:color w:val="000000"/>
              </w:rPr>
              <w:t>202 315</w:t>
            </w: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b/>
                <w:bCs/>
                <w:color w:val="000000"/>
              </w:rPr>
            </w:pPr>
            <w:r>
              <w:rPr>
                <w:rFonts w:cs="Calibri"/>
                <w:b/>
                <w:bCs/>
                <w:color w:val="000000"/>
              </w:rPr>
              <w:t>219 722</w:t>
            </w: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rsidP="0000343B">
            <w:pPr>
              <w:jc w:val="right"/>
              <w:rPr>
                <w:rFonts w:cs="Calibri"/>
                <w:b/>
                <w:bCs/>
                <w:color w:val="000000"/>
              </w:rPr>
            </w:pPr>
            <w:r>
              <w:rPr>
                <w:rFonts w:cs="Calibri"/>
                <w:b/>
                <w:bCs/>
                <w:color w:val="000000"/>
              </w:rPr>
              <w:t>775 345</w:t>
            </w: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F54970" w:rsidRPr="00664F26" w:rsidRDefault="00F54970" w:rsidP="00664F26">
            <w:pPr>
              <w:spacing w:after="0" w:line="240" w:lineRule="auto"/>
              <w:jc w:val="center"/>
              <w:rPr>
                <w:rFonts w:eastAsia="Times New Roman"/>
                <w:color w:val="000000"/>
                <w:lang w:eastAsia="ru-RU"/>
              </w:rPr>
            </w:pPr>
            <w:r w:rsidRPr="00664F26">
              <w:rPr>
                <w:rFonts w:eastAsia="Times New Roman"/>
                <w:color w:val="000000"/>
                <w:lang w:eastAsia="ru-RU"/>
              </w:rPr>
              <w:t> </w:t>
            </w:r>
          </w:p>
        </w:tc>
        <w:tc>
          <w:tcPr>
            <w:tcW w:w="3312" w:type="dxa"/>
            <w:gridSpan w:val="2"/>
            <w:tcBorders>
              <w:top w:val="nil"/>
              <w:left w:val="single" w:sz="8" w:space="0" w:color="auto"/>
              <w:bottom w:val="single" w:sz="8" w:space="0" w:color="auto"/>
              <w:right w:val="single" w:sz="8" w:space="0" w:color="auto"/>
            </w:tcBorders>
            <w:shd w:val="clear" w:color="auto" w:fill="auto"/>
            <w:noWrap/>
            <w:vAlign w:val="bottom"/>
            <w:hideMark/>
          </w:tcPr>
          <w:p w:rsidR="00F54970" w:rsidRPr="00664F26" w:rsidRDefault="00F54970" w:rsidP="00664F26">
            <w:pPr>
              <w:spacing w:after="0" w:line="240" w:lineRule="auto"/>
              <w:rPr>
                <w:rFonts w:eastAsia="Times New Roman"/>
                <w:color w:val="000000"/>
                <w:lang w:eastAsia="ru-RU"/>
              </w:rPr>
            </w:pPr>
            <w:r w:rsidRPr="00664F26">
              <w:rPr>
                <w:rFonts w:eastAsia="Times New Roman"/>
                <w:color w:val="000000"/>
                <w:lang w:eastAsia="ru-RU"/>
              </w:rPr>
              <w:t> </w:t>
            </w:r>
          </w:p>
        </w:tc>
        <w:tc>
          <w:tcPr>
            <w:tcW w:w="1417"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276" w:type="dxa"/>
            <w:gridSpan w:val="2"/>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c>
          <w:tcPr>
            <w:tcW w:w="1134" w:type="dxa"/>
            <w:tcBorders>
              <w:top w:val="nil"/>
              <w:left w:val="nil"/>
              <w:bottom w:val="single" w:sz="8" w:space="0" w:color="auto"/>
              <w:right w:val="single" w:sz="8" w:space="0" w:color="auto"/>
            </w:tcBorders>
            <w:shd w:val="clear" w:color="auto" w:fill="auto"/>
            <w:noWrap/>
            <w:vAlign w:val="bottom"/>
            <w:hideMark/>
          </w:tcPr>
          <w:p w:rsidR="00F54970" w:rsidRDefault="00F54970">
            <w:pPr>
              <w:jc w:val="right"/>
              <w:rPr>
                <w:rFonts w:cs="Calibri"/>
                <w:b/>
                <w:bCs/>
                <w:color w:val="000000"/>
              </w:rPr>
            </w:pPr>
          </w:p>
        </w:tc>
      </w:tr>
      <w:tr w:rsidR="00F54970" w:rsidRPr="00664F26" w:rsidTr="006907BA">
        <w:trPr>
          <w:trHeight w:val="315"/>
        </w:trPr>
        <w:tc>
          <w:tcPr>
            <w:tcW w:w="960" w:type="dxa"/>
            <w:tcBorders>
              <w:top w:val="nil"/>
              <w:left w:val="single" w:sz="8" w:space="0" w:color="auto"/>
              <w:bottom w:val="single" w:sz="8" w:space="0" w:color="auto"/>
              <w:right w:val="nil"/>
            </w:tcBorders>
            <w:shd w:val="clear" w:color="000000" w:fill="333399"/>
            <w:noWrap/>
            <w:vAlign w:val="bottom"/>
            <w:hideMark/>
          </w:tcPr>
          <w:p w:rsidR="00F54970" w:rsidRPr="00664F26" w:rsidRDefault="00F54970" w:rsidP="00664F26">
            <w:pPr>
              <w:spacing w:after="0" w:line="240" w:lineRule="auto"/>
              <w:jc w:val="center"/>
              <w:rPr>
                <w:rFonts w:eastAsia="Times New Roman"/>
                <w:color w:val="FFFFFF"/>
                <w:lang w:eastAsia="ru-RU"/>
              </w:rPr>
            </w:pPr>
            <w:r w:rsidRPr="00664F26">
              <w:rPr>
                <w:rFonts w:eastAsia="Times New Roman"/>
                <w:color w:val="FFFFFF"/>
                <w:lang w:eastAsia="ru-RU"/>
              </w:rPr>
              <w:t> </w:t>
            </w:r>
          </w:p>
        </w:tc>
        <w:tc>
          <w:tcPr>
            <w:tcW w:w="3312" w:type="dxa"/>
            <w:gridSpan w:val="2"/>
            <w:tcBorders>
              <w:top w:val="nil"/>
              <w:left w:val="single" w:sz="8" w:space="0" w:color="auto"/>
              <w:bottom w:val="single" w:sz="8" w:space="0" w:color="auto"/>
              <w:right w:val="single" w:sz="8" w:space="0" w:color="auto"/>
            </w:tcBorders>
            <w:shd w:val="clear" w:color="000000" w:fill="333399"/>
            <w:noWrap/>
            <w:vAlign w:val="bottom"/>
            <w:hideMark/>
          </w:tcPr>
          <w:p w:rsidR="00F54970" w:rsidRPr="00664F26" w:rsidRDefault="00F54970" w:rsidP="00664F26">
            <w:pPr>
              <w:spacing w:after="0" w:line="240" w:lineRule="auto"/>
              <w:rPr>
                <w:rFonts w:eastAsia="Times New Roman"/>
                <w:b/>
                <w:bCs/>
                <w:color w:val="FFFFFF"/>
                <w:lang w:eastAsia="ru-RU"/>
              </w:rPr>
            </w:pPr>
            <w:r w:rsidRPr="00664F26">
              <w:rPr>
                <w:rFonts w:eastAsia="Times New Roman"/>
                <w:b/>
                <w:bCs/>
                <w:color w:val="FFFFFF"/>
                <w:lang w:eastAsia="ru-RU"/>
              </w:rPr>
              <w:t>Чистая прибыль</w:t>
            </w:r>
          </w:p>
        </w:tc>
        <w:tc>
          <w:tcPr>
            <w:tcW w:w="1417" w:type="dxa"/>
            <w:tcBorders>
              <w:top w:val="nil"/>
              <w:left w:val="nil"/>
              <w:bottom w:val="single" w:sz="8" w:space="0" w:color="auto"/>
              <w:right w:val="single" w:sz="8" w:space="0" w:color="auto"/>
            </w:tcBorders>
            <w:shd w:val="clear" w:color="000000" w:fill="333399"/>
            <w:noWrap/>
            <w:vAlign w:val="bottom"/>
            <w:hideMark/>
          </w:tcPr>
          <w:p w:rsidR="00F54970" w:rsidRDefault="00F54970">
            <w:pPr>
              <w:jc w:val="right"/>
              <w:rPr>
                <w:rFonts w:cs="Calibri"/>
                <w:b/>
                <w:bCs/>
                <w:color w:val="FFFFFF"/>
              </w:rPr>
            </w:pPr>
            <w:r>
              <w:rPr>
                <w:rFonts w:cs="Calibri"/>
                <w:b/>
                <w:bCs/>
                <w:color w:val="FFFFFF"/>
              </w:rPr>
              <w:t>38 144</w:t>
            </w:r>
          </w:p>
        </w:tc>
        <w:tc>
          <w:tcPr>
            <w:tcW w:w="1276" w:type="dxa"/>
            <w:gridSpan w:val="2"/>
            <w:tcBorders>
              <w:top w:val="nil"/>
              <w:left w:val="nil"/>
              <w:bottom w:val="single" w:sz="8" w:space="0" w:color="auto"/>
              <w:right w:val="single" w:sz="8" w:space="0" w:color="auto"/>
            </w:tcBorders>
            <w:shd w:val="clear" w:color="000000" w:fill="333399"/>
            <w:noWrap/>
            <w:vAlign w:val="bottom"/>
            <w:hideMark/>
          </w:tcPr>
          <w:p w:rsidR="00F54970" w:rsidRDefault="00F54970">
            <w:pPr>
              <w:jc w:val="right"/>
              <w:rPr>
                <w:rFonts w:cs="Calibri"/>
                <w:b/>
                <w:bCs/>
                <w:color w:val="FFFFFF"/>
              </w:rPr>
            </w:pPr>
            <w:r>
              <w:rPr>
                <w:rFonts w:cs="Calibri"/>
                <w:b/>
                <w:bCs/>
                <w:color w:val="FFFFFF"/>
              </w:rPr>
              <w:t>48 549</w:t>
            </w:r>
          </w:p>
        </w:tc>
        <w:tc>
          <w:tcPr>
            <w:tcW w:w="1276" w:type="dxa"/>
            <w:tcBorders>
              <w:top w:val="nil"/>
              <w:left w:val="nil"/>
              <w:bottom w:val="single" w:sz="8" w:space="0" w:color="auto"/>
              <w:right w:val="single" w:sz="8" w:space="0" w:color="auto"/>
            </w:tcBorders>
            <w:shd w:val="clear" w:color="000000" w:fill="333399"/>
            <w:noWrap/>
            <w:vAlign w:val="bottom"/>
            <w:hideMark/>
          </w:tcPr>
          <w:p w:rsidR="00F54970" w:rsidRDefault="00F54970">
            <w:pPr>
              <w:jc w:val="right"/>
              <w:rPr>
                <w:rFonts w:cs="Calibri"/>
                <w:b/>
                <w:bCs/>
                <w:color w:val="FFFFFF"/>
              </w:rPr>
            </w:pPr>
            <w:r>
              <w:rPr>
                <w:rFonts w:cs="Calibri"/>
                <w:b/>
                <w:bCs/>
                <w:color w:val="FFFFFF"/>
              </w:rPr>
              <w:t>17 685</w:t>
            </w:r>
          </w:p>
        </w:tc>
        <w:tc>
          <w:tcPr>
            <w:tcW w:w="1276" w:type="dxa"/>
            <w:gridSpan w:val="2"/>
            <w:tcBorders>
              <w:top w:val="nil"/>
              <w:left w:val="nil"/>
              <w:bottom w:val="single" w:sz="8" w:space="0" w:color="auto"/>
              <w:right w:val="single" w:sz="8" w:space="0" w:color="auto"/>
            </w:tcBorders>
            <w:shd w:val="clear" w:color="000000" w:fill="333399"/>
            <w:noWrap/>
            <w:vAlign w:val="bottom"/>
            <w:hideMark/>
          </w:tcPr>
          <w:p w:rsidR="00F54970" w:rsidRDefault="00F54970">
            <w:pPr>
              <w:jc w:val="right"/>
              <w:rPr>
                <w:rFonts w:cs="Calibri"/>
                <w:b/>
                <w:bCs/>
                <w:color w:val="FFFFFF"/>
              </w:rPr>
            </w:pPr>
            <w:r>
              <w:rPr>
                <w:rFonts w:cs="Calibri"/>
                <w:b/>
                <w:bCs/>
                <w:color w:val="FFFFFF"/>
              </w:rPr>
              <w:t>4 944</w:t>
            </w:r>
          </w:p>
        </w:tc>
        <w:tc>
          <w:tcPr>
            <w:tcW w:w="1134" w:type="dxa"/>
            <w:tcBorders>
              <w:top w:val="nil"/>
              <w:left w:val="nil"/>
              <w:bottom w:val="single" w:sz="8" w:space="0" w:color="auto"/>
              <w:right w:val="single" w:sz="8" w:space="0" w:color="auto"/>
            </w:tcBorders>
            <w:shd w:val="clear" w:color="000000" w:fill="333399"/>
            <w:noWrap/>
            <w:vAlign w:val="bottom"/>
            <w:hideMark/>
          </w:tcPr>
          <w:p w:rsidR="00F54970" w:rsidRDefault="00F54970">
            <w:pPr>
              <w:jc w:val="right"/>
              <w:rPr>
                <w:rFonts w:cs="Calibri"/>
                <w:b/>
                <w:bCs/>
                <w:color w:val="FFFFFF"/>
              </w:rPr>
            </w:pPr>
            <w:r>
              <w:rPr>
                <w:rFonts w:cs="Calibri"/>
                <w:b/>
                <w:bCs/>
                <w:color w:val="FFFFFF"/>
              </w:rPr>
              <w:t>109 322</w:t>
            </w:r>
          </w:p>
        </w:tc>
      </w:tr>
      <w:tr w:rsidR="00134E4F" w:rsidTr="005F12F4">
        <w:trPr>
          <w:trHeight w:val="411"/>
        </w:trPr>
        <w:tc>
          <w:tcPr>
            <w:tcW w:w="10651" w:type="dxa"/>
            <w:gridSpan w:val="10"/>
            <w:tcBorders>
              <w:top w:val="single" w:sz="8" w:space="0" w:color="auto"/>
              <w:bottom w:val="single" w:sz="4" w:space="0" w:color="auto"/>
            </w:tcBorders>
            <w:shd w:val="clear" w:color="auto" w:fill="auto"/>
            <w:noWrap/>
            <w:vAlign w:val="bottom"/>
            <w:hideMark/>
          </w:tcPr>
          <w:p w:rsidR="006907BA" w:rsidRDefault="006907BA">
            <w:pPr>
              <w:jc w:val="center"/>
              <w:rPr>
                <w:b/>
                <w:bCs/>
                <w:color w:val="000000"/>
              </w:rPr>
            </w:pPr>
          </w:p>
        </w:tc>
      </w:tr>
      <w:tr w:rsidR="00134E4F" w:rsidTr="006907BA">
        <w:trPr>
          <w:trHeight w:val="598"/>
        </w:trPr>
        <w:tc>
          <w:tcPr>
            <w:tcW w:w="10651" w:type="dxa"/>
            <w:gridSpan w:val="10"/>
            <w:tcBorders>
              <w:top w:val="single" w:sz="4" w:space="0" w:color="auto"/>
              <w:left w:val="single" w:sz="8" w:space="0" w:color="auto"/>
              <w:bottom w:val="single" w:sz="8" w:space="0" w:color="auto"/>
              <w:right w:val="single" w:sz="8" w:space="0" w:color="000000"/>
            </w:tcBorders>
            <w:shd w:val="clear" w:color="000000" w:fill="DBE5F1"/>
            <w:noWrap/>
            <w:vAlign w:val="bottom"/>
            <w:hideMark/>
          </w:tcPr>
          <w:p w:rsidR="006907BA" w:rsidRDefault="006907BA" w:rsidP="00F54970">
            <w:pPr>
              <w:jc w:val="center"/>
              <w:rPr>
                <w:rFonts w:cs="Calibri"/>
                <w:b/>
                <w:bCs/>
                <w:color w:val="000000"/>
              </w:rPr>
            </w:pPr>
            <w:r>
              <w:rPr>
                <w:rFonts w:cs="Calibri"/>
                <w:b/>
                <w:bCs/>
                <w:color w:val="000000"/>
              </w:rPr>
              <w:t>Прогноз денежных поступлений на 201</w:t>
            </w:r>
            <w:r w:rsidR="00F54970">
              <w:rPr>
                <w:rFonts w:cs="Calibri"/>
                <w:b/>
                <w:bCs/>
                <w:color w:val="000000"/>
              </w:rPr>
              <w:t>9</w:t>
            </w:r>
            <w:r>
              <w:rPr>
                <w:rFonts w:cs="Calibri"/>
                <w:b/>
                <w:bCs/>
                <w:color w:val="000000"/>
              </w:rPr>
              <w:t xml:space="preserve"> год, в тыс. Сум</w:t>
            </w:r>
          </w:p>
        </w:tc>
      </w:tr>
      <w:tr w:rsidR="001A63C2" w:rsidTr="00E908CB">
        <w:trPr>
          <w:trHeight w:val="408"/>
        </w:trPr>
        <w:tc>
          <w:tcPr>
            <w:tcW w:w="3988" w:type="dxa"/>
            <w:gridSpan w:val="2"/>
            <w:tcBorders>
              <w:top w:val="nil"/>
              <w:left w:val="single" w:sz="8" w:space="0" w:color="auto"/>
              <w:bottom w:val="nil"/>
              <w:right w:val="single" w:sz="8" w:space="0" w:color="auto"/>
            </w:tcBorders>
            <w:shd w:val="clear" w:color="000000" w:fill="DBE5F1"/>
            <w:noWrap/>
            <w:vAlign w:val="bottom"/>
            <w:hideMark/>
          </w:tcPr>
          <w:p w:rsidR="006907BA" w:rsidRDefault="006907BA" w:rsidP="00F54970">
            <w:pPr>
              <w:jc w:val="center"/>
              <w:rPr>
                <w:b/>
                <w:bCs/>
                <w:color w:val="000000"/>
              </w:rPr>
            </w:pPr>
            <w:r>
              <w:rPr>
                <w:rFonts w:cs="Calibri"/>
                <w:b/>
                <w:bCs/>
                <w:color w:val="000000"/>
              </w:rPr>
              <w:t>Месяцы 201</w:t>
            </w:r>
            <w:r w:rsidR="00F54970">
              <w:rPr>
                <w:rFonts w:cs="Calibri"/>
                <w:b/>
                <w:bCs/>
                <w:color w:val="000000"/>
              </w:rPr>
              <w:t>9</w:t>
            </w:r>
            <w:r>
              <w:rPr>
                <w:rFonts w:cs="Calibri"/>
                <w:b/>
                <w:bCs/>
                <w:color w:val="000000"/>
              </w:rPr>
              <w:t xml:space="preserve"> г.</w:t>
            </w:r>
          </w:p>
        </w:tc>
        <w:tc>
          <w:tcPr>
            <w:tcW w:w="2127" w:type="dxa"/>
            <w:gridSpan w:val="3"/>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Основной долг</w:t>
            </w:r>
          </w:p>
        </w:tc>
        <w:tc>
          <w:tcPr>
            <w:tcW w:w="2268" w:type="dxa"/>
            <w:gridSpan w:val="3"/>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Процент</w:t>
            </w:r>
          </w:p>
        </w:tc>
        <w:tc>
          <w:tcPr>
            <w:tcW w:w="2268" w:type="dxa"/>
            <w:gridSpan w:val="2"/>
            <w:tcBorders>
              <w:top w:val="nil"/>
              <w:left w:val="nil"/>
              <w:bottom w:val="single" w:sz="8" w:space="0" w:color="auto"/>
              <w:right w:val="single" w:sz="8" w:space="0" w:color="auto"/>
            </w:tcBorders>
            <w:shd w:val="clear" w:color="000000" w:fill="DBE5F1"/>
            <w:vAlign w:val="bottom"/>
            <w:hideMark/>
          </w:tcPr>
          <w:p w:rsidR="006907BA" w:rsidRDefault="006907BA">
            <w:pPr>
              <w:jc w:val="center"/>
              <w:rPr>
                <w:b/>
                <w:bCs/>
                <w:color w:val="000000"/>
              </w:rPr>
            </w:pPr>
            <w:r>
              <w:rPr>
                <w:rFonts w:cs="Calibri"/>
                <w:b/>
                <w:bCs/>
                <w:color w:val="000000"/>
              </w:rPr>
              <w:t>Итого</w:t>
            </w:r>
          </w:p>
        </w:tc>
      </w:tr>
      <w:tr w:rsidR="001A63C2" w:rsidRPr="000D2B10" w:rsidTr="006907BA">
        <w:trPr>
          <w:trHeight w:val="170"/>
        </w:trPr>
        <w:tc>
          <w:tcPr>
            <w:tcW w:w="3988"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Январь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18779B">
            <w:pPr>
              <w:jc w:val="center"/>
              <w:rPr>
                <w:color w:val="000000"/>
              </w:rPr>
            </w:pPr>
            <w:r w:rsidRPr="000D2B10">
              <w:rPr>
                <w:color w:val="000000"/>
              </w:rPr>
              <w:t>82472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rsidP="00F01458">
            <w:pPr>
              <w:jc w:val="center"/>
              <w:rPr>
                <w:color w:val="000000"/>
              </w:rPr>
            </w:pPr>
            <w:r w:rsidRPr="000D2B10">
              <w:rPr>
                <w:color w:val="000000"/>
              </w:rPr>
              <w:t>50528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6907BA" w:rsidP="0018779B">
            <w:pPr>
              <w:jc w:val="center"/>
              <w:rPr>
                <w:color w:val="000000"/>
              </w:rPr>
            </w:pPr>
            <w:r w:rsidRPr="000D2B10">
              <w:rPr>
                <w:color w:val="000000"/>
              </w:rPr>
              <w:t xml:space="preserve">133 </w:t>
            </w:r>
            <w:r w:rsidR="0018779B" w:rsidRPr="000D2B10">
              <w:rPr>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Февраль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18779B">
            <w:pPr>
              <w:jc w:val="center"/>
              <w:rPr>
                <w:color w:val="000000"/>
              </w:rPr>
            </w:pPr>
            <w:r w:rsidRPr="000D2B10">
              <w:rPr>
                <w:color w:val="000000"/>
              </w:rPr>
              <w:t>88426</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46574</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6907BA" w:rsidP="0018779B">
            <w:pPr>
              <w:jc w:val="center"/>
              <w:rPr>
                <w:color w:val="000000"/>
              </w:rPr>
            </w:pPr>
            <w:r w:rsidRPr="000D2B10">
              <w:rPr>
                <w:color w:val="000000"/>
              </w:rPr>
              <w:t xml:space="preserve">135 </w:t>
            </w:r>
            <w:r w:rsidR="0018779B" w:rsidRPr="000D2B10">
              <w:rPr>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Март</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75871</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53129</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18779B">
            <w:pPr>
              <w:jc w:val="center"/>
              <w:rPr>
                <w:color w:val="000000"/>
              </w:rPr>
            </w:pPr>
            <w:r w:rsidRPr="000D2B10">
              <w:rPr>
                <w:color w:val="000000"/>
              </w:rPr>
              <w:t>129000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1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246769</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150231</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6907BA" w:rsidP="0018779B">
            <w:pPr>
              <w:jc w:val="center"/>
              <w:rPr>
                <w:b/>
                <w:bCs/>
                <w:i/>
                <w:iCs/>
                <w:color w:val="000000"/>
              </w:rPr>
            </w:pPr>
            <w:r w:rsidRPr="000D2B10">
              <w:rPr>
                <w:b/>
                <w:bCs/>
                <w:i/>
                <w:iCs/>
                <w:color w:val="000000"/>
              </w:rPr>
              <w:t xml:space="preserve">397 </w:t>
            </w:r>
            <w:r w:rsidR="0018779B" w:rsidRPr="000D2B10">
              <w:rPr>
                <w:b/>
                <w:bCs/>
                <w:i/>
                <w:iCs/>
                <w:color w:val="000000"/>
              </w:rPr>
              <w:t>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Апрель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90913</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47087</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138000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Май</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87352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51648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139000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Июнь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83279</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134E4F" w:rsidRDefault="00134E4F">
            <w:pPr>
              <w:jc w:val="center"/>
              <w:rPr>
                <w:color w:val="000000"/>
                <w:lang w:val="en-US"/>
              </w:rPr>
            </w:pPr>
            <w:r>
              <w:rPr>
                <w:color w:val="000000"/>
                <w:lang w:val="en-US"/>
              </w:rPr>
              <w:t>56721</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140000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2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261544</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155456</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0D2B10">
            <w:pPr>
              <w:jc w:val="center"/>
              <w:rPr>
                <w:b/>
                <w:bCs/>
                <w:i/>
                <w:iCs/>
                <w:color w:val="000000"/>
              </w:rPr>
            </w:pPr>
            <w:r w:rsidRPr="000D2B10">
              <w:rPr>
                <w:b/>
                <w:bCs/>
                <w:i/>
                <w:iCs/>
                <w:color w:val="000000"/>
              </w:rPr>
              <w:t>417000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lastRenderedPageBreak/>
              <w:t>Июль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88792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52208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141000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Август</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93886</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48114</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142000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Сентябрь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CF27DB" w:rsidRDefault="00CF27DB">
            <w:pPr>
              <w:jc w:val="center"/>
              <w:rPr>
                <w:color w:val="000000"/>
                <w:lang w:val="en-US"/>
              </w:rPr>
            </w:pPr>
            <w:r>
              <w:rPr>
                <w:color w:val="000000"/>
                <w:lang w:val="en-US"/>
              </w:rPr>
              <w:t>77169</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CF27DB" w:rsidRDefault="00CF27DB">
            <w:pPr>
              <w:jc w:val="center"/>
              <w:rPr>
                <w:color w:val="000000"/>
                <w:lang w:val="en-US"/>
              </w:rPr>
            </w:pPr>
            <w:r>
              <w:rPr>
                <w:color w:val="000000"/>
                <w:lang w:val="en-US"/>
              </w:rPr>
              <w:t>65831</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143000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3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CF27DB" w:rsidRDefault="00CF27DB">
            <w:pPr>
              <w:jc w:val="center"/>
              <w:rPr>
                <w:b/>
                <w:bCs/>
                <w:i/>
                <w:iCs/>
                <w:color w:val="000000"/>
                <w:lang w:val="en-US"/>
              </w:rPr>
            </w:pPr>
            <w:r>
              <w:rPr>
                <w:b/>
                <w:bCs/>
                <w:i/>
                <w:iCs/>
                <w:color w:val="000000"/>
                <w:lang w:val="en-US"/>
              </w:rPr>
              <w:t>259847</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134E4F" w:rsidRDefault="00134E4F">
            <w:pPr>
              <w:jc w:val="center"/>
              <w:rPr>
                <w:b/>
                <w:bCs/>
                <w:i/>
                <w:iCs/>
                <w:color w:val="000000"/>
                <w:lang w:val="en-US"/>
              </w:rPr>
            </w:pPr>
            <w:r>
              <w:rPr>
                <w:b/>
                <w:bCs/>
                <w:i/>
                <w:iCs/>
                <w:color w:val="000000"/>
                <w:lang w:val="en-US"/>
              </w:rPr>
              <w:t>166153</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0D2B10">
            <w:pPr>
              <w:jc w:val="center"/>
              <w:rPr>
                <w:b/>
                <w:bCs/>
                <w:i/>
                <w:iCs/>
                <w:color w:val="000000"/>
              </w:rPr>
            </w:pPr>
            <w:r w:rsidRPr="000D2B10">
              <w:rPr>
                <w:b/>
                <w:bCs/>
                <w:i/>
                <w:iCs/>
                <w:color w:val="000000"/>
              </w:rPr>
              <w:t>426000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Октябрь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95372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rsidP="00F01458">
            <w:pPr>
              <w:jc w:val="center"/>
              <w:rPr>
                <w:color w:val="000000"/>
              </w:rPr>
            </w:pPr>
            <w:r w:rsidRPr="000D2B10">
              <w:rPr>
                <w:color w:val="000000"/>
              </w:rPr>
              <w:t>48628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144000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Ноябрь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91672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0D2B10" w:rsidRDefault="00F01458">
            <w:pPr>
              <w:jc w:val="center"/>
              <w:rPr>
                <w:color w:val="000000"/>
              </w:rPr>
            </w:pPr>
            <w:r w:rsidRPr="000D2B10">
              <w:rPr>
                <w:color w:val="000000"/>
              </w:rPr>
              <w:t>53328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145000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auto" w:fill="auto"/>
            <w:noWrap/>
            <w:vAlign w:val="bottom"/>
            <w:hideMark/>
          </w:tcPr>
          <w:p w:rsidR="006907BA" w:rsidRPr="000D2B10" w:rsidRDefault="006907BA">
            <w:pPr>
              <w:rPr>
                <w:color w:val="000000"/>
              </w:rPr>
            </w:pPr>
            <w:r w:rsidRPr="000D2B10">
              <w:rPr>
                <w:rFonts w:cs="Calibri"/>
                <w:color w:val="000000"/>
              </w:rPr>
              <w:t>Декабрь</w:t>
            </w:r>
          </w:p>
        </w:tc>
        <w:tc>
          <w:tcPr>
            <w:tcW w:w="2127" w:type="dxa"/>
            <w:gridSpan w:val="3"/>
            <w:tcBorders>
              <w:top w:val="nil"/>
              <w:left w:val="nil"/>
              <w:bottom w:val="single" w:sz="8" w:space="0" w:color="auto"/>
              <w:right w:val="single" w:sz="8" w:space="0" w:color="auto"/>
            </w:tcBorders>
            <w:shd w:val="clear" w:color="auto" w:fill="auto"/>
            <w:noWrap/>
            <w:vAlign w:val="bottom"/>
            <w:hideMark/>
          </w:tcPr>
          <w:p w:rsidR="006907BA" w:rsidRPr="008774F8" w:rsidRDefault="008774F8">
            <w:pPr>
              <w:jc w:val="center"/>
              <w:rPr>
                <w:color w:val="000000"/>
                <w:lang w:val="en-US"/>
              </w:rPr>
            </w:pPr>
            <w:r>
              <w:rPr>
                <w:color w:val="000000"/>
                <w:lang w:val="en-US"/>
              </w:rPr>
              <w:t>67502</w:t>
            </w:r>
          </w:p>
        </w:tc>
        <w:tc>
          <w:tcPr>
            <w:tcW w:w="2268" w:type="dxa"/>
            <w:gridSpan w:val="3"/>
            <w:tcBorders>
              <w:top w:val="nil"/>
              <w:left w:val="nil"/>
              <w:bottom w:val="single" w:sz="8" w:space="0" w:color="auto"/>
              <w:right w:val="single" w:sz="8" w:space="0" w:color="auto"/>
            </w:tcBorders>
            <w:shd w:val="clear" w:color="auto" w:fill="auto"/>
            <w:noWrap/>
            <w:vAlign w:val="bottom"/>
            <w:hideMark/>
          </w:tcPr>
          <w:p w:rsidR="006907BA" w:rsidRPr="008774F8" w:rsidRDefault="008774F8">
            <w:pPr>
              <w:jc w:val="center"/>
              <w:rPr>
                <w:color w:val="000000"/>
                <w:lang w:val="en-US"/>
              </w:rPr>
            </w:pPr>
            <w:r>
              <w:rPr>
                <w:color w:val="000000"/>
                <w:lang w:val="en-US"/>
              </w:rPr>
              <w:t>79498</w:t>
            </w:r>
          </w:p>
        </w:tc>
        <w:tc>
          <w:tcPr>
            <w:tcW w:w="2268" w:type="dxa"/>
            <w:gridSpan w:val="2"/>
            <w:tcBorders>
              <w:top w:val="nil"/>
              <w:left w:val="nil"/>
              <w:bottom w:val="single" w:sz="8" w:space="0" w:color="auto"/>
              <w:right w:val="single" w:sz="8" w:space="0" w:color="auto"/>
            </w:tcBorders>
            <w:shd w:val="clear" w:color="auto" w:fill="auto"/>
            <w:noWrap/>
            <w:vAlign w:val="bottom"/>
            <w:hideMark/>
          </w:tcPr>
          <w:p w:rsidR="006907BA" w:rsidRPr="000D2B10" w:rsidRDefault="000D2B10">
            <w:pPr>
              <w:jc w:val="center"/>
              <w:rPr>
                <w:color w:val="000000"/>
              </w:rPr>
            </w:pPr>
            <w:r w:rsidRPr="000D2B10">
              <w:rPr>
                <w:color w:val="000000"/>
              </w:rPr>
              <w:t>147000</w:t>
            </w:r>
          </w:p>
        </w:tc>
      </w:tr>
      <w:tr w:rsidR="001A63C2" w:rsidRPr="000D2B10" w:rsidTr="006907BA">
        <w:trPr>
          <w:trHeight w:val="170"/>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rPr>
                <w:b/>
                <w:bCs/>
                <w:i/>
                <w:iCs/>
                <w:color w:val="000000"/>
              </w:rPr>
            </w:pPr>
            <w:r w:rsidRPr="000D2B10">
              <w:rPr>
                <w:rFonts w:cs="Calibri"/>
                <w:b/>
                <w:bCs/>
                <w:i/>
                <w:iCs/>
                <w:color w:val="000000"/>
              </w:rPr>
              <w:t>Итого за 4 кв.</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8774F8" w:rsidRDefault="008774F8">
            <w:pPr>
              <w:jc w:val="center"/>
              <w:rPr>
                <w:b/>
                <w:bCs/>
                <w:i/>
                <w:iCs/>
                <w:color w:val="000000"/>
                <w:lang w:val="en-US"/>
              </w:rPr>
            </w:pPr>
            <w:r>
              <w:rPr>
                <w:b/>
                <w:bCs/>
                <w:i/>
                <w:iCs/>
                <w:color w:val="000000"/>
                <w:lang w:val="en-US"/>
              </w:rPr>
              <w:t>254546</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8774F8" w:rsidRDefault="008774F8">
            <w:pPr>
              <w:jc w:val="center"/>
              <w:rPr>
                <w:b/>
                <w:bCs/>
                <w:i/>
                <w:iCs/>
                <w:color w:val="000000"/>
                <w:lang w:val="en-US"/>
              </w:rPr>
            </w:pPr>
            <w:r>
              <w:rPr>
                <w:b/>
                <w:bCs/>
                <w:i/>
                <w:iCs/>
                <w:color w:val="000000"/>
                <w:lang w:val="en-US"/>
              </w:rPr>
              <w:t>181454</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0D2B10">
            <w:pPr>
              <w:jc w:val="center"/>
              <w:rPr>
                <w:b/>
                <w:bCs/>
                <w:i/>
                <w:iCs/>
                <w:color w:val="000000"/>
              </w:rPr>
            </w:pPr>
            <w:r w:rsidRPr="000D2B10">
              <w:rPr>
                <w:b/>
                <w:bCs/>
                <w:i/>
                <w:iCs/>
                <w:color w:val="000000"/>
              </w:rPr>
              <w:t>436000</w:t>
            </w:r>
          </w:p>
        </w:tc>
      </w:tr>
      <w:tr w:rsidR="001A63C2" w:rsidTr="006907BA">
        <w:trPr>
          <w:trHeight w:val="212"/>
        </w:trPr>
        <w:tc>
          <w:tcPr>
            <w:tcW w:w="3988" w:type="dxa"/>
            <w:gridSpan w:val="2"/>
            <w:tcBorders>
              <w:top w:val="nil"/>
              <w:left w:val="single" w:sz="8" w:space="0" w:color="auto"/>
              <w:bottom w:val="single" w:sz="8" w:space="0" w:color="auto"/>
              <w:right w:val="single" w:sz="8" w:space="0" w:color="auto"/>
            </w:tcBorders>
            <w:shd w:val="clear" w:color="000000" w:fill="DBE5F1"/>
            <w:noWrap/>
            <w:vAlign w:val="bottom"/>
            <w:hideMark/>
          </w:tcPr>
          <w:p w:rsidR="006907BA" w:rsidRPr="000D2B10" w:rsidRDefault="006907BA">
            <w:pPr>
              <w:jc w:val="center"/>
              <w:rPr>
                <w:b/>
                <w:bCs/>
                <w:color w:val="000000"/>
              </w:rPr>
            </w:pPr>
            <w:r w:rsidRPr="000D2B10">
              <w:rPr>
                <w:rFonts w:cs="Calibri"/>
                <w:b/>
                <w:bCs/>
                <w:color w:val="000000"/>
              </w:rPr>
              <w:t>Итого</w:t>
            </w:r>
          </w:p>
        </w:tc>
        <w:tc>
          <w:tcPr>
            <w:tcW w:w="2127" w:type="dxa"/>
            <w:gridSpan w:val="3"/>
            <w:tcBorders>
              <w:top w:val="nil"/>
              <w:left w:val="nil"/>
              <w:bottom w:val="single" w:sz="8" w:space="0" w:color="auto"/>
              <w:right w:val="single" w:sz="8" w:space="0" w:color="auto"/>
            </w:tcBorders>
            <w:shd w:val="clear" w:color="000000" w:fill="DBE5F1"/>
            <w:noWrap/>
            <w:vAlign w:val="bottom"/>
            <w:hideMark/>
          </w:tcPr>
          <w:p w:rsidR="006907BA" w:rsidRPr="000D2B10" w:rsidRDefault="000D2B10" w:rsidP="008774F8">
            <w:pPr>
              <w:jc w:val="center"/>
              <w:rPr>
                <w:b/>
                <w:bCs/>
                <w:color w:val="000000"/>
              </w:rPr>
            </w:pPr>
            <w:r w:rsidRPr="000D2B10">
              <w:rPr>
                <w:rFonts w:cs="Calibri"/>
                <w:b/>
                <w:bCs/>
                <w:color w:val="000000"/>
              </w:rPr>
              <w:t>10</w:t>
            </w:r>
            <w:r w:rsidR="008774F8">
              <w:rPr>
                <w:rFonts w:cs="Calibri"/>
                <w:b/>
                <w:bCs/>
                <w:color w:val="000000"/>
                <w:lang w:val="en-US"/>
              </w:rPr>
              <w:t>22706</w:t>
            </w:r>
          </w:p>
        </w:tc>
        <w:tc>
          <w:tcPr>
            <w:tcW w:w="2268" w:type="dxa"/>
            <w:gridSpan w:val="3"/>
            <w:tcBorders>
              <w:top w:val="nil"/>
              <w:left w:val="nil"/>
              <w:bottom w:val="single" w:sz="8" w:space="0" w:color="auto"/>
              <w:right w:val="single" w:sz="8" w:space="0" w:color="auto"/>
            </w:tcBorders>
            <w:shd w:val="clear" w:color="000000" w:fill="DBE5F1"/>
            <w:noWrap/>
            <w:vAlign w:val="bottom"/>
            <w:hideMark/>
          </w:tcPr>
          <w:p w:rsidR="006907BA" w:rsidRPr="000D2B10" w:rsidRDefault="008774F8" w:rsidP="008774F8">
            <w:pPr>
              <w:jc w:val="center"/>
              <w:rPr>
                <w:b/>
                <w:bCs/>
                <w:color w:val="000000"/>
              </w:rPr>
            </w:pPr>
            <w:r>
              <w:rPr>
                <w:rFonts w:cs="Calibri"/>
                <w:b/>
                <w:bCs/>
                <w:color w:val="000000"/>
                <w:lang w:val="en-US"/>
              </w:rPr>
              <w:t>653294</w:t>
            </w:r>
          </w:p>
        </w:tc>
        <w:tc>
          <w:tcPr>
            <w:tcW w:w="2268" w:type="dxa"/>
            <w:gridSpan w:val="2"/>
            <w:tcBorders>
              <w:top w:val="nil"/>
              <w:left w:val="nil"/>
              <w:bottom w:val="single" w:sz="8" w:space="0" w:color="auto"/>
              <w:right w:val="single" w:sz="8" w:space="0" w:color="auto"/>
            </w:tcBorders>
            <w:shd w:val="clear" w:color="000000" w:fill="DBE5F1"/>
            <w:noWrap/>
            <w:vAlign w:val="bottom"/>
            <w:hideMark/>
          </w:tcPr>
          <w:p w:rsidR="006907BA" w:rsidRPr="000D2B10" w:rsidRDefault="006907BA" w:rsidP="000D2B10">
            <w:pPr>
              <w:jc w:val="center"/>
              <w:rPr>
                <w:b/>
                <w:bCs/>
                <w:color w:val="000000"/>
              </w:rPr>
            </w:pPr>
            <w:r w:rsidRPr="000D2B10">
              <w:rPr>
                <w:b/>
                <w:bCs/>
                <w:color w:val="000000"/>
              </w:rPr>
              <w:t xml:space="preserve">1 </w:t>
            </w:r>
            <w:r w:rsidR="000D2B10" w:rsidRPr="000D2B10">
              <w:rPr>
                <w:b/>
                <w:bCs/>
                <w:color w:val="000000"/>
              </w:rPr>
              <w:t>676000</w:t>
            </w:r>
          </w:p>
        </w:tc>
      </w:tr>
    </w:tbl>
    <w:p w:rsidR="00EE5CAA" w:rsidRPr="00EE5CAA" w:rsidRDefault="00EE5CAA" w:rsidP="00EE5CAA">
      <w:pPr>
        <w:spacing w:after="0"/>
        <w:rPr>
          <w:vanish/>
        </w:rPr>
      </w:pPr>
    </w:p>
    <w:p w:rsidR="00EE5CAA" w:rsidRPr="00EE5CAA" w:rsidRDefault="00EE5CAA" w:rsidP="00EE5CAA">
      <w:pPr>
        <w:spacing w:after="0"/>
        <w:rPr>
          <w:vanish/>
        </w:rPr>
      </w:pPr>
    </w:p>
    <w:p w:rsidR="001D1C28" w:rsidRDefault="001D1C28" w:rsidP="00C93BD4">
      <w:pPr>
        <w:pStyle w:val="1"/>
        <w:rPr>
          <w:color w:val="17365D"/>
        </w:rPr>
      </w:pPr>
      <w:bookmarkStart w:id="52" w:name="_Toc309309263"/>
      <w:bookmarkStart w:id="53" w:name="_Toc341380249"/>
    </w:p>
    <w:p w:rsidR="0081280A" w:rsidRDefault="0081280A" w:rsidP="00C93BD4">
      <w:pPr>
        <w:pStyle w:val="1"/>
        <w:rPr>
          <w:color w:val="17365D"/>
        </w:rPr>
      </w:pPr>
      <w:r w:rsidRPr="00C93BD4">
        <w:rPr>
          <w:color w:val="17365D"/>
        </w:rPr>
        <w:t>Возможные риски – анализ</w:t>
      </w:r>
      <w:bookmarkEnd w:id="52"/>
      <w:bookmarkEnd w:id="53"/>
    </w:p>
    <w:p w:rsidR="005406BE" w:rsidRDefault="005406BE" w:rsidP="005406BE">
      <w:pPr>
        <w:spacing w:before="120" w:after="120" w:line="240" w:lineRule="auto"/>
        <w:jc w:val="both"/>
        <w:rPr>
          <w:sz w:val="24"/>
          <w:szCs w:val="24"/>
        </w:rPr>
      </w:pPr>
      <w:r w:rsidRPr="00E94591">
        <w:rPr>
          <w:sz w:val="24"/>
          <w:szCs w:val="24"/>
        </w:rPr>
        <w:t xml:space="preserve">При прогнозировании финансовых результатов </w:t>
      </w:r>
      <w:r w:rsidR="00E94591" w:rsidRPr="00E94591">
        <w:rPr>
          <w:sz w:val="24"/>
          <w:szCs w:val="24"/>
        </w:rPr>
        <w:t xml:space="preserve">на период </w:t>
      </w:r>
      <w:r w:rsidRPr="00E94591">
        <w:rPr>
          <w:sz w:val="24"/>
          <w:szCs w:val="24"/>
        </w:rPr>
        <w:t>201</w:t>
      </w:r>
      <w:r w:rsidR="00225C4B">
        <w:rPr>
          <w:sz w:val="24"/>
          <w:szCs w:val="24"/>
        </w:rPr>
        <w:t>2</w:t>
      </w:r>
      <w:r w:rsidR="00E94591" w:rsidRPr="00E94591">
        <w:rPr>
          <w:sz w:val="24"/>
          <w:szCs w:val="24"/>
        </w:rPr>
        <w:t xml:space="preserve"> – 201</w:t>
      </w:r>
      <w:r w:rsidR="00F54970">
        <w:rPr>
          <w:sz w:val="24"/>
          <w:szCs w:val="24"/>
        </w:rPr>
        <w:t>9</w:t>
      </w:r>
      <w:r w:rsidR="00E94591" w:rsidRPr="00E94591">
        <w:rPr>
          <w:sz w:val="24"/>
          <w:szCs w:val="24"/>
        </w:rPr>
        <w:t xml:space="preserve"> </w:t>
      </w:r>
      <w:r w:rsidRPr="00E94591">
        <w:rPr>
          <w:sz w:val="24"/>
          <w:szCs w:val="24"/>
        </w:rPr>
        <w:t>года учитывались следующие риски, которые могут возникнуть и уже возникали в практике лизинговой деятельности Компании.</w:t>
      </w:r>
    </w:p>
    <w:p w:rsidR="005406BE" w:rsidRPr="005406BE" w:rsidRDefault="005406BE" w:rsidP="005406BE">
      <w:pPr>
        <w:jc w:val="both"/>
        <w:rPr>
          <w:b/>
          <w:sz w:val="24"/>
          <w:szCs w:val="26"/>
        </w:rPr>
      </w:pPr>
      <w:r w:rsidRPr="005406BE">
        <w:rPr>
          <w:b/>
          <w:sz w:val="24"/>
          <w:szCs w:val="26"/>
        </w:rPr>
        <w:t>Риски, связанные с Лизингополучателями</w:t>
      </w:r>
      <w:r w:rsidR="00574202">
        <w:rPr>
          <w:b/>
          <w:sz w:val="24"/>
          <w:szCs w:val="26"/>
        </w:rPr>
        <w:t xml:space="preserve"> и </w:t>
      </w:r>
      <w:r w:rsidR="00D23876">
        <w:rPr>
          <w:b/>
          <w:sz w:val="24"/>
          <w:szCs w:val="26"/>
        </w:rPr>
        <w:t>пути их предотвращения</w:t>
      </w:r>
    </w:p>
    <w:p w:rsidR="005406BE" w:rsidRPr="002856A5" w:rsidRDefault="005406BE" w:rsidP="005406BE">
      <w:pPr>
        <w:ind w:firstLine="284"/>
        <w:jc w:val="both"/>
        <w:rPr>
          <w:b/>
          <w:sz w:val="26"/>
          <w:szCs w:val="26"/>
        </w:rPr>
      </w:pPr>
      <w:r w:rsidRPr="00A71D04">
        <w:rPr>
          <w:sz w:val="26"/>
          <w:szCs w:val="26"/>
          <w:u w:val="double"/>
        </w:rPr>
        <w:t>Риски несвоевременных лизинговых платежей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статьями Договоров финансовой аренды путем определения неустоек в соответствии с  Гражданским кодексом Республики Узбекистан, Законами Республики Узбекистан «О лизинге» и «О договорно-правовой базе деятел</w:t>
      </w:r>
      <w:r>
        <w:rPr>
          <w:sz w:val="24"/>
          <w:szCs w:val="24"/>
        </w:rPr>
        <w:t>ьности хозяйствующих субъектов»;</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постоянным мониторингом за платежами в час</w:t>
      </w:r>
      <w:r>
        <w:rPr>
          <w:sz w:val="24"/>
          <w:szCs w:val="24"/>
        </w:rPr>
        <w:t>ти их своевременности и полноты;</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 xml:space="preserve">применением способа </w:t>
      </w:r>
      <w:proofErr w:type="spellStart"/>
      <w:r w:rsidRPr="005406BE">
        <w:rPr>
          <w:sz w:val="24"/>
          <w:szCs w:val="24"/>
        </w:rPr>
        <w:t>безакцептного</w:t>
      </w:r>
      <w:proofErr w:type="spellEnd"/>
      <w:r w:rsidRPr="005406BE">
        <w:rPr>
          <w:sz w:val="24"/>
          <w:szCs w:val="24"/>
        </w:rPr>
        <w:t xml:space="preserve"> списания долг</w:t>
      </w:r>
      <w:r>
        <w:rPr>
          <w:sz w:val="24"/>
          <w:szCs w:val="24"/>
        </w:rPr>
        <w:t>ов со счетов лизингополучателей.</w:t>
      </w:r>
    </w:p>
    <w:p w:rsidR="005406BE" w:rsidRPr="00A71D04" w:rsidRDefault="005406BE" w:rsidP="005406BE">
      <w:pPr>
        <w:ind w:firstLine="284"/>
        <w:jc w:val="both"/>
        <w:rPr>
          <w:sz w:val="26"/>
          <w:szCs w:val="26"/>
          <w:u w:val="double"/>
        </w:rPr>
      </w:pPr>
      <w:r w:rsidRPr="00A71D04">
        <w:rPr>
          <w:sz w:val="26"/>
          <w:szCs w:val="26"/>
          <w:u w:val="double"/>
        </w:rPr>
        <w:t>Риски утери объекта лизинга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статьями Договоров финансовой аренды в части страхования имущества, взятием залогового обеспечения, гарантийных писем от управляющих органов для государ</w:t>
      </w:r>
      <w:r>
        <w:rPr>
          <w:sz w:val="24"/>
          <w:szCs w:val="24"/>
        </w:rPr>
        <w:t>ственных медицинских учреждений;</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 xml:space="preserve">постоянным мониторингом со стороны Компании за </w:t>
      </w:r>
      <w:r>
        <w:rPr>
          <w:sz w:val="24"/>
          <w:szCs w:val="24"/>
        </w:rPr>
        <w:t>имуществом, переданным в лизинг.</w:t>
      </w:r>
    </w:p>
    <w:p w:rsidR="005406BE" w:rsidRPr="005406BE" w:rsidRDefault="005406BE" w:rsidP="005406BE">
      <w:pPr>
        <w:jc w:val="both"/>
        <w:rPr>
          <w:b/>
          <w:sz w:val="24"/>
          <w:szCs w:val="26"/>
        </w:rPr>
      </w:pPr>
      <w:r w:rsidRPr="005406BE">
        <w:rPr>
          <w:b/>
          <w:sz w:val="24"/>
          <w:szCs w:val="26"/>
        </w:rPr>
        <w:t xml:space="preserve">Систематические риски снижаются: </w:t>
      </w:r>
    </w:p>
    <w:p w:rsidR="005406BE" w:rsidRDefault="005406BE" w:rsidP="005406BE">
      <w:pPr>
        <w:pStyle w:val="a5"/>
        <w:numPr>
          <w:ilvl w:val="0"/>
          <w:numId w:val="28"/>
        </w:numPr>
        <w:spacing w:before="120" w:after="120" w:line="240" w:lineRule="auto"/>
        <w:jc w:val="both"/>
        <w:rPr>
          <w:sz w:val="24"/>
          <w:szCs w:val="24"/>
        </w:rPr>
      </w:pPr>
      <w:r w:rsidRPr="005406BE">
        <w:rPr>
          <w:sz w:val="24"/>
          <w:szCs w:val="24"/>
        </w:rPr>
        <w:t>установлением согласованных ставок промежуточных лизинговых платежей на время конвертации валюты и время поставки и вв</w:t>
      </w:r>
      <w:r>
        <w:rPr>
          <w:sz w:val="24"/>
          <w:szCs w:val="24"/>
        </w:rPr>
        <w:t>ода оборудования в эксплуатацию;</w:t>
      </w:r>
    </w:p>
    <w:p w:rsidR="00527E2B" w:rsidRPr="00527E2B" w:rsidRDefault="00527E2B" w:rsidP="00527E2B">
      <w:pPr>
        <w:pStyle w:val="a5"/>
        <w:numPr>
          <w:ilvl w:val="0"/>
          <w:numId w:val="28"/>
        </w:numPr>
        <w:spacing w:before="120" w:after="120" w:line="240" w:lineRule="auto"/>
        <w:jc w:val="both"/>
        <w:rPr>
          <w:sz w:val="24"/>
          <w:szCs w:val="24"/>
        </w:rPr>
      </w:pPr>
      <w:r>
        <w:rPr>
          <w:sz w:val="24"/>
          <w:szCs w:val="24"/>
        </w:rPr>
        <w:t>погашением большей части отрицательной курсовой разницы в связи с большими сроками конвертации;</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определением вероятного времени передачи оборудования в лизинг с учетом сложившихся сроков конвертации</w:t>
      </w:r>
      <w:r>
        <w:rPr>
          <w:sz w:val="24"/>
          <w:szCs w:val="24"/>
        </w:rPr>
        <w:t xml:space="preserve"> валюты и поставок оборудования;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lastRenderedPageBreak/>
        <w:t xml:space="preserve">своевременным выставлением счетов лизингополучателям для покрытия возмещаемых расходов Компании. </w:t>
      </w:r>
    </w:p>
    <w:p w:rsidR="005406BE" w:rsidRPr="005406BE" w:rsidRDefault="005406BE" w:rsidP="005406BE">
      <w:pPr>
        <w:jc w:val="both"/>
        <w:rPr>
          <w:b/>
          <w:sz w:val="24"/>
          <w:szCs w:val="26"/>
        </w:rPr>
      </w:pPr>
      <w:r w:rsidRPr="005406BE">
        <w:rPr>
          <w:b/>
          <w:sz w:val="24"/>
          <w:szCs w:val="26"/>
        </w:rPr>
        <w:t>Риски несвоевременной поставки оборудования поставщиками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выбором надежных проверенных поставщиков</w:t>
      </w:r>
      <w:r>
        <w:rPr>
          <w:sz w:val="24"/>
          <w:szCs w:val="24"/>
        </w:rPr>
        <w:t>;</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определением штрафных санкций за несвоевременную поставку в размерах  уста</w:t>
      </w:r>
      <w:r>
        <w:rPr>
          <w:sz w:val="24"/>
          <w:szCs w:val="24"/>
        </w:rPr>
        <w:t xml:space="preserve">новленных законодательством </w:t>
      </w:r>
      <w:proofErr w:type="spellStart"/>
      <w:r>
        <w:rPr>
          <w:sz w:val="24"/>
          <w:szCs w:val="24"/>
        </w:rPr>
        <w:t>РУз</w:t>
      </w:r>
      <w:proofErr w:type="spellEnd"/>
      <w:r>
        <w:rPr>
          <w:sz w:val="24"/>
          <w:szCs w:val="24"/>
        </w:rPr>
        <w:t>.</w:t>
      </w:r>
    </w:p>
    <w:p w:rsidR="005406BE" w:rsidRPr="005406BE" w:rsidRDefault="005406BE" w:rsidP="005406BE">
      <w:pPr>
        <w:jc w:val="both"/>
        <w:rPr>
          <w:b/>
          <w:sz w:val="24"/>
          <w:szCs w:val="26"/>
        </w:rPr>
      </w:pPr>
      <w:r w:rsidRPr="005406BE">
        <w:rPr>
          <w:b/>
          <w:sz w:val="24"/>
          <w:szCs w:val="26"/>
        </w:rPr>
        <w:t>Оперативные риски, связанные с персоналом Компании снижаются:</w:t>
      </w:r>
    </w:p>
    <w:p w:rsidR="005406BE" w:rsidRPr="005406BE" w:rsidRDefault="005406BE" w:rsidP="005406BE">
      <w:pPr>
        <w:pStyle w:val="a5"/>
        <w:numPr>
          <w:ilvl w:val="0"/>
          <w:numId w:val="28"/>
        </w:numPr>
        <w:spacing w:before="120" w:after="120" w:line="240" w:lineRule="auto"/>
        <w:jc w:val="both"/>
        <w:rPr>
          <w:sz w:val="24"/>
          <w:szCs w:val="24"/>
        </w:rPr>
      </w:pPr>
      <w:r w:rsidRPr="005406BE">
        <w:rPr>
          <w:sz w:val="24"/>
          <w:szCs w:val="24"/>
        </w:rPr>
        <w:t>разработкой и неукоснительным соблюдением внутренних нормативных  документов Компании и изданием соответствующих приказов директора</w:t>
      </w:r>
      <w:r>
        <w:rPr>
          <w:sz w:val="24"/>
          <w:szCs w:val="24"/>
        </w:rPr>
        <w:t>.</w:t>
      </w:r>
    </w:p>
    <w:p w:rsidR="00162EB3" w:rsidRPr="00DD622E" w:rsidRDefault="00162EB3" w:rsidP="00810A52">
      <w:pPr>
        <w:pStyle w:val="1"/>
        <w:rPr>
          <w:color w:val="17365D"/>
        </w:rPr>
      </w:pPr>
      <w:bookmarkStart w:id="54" w:name="_Toc309309264"/>
      <w:bookmarkStart w:id="55" w:name="_Toc341380250"/>
      <w:r w:rsidRPr="00DD622E">
        <w:rPr>
          <w:color w:val="17365D"/>
        </w:rPr>
        <w:t>Заключение</w:t>
      </w:r>
      <w:bookmarkEnd w:id="54"/>
      <w:bookmarkEnd w:id="55"/>
    </w:p>
    <w:p w:rsidR="00A229DD" w:rsidRPr="00F661A0" w:rsidRDefault="0014411D" w:rsidP="00527E2B">
      <w:pPr>
        <w:spacing w:before="120" w:after="120" w:line="240" w:lineRule="auto"/>
        <w:ind w:firstLine="360"/>
        <w:jc w:val="both"/>
        <w:rPr>
          <w:sz w:val="24"/>
          <w:szCs w:val="24"/>
        </w:rPr>
      </w:pPr>
      <w:bookmarkStart w:id="56" w:name="_Toc309309265"/>
      <w:r>
        <w:rPr>
          <w:sz w:val="24"/>
          <w:szCs w:val="24"/>
        </w:rPr>
        <w:t>Н</w:t>
      </w:r>
      <w:r w:rsidR="00A229DD" w:rsidRPr="00F661A0">
        <w:rPr>
          <w:sz w:val="24"/>
          <w:szCs w:val="24"/>
        </w:rPr>
        <w:t xml:space="preserve">а сегодняшний день </w:t>
      </w:r>
      <w:r w:rsidR="00FD3349" w:rsidRPr="00F661A0">
        <w:rPr>
          <w:sz w:val="24"/>
          <w:szCs w:val="24"/>
        </w:rPr>
        <w:t>АО</w:t>
      </w:r>
      <w:r w:rsidR="00A229DD" w:rsidRPr="00F661A0">
        <w:rPr>
          <w:sz w:val="24"/>
          <w:szCs w:val="24"/>
        </w:rPr>
        <w:t xml:space="preserve"> «УзМЕД-лизинг» является одной из ведущих лизинговых компаний республики по предоставлению медицинского оборудования в лизинг.</w:t>
      </w:r>
    </w:p>
    <w:p w:rsidR="00A229DD" w:rsidRDefault="00A229DD" w:rsidP="00A229DD">
      <w:pPr>
        <w:spacing w:before="120" w:after="120" w:line="240" w:lineRule="auto"/>
        <w:ind w:firstLine="360"/>
        <w:jc w:val="both"/>
        <w:rPr>
          <w:sz w:val="24"/>
          <w:szCs w:val="24"/>
        </w:rPr>
      </w:pPr>
      <w:r w:rsidRPr="00F661A0">
        <w:rPr>
          <w:sz w:val="24"/>
          <w:szCs w:val="24"/>
        </w:rPr>
        <w:t>В течение 201</w:t>
      </w:r>
      <w:r w:rsidR="005F12F4" w:rsidRPr="00F661A0">
        <w:rPr>
          <w:sz w:val="24"/>
          <w:szCs w:val="24"/>
        </w:rPr>
        <w:t>3</w:t>
      </w:r>
      <w:r w:rsidRPr="00F661A0">
        <w:rPr>
          <w:sz w:val="24"/>
          <w:szCs w:val="24"/>
        </w:rPr>
        <w:t xml:space="preserve"> года масштабы бизнеса </w:t>
      </w:r>
      <w:r w:rsidR="00FD3349" w:rsidRPr="00F661A0">
        <w:rPr>
          <w:sz w:val="24"/>
          <w:szCs w:val="24"/>
        </w:rPr>
        <w:t>АО</w:t>
      </w:r>
      <w:r w:rsidRPr="00F661A0">
        <w:rPr>
          <w:sz w:val="24"/>
          <w:szCs w:val="24"/>
        </w:rPr>
        <w:t xml:space="preserve"> «УзМЕД-лизинг» увеличивались стабильными темпами. По итогам 201</w:t>
      </w:r>
      <w:r w:rsidR="005F12F4" w:rsidRPr="00F661A0">
        <w:rPr>
          <w:sz w:val="24"/>
          <w:szCs w:val="24"/>
        </w:rPr>
        <w:t>3</w:t>
      </w:r>
      <w:r w:rsidRPr="00F661A0">
        <w:rPr>
          <w:sz w:val="24"/>
          <w:szCs w:val="24"/>
        </w:rPr>
        <w:t xml:space="preserve"> года </w:t>
      </w:r>
      <w:r w:rsidR="00CA5C6F" w:rsidRPr="00F661A0">
        <w:rPr>
          <w:sz w:val="24"/>
          <w:szCs w:val="24"/>
        </w:rPr>
        <w:t>валовая прибыль</w:t>
      </w:r>
      <w:r w:rsidRPr="00F661A0">
        <w:rPr>
          <w:sz w:val="24"/>
          <w:szCs w:val="24"/>
        </w:rPr>
        <w:t xml:space="preserve"> Предприятия увеличилась на </w:t>
      </w:r>
      <w:r w:rsidR="00374407" w:rsidRPr="00F661A0">
        <w:rPr>
          <w:sz w:val="24"/>
          <w:szCs w:val="24"/>
        </w:rPr>
        <w:t>1</w:t>
      </w:r>
      <w:r w:rsidR="005F12F4" w:rsidRPr="00F661A0">
        <w:rPr>
          <w:sz w:val="24"/>
          <w:szCs w:val="24"/>
        </w:rPr>
        <w:t>31</w:t>
      </w:r>
      <w:r w:rsidRPr="00F661A0">
        <w:rPr>
          <w:sz w:val="24"/>
          <w:szCs w:val="24"/>
        </w:rPr>
        <w:t>% по сравнению с результатами 20</w:t>
      </w:r>
      <w:r w:rsidR="00AA04DE" w:rsidRPr="00F661A0">
        <w:rPr>
          <w:sz w:val="24"/>
          <w:szCs w:val="24"/>
        </w:rPr>
        <w:t>1</w:t>
      </w:r>
      <w:r w:rsidR="005F12F4" w:rsidRPr="00F661A0">
        <w:rPr>
          <w:sz w:val="24"/>
          <w:szCs w:val="24"/>
        </w:rPr>
        <w:t>2</w:t>
      </w:r>
      <w:r w:rsidRPr="00F661A0">
        <w:rPr>
          <w:sz w:val="24"/>
          <w:szCs w:val="24"/>
        </w:rPr>
        <w:t xml:space="preserve"> года</w:t>
      </w:r>
      <w:r w:rsidR="00CA5C6F" w:rsidRPr="00F661A0">
        <w:rPr>
          <w:rStyle w:val="af3"/>
          <w:sz w:val="24"/>
          <w:szCs w:val="24"/>
        </w:rPr>
        <w:footnoteReference w:id="5"/>
      </w:r>
      <w:r w:rsidRPr="00F661A0">
        <w:rPr>
          <w:sz w:val="24"/>
          <w:szCs w:val="24"/>
        </w:rPr>
        <w:t>.</w:t>
      </w:r>
      <w:r>
        <w:rPr>
          <w:sz w:val="24"/>
          <w:szCs w:val="24"/>
        </w:rPr>
        <w:t xml:space="preserve"> </w:t>
      </w:r>
    </w:p>
    <w:p w:rsidR="00445A10" w:rsidRDefault="00A229DD" w:rsidP="00445A10">
      <w:pPr>
        <w:spacing w:before="120" w:after="120" w:line="240" w:lineRule="auto"/>
        <w:jc w:val="both"/>
        <w:rPr>
          <w:sz w:val="24"/>
          <w:szCs w:val="24"/>
        </w:rPr>
      </w:pPr>
      <w:r>
        <w:rPr>
          <w:sz w:val="24"/>
          <w:szCs w:val="24"/>
        </w:rPr>
        <w:t xml:space="preserve">Последующий анализ бизнес плана показывает, что данные показатели отражают максимальное развитие бизнеса Предприятия при условии размещения первоначального капитала в размере 1,5 миллиарда Сум. Дальнейшее развитие и получение таких же показателей роста не возможно без увеличения уставного капитала Предприятия,  ожидается </w:t>
      </w:r>
      <w:r w:rsidR="00150816">
        <w:rPr>
          <w:sz w:val="24"/>
          <w:szCs w:val="24"/>
        </w:rPr>
        <w:t>падение</w:t>
      </w:r>
      <w:r>
        <w:rPr>
          <w:sz w:val="24"/>
          <w:szCs w:val="24"/>
        </w:rPr>
        <w:t xml:space="preserve"> темп</w:t>
      </w:r>
      <w:r w:rsidR="00150816">
        <w:rPr>
          <w:sz w:val="24"/>
          <w:szCs w:val="24"/>
        </w:rPr>
        <w:t>а</w:t>
      </w:r>
      <w:r>
        <w:rPr>
          <w:sz w:val="24"/>
          <w:szCs w:val="24"/>
        </w:rPr>
        <w:t xml:space="preserve"> роста, при котором уровень чистой прибыли будет  менее </w:t>
      </w:r>
      <w:r w:rsidR="00150816">
        <w:rPr>
          <w:sz w:val="24"/>
          <w:szCs w:val="24"/>
        </w:rPr>
        <w:t>5</w:t>
      </w:r>
      <w:r>
        <w:rPr>
          <w:sz w:val="24"/>
          <w:szCs w:val="24"/>
        </w:rPr>
        <w:t>% от собственного капитала.</w:t>
      </w:r>
      <w:r w:rsidR="00445A10">
        <w:rPr>
          <w:sz w:val="24"/>
          <w:szCs w:val="24"/>
        </w:rPr>
        <w:t xml:space="preserve"> </w:t>
      </w:r>
    </w:p>
    <w:p w:rsidR="00445A10" w:rsidRDefault="00527E2B" w:rsidP="00445A10">
      <w:pPr>
        <w:spacing w:before="120" w:after="120" w:line="240" w:lineRule="auto"/>
        <w:jc w:val="both"/>
        <w:rPr>
          <w:sz w:val="24"/>
          <w:szCs w:val="24"/>
        </w:rPr>
      </w:pPr>
      <w:proofErr w:type="gramStart"/>
      <w:r>
        <w:rPr>
          <w:sz w:val="24"/>
          <w:szCs w:val="24"/>
        </w:rPr>
        <w:t xml:space="preserve">Благодаря погашению непредвиденной задолженности, связанной с конвертацией средств и открытием аккредитивов, повлекшие за собой отклонение от бизнес-плана 2014 года, Предприятие  </w:t>
      </w:r>
      <w:r w:rsidR="007A443C">
        <w:rPr>
          <w:sz w:val="24"/>
          <w:szCs w:val="24"/>
        </w:rPr>
        <w:t>получило рост</w:t>
      </w:r>
      <w:r>
        <w:rPr>
          <w:sz w:val="24"/>
          <w:szCs w:val="24"/>
        </w:rPr>
        <w:t xml:space="preserve"> финансовых результатов в 2015 году</w:t>
      </w:r>
      <w:r w:rsidR="007A443C">
        <w:rPr>
          <w:sz w:val="24"/>
          <w:szCs w:val="24"/>
        </w:rPr>
        <w:t>,</w:t>
      </w:r>
      <w:r w:rsidR="000D2B10">
        <w:rPr>
          <w:sz w:val="24"/>
          <w:szCs w:val="24"/>
        </w:rPr>
        <w:t xml:space="preserve"> а также и в 2016</w:t>
      </w:r>
      <w:r w:rsidR="008774F8">
        <w:rPr>
          <w:sz w:val="24"/>
          <w:szCs w:val="24"/>
        </w:rPr>
        <w:t>-2017</w:t>
      </w:r>
      <w:r w:rsidR="000D2B10">
        <w:rPr>
          <w:sz w:val="24"/>
          <w:szCs w:val="24"/>
        </w:rPr>
        <w:t xml:space="preserve"> год</w:t>
      </w:r>
      <w:r w:rsidR="008774F8">
        <w:rPr>
          <w:sz w:val="24"/>
          <w:szCs w:val="24"/>
        </w:rPr>
        <w:t>ах</w:t>
      </w:r>
      <w:r>
        <w:rPr>
          <w:sz w:val="24"/>
          <w:szCs w:val="24"/>
        </w:rPr>
        <w:t>.</w:t>
      </w:r>
      <w:proofErr w:type="gramEnd"/>
      <w:r w:rsidR="007A443C">
        <w:rPr>
          <w:sz w:val="24"/>
          <w:szCs w:val="24"/>
        </w:rPr>
        <w:t xml:space="preserve"> Но в связи с Указом Президента Республики Узбекистан №УП-5177 от 02.09.2017 года «О первоочередных мерах по либерализации валютной политике» предприятию не удастся получить  доходы в виде курсовой разницы</w:t>
      </w:r>
      <w:r w:rsidR="008C2F86">
        <w:rPr>
          <w:sz w:val="24"/>
          <w:szCs w:val="24"/>
        </w:rPr>
        <w:t xml:space="preserve"> в 2018 году</w:t>
      </w:r>
      <w:r w:rsidR="007A443C">
        <w:rPr>
          <w:sz w:val="24"/>
          <w:szCs w:val="24"/>
        </w:rPr>
        <w:t xml:space="preserve">, так как курс 1 доллара США остается замороженным на уровне 4210 </w:t>
      </w:r>
      <w:proofErr w:type="spellStart"/>
      <w:r w:rsidR="007A443C">
        <w:rPr>
          <w:sz w:val="24"/>
          <w:szCs w:val="24"/>
        </w:rPr>
        <w:t>сум</w:t>
      </w:r>
      <w:proofErr w:type="spellEnd"/>
      <w:r w:rsidR="008C2F86">
        <w:rPr>
          <w:sz w:val="24"/>
          <w:szCs w:val="24"/>
        </w:rPr>
        <w:t>. При этом за 9 месяцев 2017 года был получен доход в сумме более 751 млн. сумм.</w:t>
      </w:r>
    </w:p>
    <w:p w:rsidR="00A229DD" w:rsidRPr="005F12F4" w:rsidRDefault="00A229DD" w:rsidP="005F12F4">
      <w:pPr>
        <w:jc w:val="both"/>
        <w:rPr>
          <w:rFonts w:eastAsia="Times New Roman"/>
          <w:bCs/>
          <w:color w:val="000000"/>
          <w:lang w:eastAsia="ru-RU"/>
        </w:rPr>
      </w:pPr>
      <w:r w:rsidRPr="005F12F4">
        <w:t>Общество прогнозирует, что в 201</w:t>
      </w:r>
      <w:r w:rsidR="00F54970">
        <w:t>9</w:t>
      </w:r>
      <w:r w:rsidRPr="005F12F4">
        <w:t xml:space="preserve"> году ожидаемый уровень чистой прибыли составит </w:t>
      </w:r>
      <w:r w:rsidR="008C2F86">
        <w:t>10</w:t>
      </w:r>
      <w:r w:rsidR="00F54970">
        <w:t>9322</w:t>
      </w:r>
      <w:r w:rsidR="00AC3570">
        <w:t xml:space="preserve"> ты</w:t>
      </w:r>
      <w:r w:rsidRPr="005F12F4">
        <w:t xml:space="preserve">с. </w:t>
      </w:r>
      <w:proofErr w:type="spellStart"/>
      <w:r w:rsidRPr="005F12F4">
        <w:t>сум</w:t>
      </w:r>
      <w:proofErr w:type="spellEnd"/>
      <w:r w:rsidRPr="005F12F4">
        <w:t>. расходы составит</w:t>
      </w:r>
      <w:r w:rsidR="008774F8">
        <w:t xml:space="preserve"> </w:t>
      </w:r>
      <w:r w:rsidR="00F54970">
        <w:t>775345</w:t>
      </w:r>
      <w:r w:rsidR="005F12F4" w:rsidRPr="005F12F4">
        <w:rPr>
          <w:rFonts w:eastAsia="Times New Roman"/>
          <w:bCs/>
          <w:color w:val="000000"/>
          <w:lang w:eastAsia="ru-RU"/>
        </w:rPr>
        <w:t xml:space="preserve"> </w:t>
      </w:r>
      <w:r w:rsidRPr="005F12F4">
        <w:t xml:space="preserve">тыс. </w:t>
      </w:r>
      <w:r w:rsidR="00CA5C6F" w:rsidRPr="005F12F4">
        <w:t>Сум</w:t>
      </w:r>
      <w:r w:rsidRPr="005F12F4">
        <w:t xml:space="preserve">, доходы </w:t>
      </w:r>
      <w:r w:rsidR="005F12F4">
        <w:t xml:space="preserve">же - </w:t>
      </w:r>
      <w:r w:rsidR="008C2F86">
        <w:t>884667</w:t>
      </w:r>
      <w:r w:rsidR="005F12F4" w:rsidRPr="005F12F4">
        <w:rPr>
          <w:rFonts w:eastAsia="Times New Roman"/>
          <w:bCs/>
          <w:color w:val="000000"/>
          <w:lang w:eastAsia="ru-RU"/>
        </w:rPr>
        <w:t xml:space="preserve"> </w:t>
      </w:r>
      <w:r w:rsidRPr="005F12F4">
        <w:t xml:space="preserve">тыс. </w:t>
      </w:r>
      <w:proofErr w:type="spellStart"/>
      <w:r w:rsidRPr="005F12F4">
        <w:t>сум</w:t>
      </w:r>
      <w:proofErr w:type="spellEnd"/>
      <w:r w:rsidRPr="005F12F4">
        <w:t>.</w:t>
      </w:r>
      <w:r w:rsidR="008C2F86">
        <w:t xml:space="preserve"> При этом </w:t>
      </w:r>
      <w:proofErr w:type="gramStart"/>
      <w:r w:rsidR="008C2F86">
        <w:t>предприятию</w:t>
      </w:r>
      <w:proofErr w:type="gramEnd"/>
      <w:r w:rsidR="008C2F86">
        <w:t xml:space="preserve"> возможно придется ужесточить процентную политику компании и увеличить разовые комиссионные сборы, что не будет способствовать конкурентоспособности на рынке лизингодателей Узбекистана.</w:t>
      </w:r>
    </w:p>
    <w:p w:rsidR="00DD622E" w:rsidRPr="00203654" w:rsidRDefault="00AA04DE" w:rsidP="00DD622E">
      <w:pPr>
        <w:pStyle w:val="1"/>
        <w:rPr>
          <w:color w:val="17365D"/>
        </w:rPr>
      </w:pPr>
      <w:bookmarkStart w:id="57" w:name="_Toc341380251"/>
      <w:r>
        <w:rPr>
          <w:color w:val="17365D"/>
        </w:rPr>
        <w:br w:type="page"/>
      </w:r>
      <w:r w:rsidR="00DD622E" w:rsidRPr="00203654">
        <w:rPr>
          <w:color w:val="17365D"/>
        </w:rPr>
        <w:lastRenderedPageBreak/>
        <w:t>Приложения</w:t>
      </w:r>
      <w:bookmarkEnd w:id="56"/>
      <w:bookmarkEnd w:id="57"/>
    </w:p>
    <w:p w:rsidR="00DD622E" w:rsidRPr="00203654" w:rsidRDefault="00DD622E" w:rsidP="00DD622E">
      <w:pPr>
        <w:pStyle w:val="2"/>
        <w:rPr>
          <w:color w:val="548DD4"/>
        </w:rPr>
      </w:pPr>
      <w:bookmarkStart w:id="58" w:name="_Toc309309266"/>
      <w:bookmarkStart w:id="59" w:name="_Toc341380252"/>
      <w:r w:rsidRPr="00203654">
        <w:rPr>
          <w:color w:val="548DD4"/>
        </w:rPr>
        <w:t>ПРИЛОЖЕНИЕ №1. План расходов по заработной плате работников</w:t>
      </w:r>
      <w:bookmarkEnd w:id="58"/>
      <w:bookmarkEnd w:id="59"/>
      <w:r w:rsidRPr="00203654">
        <w:rPr>
          <w:color w:val="548DD4"/>
        </w:rPr>
        <w:t xml:space="preserve"> </w:t>
      </w:r>
    </w:p>
    <w:p w:rsidR="00203654" w:rsidRDefault="00DD622E" w:rsidP="00DD622E">
      <w:pPr>
        <w:spacing w:before="120" w:after="120" w:line="240" w:lineRule="auto"/>
        <w:jc w:val="both"/>
        <w:rPr>
          <w:sz w:val="24"/>
          <w:szCs w:val="24"/>
        </w:rPr>
      </w:pPr>
      <w:r w:rsidRPr="00203654">
        <w:rPr>
          <w:sz w:val="24"/>
          <w:szCs w:val="24"/>
        </w:rPr>
        <w:t xml:space="preserve">План расходов на заработную плату основан на действующем штатном расписании Предприятия на </w:t>
      </w:r>
      <w:r w:rsidR="008774F8">
        <w:rPr>
          <w:sz w:val="24"/>
          <w:szCs w:val="24"/>
        </w:rPr>
        <w:t>01</w:t>
      </w:r>
      <w:r w:rsidRPr="00203654">
        <w:rPr>
          <w:sz w:val="24"/>
          <w:szCs w:val="24"/>
        </w:rPr>
        <w:t>.</w:t>
      </w:r>
      <w:r w:rsidR="008774F8">
        <w:rPr>
          <w:sz w:val="24"/>
          <w:szCs w:val="24"/>
        </w:rPr>
        <w:t>10</w:t>
      </w:r>
      <w:r w:rsidRPr="00203654">
        <w:rPr>
          <w:sz w:val="24"/>
          <w:szCs w:val="24"/>
        </w:rPr>
        <w:t>.201</w:t>
      </w:r>
      <w:r w:rsidR="00F54970">
        <w:rPr>
          <w:sz w:val="24"/>
          <w:szCs w:val="24"/>
        </w:rPr>
        <w:t>8</w:t>
      </w:r>
      <w:r w:rsidR="00E37A0E" w:rsidRPr="00203654">
        <w:rPr>
          <w:sz w:val="24"/>
          <w:szCs w:val="24"/>
        </w:rPr>
        <w:t xml:space="preserve"> </w:t>
      </w:r>
      <w:r w:rsidRPr="00203654">
        <w:rPr>
          <w:sz w:val="24"/>
          <w:szCs w:val="24"/>
        </w:rPr>
        <w:t>года.</w:t>
      </w:r>
    </w:p>
    <w:p w:rsidR="00203654" w:rsidRDefault="00203654" w:rsidP="00DD622E">
      <w:pPr>
        <w:spacing w:before="120" w:after="120" w:line="240" w:lineRule="auto"/>
        <w:jc w:val="both"/>
        <w:rPr>
          <w:sz w:val="24"/>
          <w:szCs w:val="24"/>
        </w:rPr>
      </w:pPr>
    </w:p>
    <w:tbl>
      <w:tblPr>
        <w:tblW w:w="8477" w:type="dxa"/>
        <w:tblInd w:w="480" w:type="dxa"/>
        <w:tblLook w:val="04A0" w:firstRow="1" w:lastRow="0" w:firstColumn="1" w:lastColumn="0" w:noHBand="0" w:noVBand="1"/>
      </w:tblPr>
      <w:tblGrid>
        <w:gridCol w:w="447"/>
        <w:gridCol w:w="2510"/>
        <w:gridCol w:w="1380"/>
        <w:gridCol w:w="1380"/>
        <w:gridCol w:w="1380"/>
        <w:gridCol w:w="1380"/>
      </w:tblGrid>
      <w:tr w:rsidR="001C222D" w:rsidRPr="00203654" w:rsidTr="00E2513A">
        <w:trPr>
          <w:trHeight w:val="555"/>
        </w:trPr>
        <w:tc>
          <w:tcPr>
            <w:tcW w:w="447" w:type="dxa"/>
            <w:tcBorders>
              <w:top w:val="single" w:sz="8" w:space="0" w:color="auto"/>
              <w:left w:val="single" w:sz="8" w:space="0" w:color="auto"/>
              <w:bottom w:val="single" w:sz="8" w:space="0" w:color="auto"/>
              <w:right w:val="single" w:sz="8" w:space="0" w:color="auto"/>
            </w:tcBorders>
            <w:shd w:val="clear" w:color="000000" w:fill="FCD5B4"/>
            <w:noWrap/>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w:t>
            </w:r>
          </w:p>
        </w:tc>
        <w:tc>
          <w:tcPr>
            <w:tcW w:w="2510" w:type="dxa"/>
            <w:tcBorders>
              <w:top w:val="single" w:sz="8" w:space="0" w:color="auto"/>
              <w:left w:val="nil"/>
              <w:bottom w:val="single" w:sz="4" w:space="0" w:color="auto"/>
              <w:right w:val="single" w:sz="8" w:space="0" w:color="auto"/>
            </w:tcBorders>
            <w:shd w:val="clear" w:color="000000" w:fill="FCD5B4"/>
            <w:noWrap/>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Должности</w:t>
            </w:r>
          </w:p>
        </w:tc>
        <w:tc>
          <w:tcPr>
            <w:tcW w:w="1380" w:type="dxa"/>
            <w:tcBorders>
              <w:top w:val="single" w:sz="8" w:space="0" w:color="auto"/>
              <w:left w:val="nil"/>
              <w:bottom w:val="single" w:sz="8" w:space="0" w:color="000000"/>
              <w:right w:val="single" w:sz="8"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Оклад</w:t>
            </w:r>
          </w:p>
        </w:tc>
        <w:tc>
          <w:tcPr>
            <w:tcW w:w="1380" w:type="dxa"/>
            <w:tcBorders>
              <w:top w:val="single" w:sz="8" w:space="0" w:color="auto"/>
              <w:left w:val="nil"/>
              <w:bottom w:val="single" w:sz="8" w:space="0" w:color="000000"/>
              <w:right w:val="single" w:sz="4"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Доплата к окладу</w:t>
            </w:r>
          </w:p>
        </w:tc>
        <w:tc>
          <w:tcPr>
            <w:tcW w:w="1380" w:type="dxa"/>
            <w:tcBorders>
              <w:top w:val="single" w:sz="4" w:space="0" w:color="auto"/>
              <w:left w:val="single" w:sz="4" w:space="0" w:color="auto"/>
              <w:bottom w:val="single" w:sz="4" w:space="0" w:color="auto"/>
              <w:right w:val="single" w:sz="4" w:space="0" w:color="auto"/>
            </w:tcBorders>
            <w:shd w:val="clear" w:color="000000" w:fill="FCD5B4"/>
            <w:vAlign w:val="bottom"/>
            <w:hideMark/>
          </w:tcPr>
          <w:p w:rsidR="00203654" w:rsidRPr="00203654" w:rsidRDefault="00203654" w:rsidP="00203654">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ФОТ</w:t>
            </w:r>
          </w:p>
        </w:tc>
        <w:tc>
          <w:tcPr>
            <w:tcW w:w="1380" w:type="dxa"/>
            <w:tcBorders>
              <w:top w:val="single" w:sz="4" w:space="0" w:color="auto"/>
              <w:left w:val="single" w:sz="4" w:space="0" w:color="auto"/>
              <w:bottom w:val="single" w:sz="4" w:space="0" w:color="auto"/>
              <w:right w:val="single" w:sz="4" w:space="0" w:color="auto"/>
            </w:tcBorders>
            <w:shd w:val="clear" w:color="000000" w:fill="FCD5B4"/>
            <w:vAlign w:val="bottom"/>
            <w:hideMark/>
          </w:tcPr>
          <w:p w:rsidR="00203654" w:rsidRPr="00203654" w:rsidRDefault="00203654" w:rsidP="00AC3570">
            <w:pPr>
              <w:spacing w:after="0" w:line="240" w:lineRule="auto"/>
              <w:jc w:val="center"/>
              <w:rPr>
                <w:rFonts w:eastAsia="Times New Roman" w:cs="Calibri"/>
                <w:b/>
                <w:bCs/>
                <w:color w:val="000000"/>
                <w:lang w:eastAsia="ru-RU"/>
              </w:rPr>
            </w:pPr>
            <w:r w:rsidRPr="00203654">
              <w:rPr>
                <w:rFonts w:eastAsia="Times New Roman" w:cs="Calibri"/>
                <w:b/>
                <w:bCs/>
                <w:color w:val="000000"/>
                <w:lang w:eastAsia="ru-RU"/>
              </w:rPr>
              <w:t xml:space="preserve">Отчисления </w:t>
            </w:r>
            <w:proofErr w:type="gramStart"/>
            <w:r w:rsidRPr="00203654">
              <w:rPr>
                <w:rFonts w:eastAsia="Times New Roman" w:cs="Calibri"/>
                <w:b/>
                <w:bCs/>
                <w:color w:val="000000"/>
                <w:lang w:eastAsia="ru-RU"/>
              </w:rPr>
              <w:t>от</w:t>
            </w:r>
            <w:proofErr w:type="gramEnd"/>
            <w:r w:rsidRPr="00203654">
              <w:rPr>
                <w:rFonts w:eastAsia="Times New Roman" w:cs="Calibri"/>
                <w:b/>
                <w:bCs/>
                <w:color w:val="000000"/>
                <w:lang w:eastAsia="ru-RU"/>
              </w:rPr>
              <w:t xml:space="preserve"> ФОТ (</w:t>
            </w:r>
            <w:r w:rsidR="00AC3570">
              <w:rPr>
                <w:rFonts w:eastAsia="Times New Roman" w:cs="Calibri"/>
                <w:b/>
                <w:bCs/>
                <w:color w:val="000000"/>
                <w:lang w:eastAsia="ru-RU"/>
              </w:rPr>
              <w:t>1</w:t>
            </w:r>
            <w:r w:rsidRPr="00203654">
              <w:rPr>
                <w:rFonts w:eastAsia="Times New Roman" w:cs="Calibri"/>
                <w:b/>
                <w:bCs/>
                <w:color w:val="000000"/>
                <w:lang w:eastAsia="ru-RU"/>
              </w:rPr>
              <w:t>5%)</w:t>
            </w:r>
          </w:p>
        </w:tc>
      </w:tr>
      <w:tr w:rsidR="007F3B78" w:rsidRPr="00203654" w:rsidTr="00E2513A">
        <w:trPr>
          <w:trHeight w:val="555"/>
        </w:trPr>
        <w:tc>
          <w:tcPr>
            <w:tcW w:w="447" w:type="dxa"/>
            <w:tcBorders>
              <w:top w:val="nil"/>
              <w:left w:val="single" w:sz="8" w:space="0" w:color="auto"/>
              <w:bottom w:val="nil"/>
              <w:right w:val="single" w:sz="4"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sidRPr="00203654">
              <w:rPr>
                <w:rFonts w:eastAsia="Times New Roman" w:cs="Calibri"/>
                <w:color w:val="000000"/>
                <w:lang w:eastAsia="ru-RU"/>
              </w:rPr>
              <w:t>1</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Председатель правления</w:t>
            </w:r>
          </w:p>
        </w:tc>
        <w:tc>
          <w:tcPr>
            <w:tcW w:w="1380" w:type="dxa"/>
            <w:tcBorders>
              <w:top w:val="nil"/>
              <w:left w:val="single" w:sz="4" w:space="0" w:color="auto"/>
              <w:bottom w:val="single" w:sz="8" w:space="0" w:color="auto"/>
              <w:right w:val="single" w:sz="8" w:space="0" w:color="auto"/>
            </w:tcBorders>
            <w:shd w:val="clear" w:color="auto" w:fill="auto"/>
            <w:noWrap/>
            <w:vAlign w:val="bottom"/>
            <w:hideMark/>
          </w:tcPr>
          <w:p w:rsidR="007F3B78" w:rsidRPr="00203654" w:rsidRDefault="007F3B78" w:rsidP="008774F8">
            <w:pPr>
              <w:spacing w:after="0" w:line="240" w:lineRule="auto"/>
              <w:jc w:val="right"/>
              <w:rPr>
                <w:rFonts w:eastAsia="Times New Roman" w:cs="Calibri"/>
                <w:color w:val="000000"/>
                <w:lang w:eastAsia="ru-RU"/>
              </w:rPr>
            </w:pPr>
            <w:r>
              <w:rPr>
                <w:rFonts w:eastAsia="Times New Roman" w:cs="Calibri"/>
                <w:color w:val="000000"/>
                <w:lang w:eastAsia="ru-RU"/>
              </w:rPr>
              <w:t>3550000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lang w:val="en-US"/>
              </w:rPr>
              <w:t>1065000</w:t>
            </w:r>
          </w:p>
        </w:tc>
        <w:tc>
          <w:tcPr>
            <w:tcW w:w="1380" w:type="dxa"/>
            <w:tcBorders>
              <w:top w:val="single" w:sz="4" w:space="0" w:color="auto"/>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4615000</w:t>
            </w:r>
          </w:p>
        </w:tc>
        <w:tc>
          <w:tcPr>
            <w:tcW w:w="1380" w:type="dxa"/>
            <w:tcBorders>
              <w:top w:val="single" w:sz="4" w:space="0" w:color="auto"/>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692250</w:t>
            </w:r>
          </w:p>
        </w:tc>
      </w:tr>
      <w:tr w:rsidR="007F3B78" w:rsidRPr="00203654" w:rsidTr="003945C1">
        <w:trPr>
          <w:trHeight w:val="555"/>
        </w:trPr>
        <w:tc>
          <w:tcPr>
            <w:tcW w:w="447" w:type="dxa"/>
            <w:tcBorders>
              <w:top w:val="nil"/>
              <w:left w:val="single" w:sz="8" w:space="0" w:color="auto"/>
              <w:bottom w:val="nil"/>
              <w:right w:val="single" w:sz="4" w:space="0" w:color="auto"/>
            </w:tcBorders>
            <w:shd w:val="clear" w:color="auto" w:fill="auto"/>
            <w:noWrap/>
            <w:vAlign w:val="bottom"/>
            <w:hideMark/>
          </w:tcPr>
          <w:p w:rsidR="007F3B78" w:rsidRPr="00203654" w:rsidRDefault="007F3B78" w:rsidP="00DB101A">
            <w:pPr>
              <w:spacing w:after="0" w:line="240" w:lineRule="auto"/>
              <w:jc w:val="center"/>
              <w:rPr>
                <w:rFonts w:eastAsia="Times New Roman" w:cs="Calibri"/>
                <w:color w:val="000000"/>
                <w:lang w:eastAsia="ru-RU"/>
              </w:rPr>
            </w:pPr>
            <w:r>
              <w:rPr>
                <w:rFonts w:eastAsia="Times New Roman" w:cs="Calibri"/>
                <w:color w:val="000000"/>
                <w:lang w:eastAsia="ru-RU"/>
              </w:rPr>
              <w:t>2</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3B78" w:rsidRPr="00203654" w:rsidRDefault="007F3B78" w:rsidP="00DB101A">
            <w:pPr>
              <w:spacing w:after="0" w:line="240" w:lineRule="auto"/>
              <w:rPr>
                <w:rFonts w:eastAsia="Times New Roman" w:cs="Calibri"/>
                <w:color w:val="000000"/>
                <w:lang w:eastAsia="ru-RU"/>
              </w:rPr>
            </w:pPr>
            <w:r w:rsidRPr="00203654">
              <w:rPr>
                <w:rFonts w:eastAsia="Times New Roman" w:cs="Calibri"/>
                <w:color w:val="000000"/>
                <w:lang w:eastAsia="ru-RU"/>
              </w:rPr>
              <w:t>Главный бухгалтер</w:t>
            </w:r>
          </w:p>
        </w:tc>
        <w:tc>
          <w:tcPr>
            <w:tcW w:w="1380" w:type="dxa"/>
            <w:tcBorders>
              <w:top w:val="nil"/>
              <w:left w:val="single" w:sz="4" w:space="0" w:color="auto"/>
              <w:bottom w:val="single" w:sz="8" w:space="0" w:color="auto"/>
              <w:right w:val="single" w:sz="8" w:space="0" w:color="auto"/>
            </w:tcBorders>
            <w:shd w:val="clear" w:color="auto" w:fill="auto"/>
            <w:noWrap/>
            <w:vAlign w:val="bottom"/>
            <w:hideMark/>
          </w:tcPr>
          <w:p w:rsidR="007F3B78" w:rsidRPr="00203654" w:rsidRDefault="007F3B78" w:rsidP="00DB101A">
            <w:pPr>
              <w:spacing w:after="0" w:line="240" w:lineRule="auto"/>
              <w:jc w:val="right"/>
              <w:rPr>
                <w:rFonts w:eastAsia="Times New Roman" w:cs="Calibri"/>
                <w:color w:val="000000"/>
                <w:lang w:eastAsia="ru-RU"/>
              </w:rPr>
            </w:pPr>
            <w:r>
              <w:rPr>
                <w:rFonts w:eastAsia="Times New Roman" w:cs="Calibri"/>
                <w:color w:val="000000"/>
                <w:lang w:eastAsia="ru-RU"/>
              </w:rPr>
              <w:t>3280000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lang w:val="en-US"/>
              </w:rPr>
              <w:t>984000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4264000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639600</w:t>
            </w:r>
          </w:p>
        </w:tc>
      </w:tr>
      <w:tr w:rsidR="007F3B78" w:rsidRPr="00203654" w:rsidTr="003945C1">
        <w:trPr>
          <w:trHeight w:val="555"/>
        </w:trPr>
        <w:tc>
          <w:tcPr>
            <w:tcW w:w="447" w:type="dxa"/>
            <w:tcBorders>
              <w:top w:val="nil"/>
              <w:left w:val="single" w:sz="8" w:space="0" w:color="auto"/>
              <w:bottom w:val="nil"/>
              <w:right w:val="single" w:sz="4" w:space="0" w:color="auto"/>
            </w:tcBorders>
            <w:shd w:val="clear" w:color="auto" w:fill="auto"/>
            <w:noWrap/>
            <w:vAlign w:val="bottom"/>
            <w:hideMark/>
          </w:tcPr>
          <w:p w:rsidR="007F3B78" w:rsidRPr="00203654" w:rsidRDefault="007F3B78" w:rsidP="00DB101A">
            <w:pPr>
              <w:spacing w:after="0" w:line="240" w:lineRule="auto"/>
              <w:jc w:val="center"/>
              <w:rPr>
                <w:rFonts w:eastAsia="Times New Roman" w:cs="Calibri"/>
                <w:color w:val="000000"/>
                <w:lang w:eastAsia="ru-RU"/>
              </w:rPr>
            </w:pPr>
            <w:r>
              <w:rPr>
                <w:rFonts w:eastAsia="Times New Roman" w:cs="Calibri"/>
                <w:color w:val="000000"/>
                <w:lang w:eastAsia="ru-RU"/>
              </w:rPr>
              <w:t>3</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3B78" w:rsidRPr="00203654" w:rsidRDefault="007F3B78" w:rsidP="00DB101A">
            <w:pPr>
              <w:spacing w:after="0" w:line="240" w:lineRule="auto"/>
              <w:rPr>
                <w:rFonts w:eastAsia="Times New Roman" w:cs="Calibri"/>
                <w:color w:val="000000"/>
                <w:lang w:eastAsia="ru-RU"/>
              </w:rPr>
            </w:pPr>
            <w:r>
              <w:rPr>
                <w:rFonts w:eastAsia="Times New Roman" w:cs="Calibri"/>
                <w:color w:val="000000"/>
                <w:lang w:eastAsia="ru-RU"/>
              </w:rPr>
              <w:t>Начальник</w:t>
            </w:r>
            <w:r w:rsidRPr="00203654">
              <w:rPr>
                <w:rFonts w:eastAsia="Times New Roman" w:cs="Calibri"/>
                <w:color w:val="000000"/>
                <w:lang w:eastAsia="ru-RU"/>
              </w:rPr>
              <w:t xml:space="preserve">  </w:t>
            </w:r>
            <w:r>
              <w:rPr>
                <w:rFonts w:eastAsia="Times New Roman" w:cs="Calibri"/>
                <w:color w:val="000000"/>
                <w:lang w:eastAsia="ru-RU"/>
              </w:rPr>
              <w:t xml:space="preserve">отдела анализа и кредитования </w:t>
            </w:r>
            <w:r w:rsidRPr="00203654">
              <w:rPr>
                <w:rFonts w:eastAsia="Times New Roman" w:cs="Calibri"/>
                <w:color w:val="000000"/>
                <w:lang w:eastAsia="ru-RU"/>
              </w:rPr>
              <w:t>лизинговых проектов</w:t>
            </w:r>
          </w:p>
        </w:tc>
        <w:tc>
          <w:tcPr>
            <w:tcW w:w="1380" w:type="dxa"/>
            <w:tcBorders>
              <w:top w:val="nil"/>
              <w:left w:val="single" w:sz="4" w:space="0" w:color="auto"/>
              <w:bottom w:val="single" w:sz="8" w:space="0" w:color="auto"/>
              <w:right w:val="single" w:sz="8" w:space="0" w:color="auto"/>
            </w:tcBorders>
            <w:shd w:val="clear" w:color="auto" w:fill="auto"/>
            <w:noWrap/>
            <w:vAlign w:val="bottom"/>
            <w:hideMark/>
          </w:tcPr>
          <w:p w:rsidR="007F3B78" w:rsidRPr="00203654" w:rsidRDefault="007F3B78" w:rsidP="00B622CC">
            <w:pPr>
              <w:spacing w:after="0" w:line="240" w:lineRule="auto"/>
              <w:jc w:val="right"/>
              <w:rPr>
                <w:rFonts w:eastAsia="Times New Roman" w:cs="Calibri"/>
                <w:color w:val="000000"/>
                <w:lang w:eastAsia="ru-RU"/>
              </w:rPr>
            </w:pPr>
            <w:r>
              <w:rPr>
                <w:rFonts w:eastAsia="Times New Roman" w:cs="Calibri"/>
                <w:color w:val="000000"/>
                <w:lang w:eastAsia="ru-RU"/>
              </w:rPr>
              <w:t>2600000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lang w:val="en-US"/>
              </w:rPr>
              <w:t>780000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3380000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507000</w:t>
            </w:r>
          </w:p>
        </w:tc>
      </w:tr>
      <w:tr w:rsidR="007F3B78" w:rsidRPr="00203654" w:rsidTr="003945C1">
        <w:trPr>
          <w:trHeight w:val="555"/>
        </w:trPr>
        <w:tc>
          <w:tcPr>
            <w:tcW w:w="447" w:type="dxa"/>
            <w:tcBorders>
              <w:top w:val="nil"/>
              <w:left w:val="single" w:sz="8" w:space="0" w:color="auto"/>
              <w:bottom w:val="nil"/>
              <w:right w:val="single" w:sz="4" w:space="0" w:color="auto"/>
            </w:tcBorders>
            <w:shd w:val="clear" w:color="auto" w:fill="auto"/>
            <w:noWrap/>
            <w:vAlign w:val="bottom"/>
            <w:hideMark/>
          </w:tcPr>
          <w:p w:rsidR="007F3B78" w:rsidRDefault="007F3B78" w:rsidP="00DB101A">
            <w:pPr>
              <w:spacing w:after="0" w:line="240" w:lineRule="auto"/>
              <w:jc w:val="center"/>
              <w:rPr>
                <w:rFonts w:eastAsia="Times New Roman" w:cs="Calibri"/>
                <w:color w:val="000000"/>
                <w:lang w:eastAsia="ru-RU"/>
              </w:rPr>
            </w:pPr>
            <w:r>
              <w:rPr>
                <w:rFonts w:eastAsia="Times New Roman" w:cs="Calibri"/>
                <w:color w:val="000000"/>
                <w:lang w:eastAsia="ru-RU"/>
              </w:rPr>
              <w:t>4</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3B78" w:rsidRDefault="007F3B78" w:rsidP="00DB101A">
            <w:pPr>
              <w:spacing w:after="0" w:line="240" w:lineRule="auto"/>
              <w:rPr>
                <w:rFonts w:eastAsia="Times New Roman" w:cs="Calibri"/>
                <w:color w:val="000000"/>
                <w:lang w:eastAsia="ru-RU"/>
              </w:rPr>
            </w:pPr>
            <w:r>
              <w:rPr>
                <w:rFonts w:eastAsia="Times New Roman" w:cs="Calibri"/>
                <w:color w:val="000000"/>
                <w:lang w:eastAsia="ru-RU"/>
              </w:rPr>
              <w:t>Специалист</w:t>
            </w:r>
            <w:r w:rsidRPr="00203654">
              <w:rPr>
                <w:rFonts w:eastAsia="Times New Roman" w:cs="Calibri"/>
                <w:color w:val="000000"/>
                <w:lang w:eastAsia="ru-RU"/>
              </w:rPr>
              <w:t xml:space="preserve">  </w:t>
            </w:r>
            <w:r>
              <w:rPr>
                <w:rFonts w:eastAsia="Times New Roman" w:cs="Calibri"/>
                <w:color w:val="000000"/>
                <w:lang w:eastAsia="ru-RU"/>
              </w:rPr>
              <w:t xml:space="preserve">отдела анализа и кредитования </w:t>
            </w:r>
            <w:r w:rsidRPr="00203654">
              <w:rPr>
                <w:rFonts w:eastAsia="Times New Roman" w:cs="Calibri"/>
                <w:color w:val="000000"/>
                <w:lang w:eastAsia="ru-RU"/>
              </w:rPr>
              <w:t>лизинговых проектов</w:t>
            </w:r>
          </w:p>
        </w:tc>
        <w:tc>
          <w:tcPr>
            <w:tcW w:w="1380" w:type="dxa"/>
            <w:tcBorders>
              <w:top w:val="nil"/>
              <w:left w:val="single" w:sz="4" w:space="0" w:color="auto"/>
              <w:bottom w:val="single" w:sz="8" w:space="0" w:color="auto"/>
              <w:right w:val="single" w:sz="8" w:space="0" w:color="auto"/>
            </w:tcBorders>
            <w:shd w:val="clear" w:color="auto" w:fill="auto"/>
            <w:noWrap/>
            <w:vAlign w:val="bottom"/>
            <w:hideMark/>
          </w:tcPr>
          <w:p w:rsidR="007F3B78" w:rsidRDefault="007F3B78" w:rsidP="00B622CC">
            <w:pPr>
              <w:spacing w:after="0" w:line="240" w:lineRule="auto"/>
              <w:jc w:val="right"/>
              <w:rPr>
                <w:rFonts w:eastAsia="Times New Roman" w:cs="Calibri"/>
                <w:color w:val="000000"/>
                <w:lang w:eastAsia="ru-RU"/>
              </w:rPr>
            </w:pPr>
            <w:r>
              <w:rPr>
                <w:rFonts w:eastAsia="Times New Roman" w:cs="Calibri"/>
                <w:color w:val="000000"/>
                <w:lang w:eastAsia="ru-RU"/>
              </w:rPr>
              <w:t>2500000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lang w:val="en-US"/>
              </w:rPr>
              <w:t>750000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3250000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487500</w:t>
            </w:r>
          </w:p>
        </w:tc>
      </w:tr>
      <w:tr w:rsidR="007F3B78" w:rsidRPr="00203654" w:rsidTr="003945C1">
        <w:trPr>
          <w:trHeight w:val="43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5</w:t>
            </w:r>
          </w:p>
        </w:tc>
        <w:tc>
          <w:tcPr>
            <w:tcW w:w="2510" w:type="dxa"/>
            <w:tcBorders>
              <w:top w:val="single" w:sz="4" w:space="0" w:color="auto"/>
              <w:left w:val="nil"/>
              <w:bottom w:val="nil"/>
              <w:right w:val="single" w:sz="8" w:space="0" w:color="auto"/>
            </w:tcBorders>
            <w:shd w:val="clear" w:color="auto" w:fill="auto"/>
            <w:vAlign w:val="bottom"/>
            <w:hideMark/>
          </w:tcPr>
          <w:p w:rsidR="007F3B78" w:rsidRPr="00203654" w:rsidRDefault="007F3B78" w:rsidP="00E75351">
            <w:pPr>
              <w:spacing w:after="0" w:line="240" w:lineRule="auto"/>
              <w:rPr>
                <w:rFonts w:eastAsia="Times New Roman" w:cs="Calibri"/>
                <w:color w:val="000000"/>
                <w:lang w:eastAsia="ru-RU"/>
              </w:rPr>
            </w:pPr>
            <w:r w:rsidRPr="00203654">
              <w:rPr>
                <w:rFonts w:eastAsia="Times New Roman" w:cs="Calibri"/>
                <w:color w:val="000000"/>
                <w:lang w:eastAsia="ru-RU"/>
              </w:rPr>
              <w:t xml:space="preserve">Специалист </w:t>
            </w:r>
            <w:r>
              <w:rPr>
                <w:rFonts w:eastAsia="Times New Roman" w:cs="Calibri"/>
                <w:color w:val="000000"/>
                <w:lang w:eastAsia="ru-RU"/>
              </w:rPr>
              <w:t>отдела маркетинга, ВЭС и связей с общественностью</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Pr="00203654" w:rsidRDefault="007F3B78" w:rsidP="00B622CC">
            <w:pPr>
              <w:spacing w:after="0" w:line="240" w:lineRule="auto"/>
              <w:jc w:val="right"/>
              <w:rPr>
                <w:rFonts w:eastAsia="Times New Roman" w:cs="Calibri"/>
                <w:color w:val="000000"/>
                <w:lang w:eastAsia="ru-RU"/>
              </w:rPr>
            </w:pPr>
            <w:r>
              <w:rPr>
                <w:rFonts w:eastAsia="Times New Roman" w:cs="Calibri"/>
                <w:color w:val="000000"/>
                <w:lang w:eastAsia="ru-RU"/>
              </w:rPr>
              <w:t>2600000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lang w:val="en-US"/>
              </w:rPr>
              <w:t>780000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3380000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507000</w:t>
            </w:r>
          </w:p>
        </w:tc>
      </w:tr>
      <w:tr w:rsidR="007F3B78" w:rsidRPr="00203654" w:rsidTr="003B7A3D">
        <w:trPr>
          <w:trHeight w:val="7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6</w:t>
            </w:r>
          </w:p>
        </w:tc>
        <w:tc>
          <w:tcPr>
            <w:tcW w:w="2510" w:type="dxa"/>
            <w:tcBorders>
              <w:top w:val="single" w:sz="8" w:space="0" w:color="auto"/>
              <w:left w:val="nil"/>
              <w:bottom w:val="nil"/>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Pr>
                <w:rFonts w:eastAsia="Times New Roman" w:cs="Calibri"/>
                <w:color w:val="000000"/>
                <w:lang w:eastAsia="ru-RU"/>
              </w:rPr>
              <w:t>Региональный представитель по Ташкентскому региону</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Pr="00203654" w:rsidRDefault="007F3B78" w:rsidP="005E2925">
            <w:pPr>
              <w:spacing w:after="0" w:line="240" w:lineRule="auto"/>
              <w:jc w:val="right"/>
              <w:rPr>
                <w:rFonts w:eastAsia="Times New Roman" w:cs="Calibri"/>
                <w:color w:val="000000"/>
                <w:lang w:eastAsia="ru-RU"/>
              </w:rPr>
            </w:pPr>
            <w:r>
              <w:rPr>
                <w:rFonts w:eastAsia="Times New Roman" w:cs="Calibri"/>
                <w:color w:val="000000"/>
                <w:lang w:eastAsia="ru-RU"/>
              </w:rPr>
              <w:t>2240000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672000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2912000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436800</w:t>
            </w:r>
          </w:p>
        </w:tc>
      </w:tr>
      <w:tr w:rsidR="007F3B78" w:rsidRPr="00203654" w:rsidTr="003B7A3D">
        <w:trPr>
          <w:trHeight w:val="7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7</w:t>
            </w:r>
          </w:p>
        </w:tc>
        <w:tc>
          <w:tcPr>
            <w:tcW w:w="2510" w:type="dxa"/>
            <w:tcBorders>
              <w:top w:val="single" w:sz="8" w:space="0" w:color="auto"/>
              <w:left w:val="nil"/>
              <w:bottom w:val="nil"/>
              <w:right w:val="single" w:sz="8" w:space="0" w:color="auto"/>
            </w:tcBorders>
            <w:shd w:val="clear" w:color="auto" w:fill="auto"/>
            <w:vAlign w:val="bottom"/>
            <w:hideMark/>
          </w:tcPr>
          <w:p w:rsidR="007F3B78" w:rsidRDefault="007F3B78" w:rsidP="00E75351">
            <w:pPr>
              <w:spacing w:after="0" w:line="240" w:lineRule="auto"/>
              <w:rPr>
                <w:rFonts w:eastAsia="Times New Roman" w:cs="Calibri"/>
                <w:color w:val="000000"/>
                <w:lang w:eastAsia="ru-RU"/>
              </w:rPr>
            </w:pPr>
            <w:r>
              <w:rPr>
                <w:rFonts w:eastAsia="Times New Roman" w:cs="Calibri"/>
                <w:color w:val="000000"/>
                <w:lang w:eastAsia="ru-RU"/>
              </w:rPr>
              <w:t>Региональный представитель по Ферганскому региону</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Pr="00203654" w:rsidRDefault="007F3B78" w:rsidP="00D924BA">
            <w:pPr>
              <w:spacing w:after="0" w:line="240" w:lineRule="auto"/>
              <w:jc w:val="right"/>
              <w:rPr>
                <w:rFonts w:eastAsia="Times New Roman" w:cs="Calibri"/>
                <w:color w:val="000000"/>
                <w:lang w:eastAsia="ru-RU"/>
              </w:rPr>
            </w:pPr>
            <w:r>
              <w:rPr>
                <w:rFonts w:eastAsia="Times New Roman" w:cs="Calibri"/>
                <w:color w:val="000000"/>
                <w:lang w:eastAsia="ru-RU"/>
              </w:rPr>
              <w:t>2185000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655500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2840500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426075</w:t>
            </w:r>
          </w:p>
        </w:tc>
      </w:tr>
      <w:tr w:rsidR="007F3B78" w:rsidRPr="00203654" w:rsidTr="003B7A3D">
        <w:trPr>
          <w:trHeight w:val="64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1C222D">
            <w:pPr>
              <w:spacing w:after="0" w:line="240" w:lineRule="auto"/>
              <w:jc w:val="center"/>
              <w:rPr>
                <w:rFonts w:eastAsia="Times New Roman" w:cs="Calibri"/>
                <w:color w:val="000000"/>
                <w:lang w:eastAsia="ru-RU"/>
              </w:rPr>
            </w:pPr>
            <w:r>
              <w:rPr>
                <w:rFonts w:eastAsia="Times New Roman" w:cs="Calibri"/>
                <w:color w:val="000000"/>
                <w:lang w:eastAsia="ru-RU"/>
              </w:rPr>
              <w:t>8</w:t>
            </w:r>
          </w:p>
        </w:tc>
        <w:tc>
          <w:tcPr>
            <w:tcW w:w="2510" w:type="dxa"/>
            <w:tcBorders>
              <w:top w:val="single" w:sz="8" w:space="0" w:color="auto"/>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Начальник отдела кадров</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Pr="00203654" w:rsidRDefault="007F3B78" w:rsidP="00D924BA">
            <w:pPr>
              <w:spacing w:after="0" w:line="240" w:lineRule="auto"/>
              <w:jc w:val="right"/>
              <w:rPr>
                <w:rFonts w:eastAsia="Times New Roman" w:cs="Calibri"/>
                <w:color w:val="000000"/>
                <w:lang w:eastAsia="ru-RU"/>
              </w:rPr>
            </w:pPr>
            <w:r>
              <w:rPr>
                <w:rFonts w:eastAsia="Times New Roman" w:cs="Calibri"/>
                <w:color w:val="000000"/>
                <w:lang w:eastAsia="ru-RU"/>
              </w:rPr>
              <w:t>2600000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780000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3380000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507000</w:t>
            </w:r>
          </w:p>
        </w:tc>
      </w:tr>
      <w:tr w:rsidR="007F3B78" w:rsidRPr="00203654" w:rsidTr="003B7A3D">
        <w:trPr>
          <w:trHeight w:val="4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1C222D">
            <w:pPr>
              <w:spacing w:after="0" w:line="240" w:lineRule="auto"/>
              <w:jc w:val="center"/>
              <w:rPr>
                <w:rFonts w:eastAsia="Times New Roman" w:cs="Calibri"/>
                <w:color w:val="000000"/>
                <w:lang w:eastAsia="ru-RU"/>
              </w:rPr>
            </w:pPr>
            <w:r>
              <w:rPr>
                <w:rFonts w:eastAsia="Times New Roman" w:cs="Calibri"/>
                <w:color w:val="000000"/>
                <w:lang w:eastAsia="ru-RU"/>
              </w:rPr>
              <w:t>9</w:t>
            </w:r>
          </w:p>
        </w:tc>
        <w:tc>
          <w:tcPr>
            <w:tcW w:w="2510" w:type="dxa"/>
            <w:tcBorders>
              <w:top w:val="nil"/>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Бухгалтер</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Pr="00203654" w:rsidRDefault="007F3B78" w:rsidP="005E2925">
            <w:pPr>
              <w:spacing w:after="0" w:line="240" w:lineRule="auto"/>
              <w:jc w:val="right"/>
              <w:rPr>
                <w:rFonts w:eastAsia="Times New Roman" w:cs="Calibri"/>
                <w:color w:val="000000"/>
                <w:lang w:eastAsia="ru-RU"/>
              </w:rPr>
            </w:pPr>
            <w:r>
              <w:rPr>
                <w:rFonts w:eastAsia="Times New Roman" w:cs="Calibri"/>
                <w:color w:val="000000"/>
                <w:lang w:eastAsia="ru-RU"/>
              </w:rPr>
              <w:t>1820000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546000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2366000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354900</w:t>
            </w:r>
          </w:p>
        </w:tc>
      </w:tr>
      <w:tr w:rsidR="007F3B78" w:rsidRPr="00203654" w:rsidTr="003B7A3D">
        <w:trPr>
          <w:trHeight w:val="420"/>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10</w:t>
            </w:r>
          </w:p>
        </w:tc>
        <w:tc>
          <w:tcPr>
            <w:tcW w:w="2510" w:type="dxa"/>
            <w:tcBorders>
              <w:top w:val="nil"/>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Юрисконсульт</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Pr="00203654" w:rsidRDefault="007F3B78" w:rsidP="001C222D">
            <w:pPr>
              <w:spacing w:after="0" w:line="240" w:lineRule="auto"/>
              <w:jc w:val="right"/>
              <w:rPr>
                <w:rFonts w:eastAsia="Times New Roman" w:cs="Calibri"/>
                <w:color w:val="000000"/>
                <w:lang w:eastAsia="ru-RU"/>
              </w:rPr>
            </w:pPr>
            <w:r>
              <w:rPr>
                <w:rFonts w:eastAsia="Times New Roman" w:cs="Calibri"/>
                <w:color w:val="000000"/>
                <w:lang w:eastAsia="ru-RU"/>
              </w:rPr>
              <w:t>1190000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357000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1547000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232050</w:t>
            </w:r>
          </w:p>
        </w:tc>
      </w:tr>
      <w:tr w:rsidR="007F3B78" w:rsidRPr="00203654" w:rsidTr="003B7A3D">
        <w:trPr>
          <w:trHeight w:val="55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11</w:t>
            </w:r>
          </w:p>
        </w:tc>
        <w:tc>
          <w:tcPr>
            <w:tcW w:w="2510" w:type="dxa"/>
            <w:tcBorders>
              <w:top w:val="nil"/>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Сотрудник внутреннего аудита</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Pr="00203654" w:rsidRDefault="007F3B78" w:rsidP="00D924BA">
            <w:pPr>
              <w:spacing w:after="0" w:line="240" w:lineRule="auto"/>
              <w:jc w:val="right"/>
              <w:rPr>
                <w:rFonts w:eastAsia="Times New Roman" w:cs="Calibri"/>
                <w:color w:val="000000"/>
                <w:lang w:eastAsia="ru-RU"/>
              </w:rPr>
            </w:pPr>
            <w:r>
              <w:rPr>
                <w:rFonts w:eastAsia="Times New Roman" w:cs="Calibri"/>
                <w:color w:val="000000"/>
                <w:lang w:eastAsia="ru-RU"/>
              </w:rPr>
              <w:t>1090000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327000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1417000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212550</w:t>
            </w:r>
          </w:p>
        </w:tc>
      </w:tr>
      <w:tr w:rsidR="007F3B78" w:rsidRPr="00203654" w:rsidTr="003B7A3D">
        <w:trPr>
          <w:trHeight w:val="46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12</w:t>
            </w:r>
          </w:p>
        </w:tc>
        <w:tc>
          <w:tcPr>
            <w:tcW w:w="2510" w:type="dxa"/>
            <w:tcBorders>
              <w:top w:val="nil"/>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Водитель</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Pr="00203654" w:rsidRDefault="007F3B78" w:rsidP="006067C6">
            <w:pPr>
              <w:spacing w:after="0" w:line="240" w:lineRule="auto"/>
              <w:jc w:val="right"/>
              <w:rPr>
                <w:rFonts w:eastAsia="Times New Roman" w:cs="Calibri"/>
                <w:color w:val="000000"/>
                <w:lang w:eastAsia="ru-RU"/>
              </w:rPr>
            </w:pPr>
            <w:r>
              <w:rPr>
                <w:rFonts w:eastAsia="Times New Roman" w:cs="Calibri"/>
                <w:color w:val="000000"/>
                <w:lang w:eastAsia="ru-RU"/>
              </w:rPr>
              <w:t>2185000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655500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2840500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426075</w:t>
            </w:r>
          </w:p>
        </w:tc>
      </w:tr>
      <w:tr w:rsidR="007F3B78" w:rsidRPr="00203654" w:rsidTr="003B7A3D">
        <w:trPr>
          <w:trHeight w:val="465"/>
        </w:trPr>
        <w:tc>
          <w:tcPr>
            <w:tcW w:w="447" w:type="dxa"/>
            <w:tcBorders>
              <w:top w:val="single" w:sz="8" w:space="0" w:color="auto"/>
              <w:left w:val="single" w:sz="8" w:space="0" w:color="auto"/>
              <w:bottom w:val="nil"/>
              <w:right w:val="single" w:sz="8" w:space="0" w:color="auto"/>
            </w:tcBorders>
            <w:shd w:val="clear" w:color="auto" w:fill="auto"/>
            <w:noWrap/>
            <w:vAlign w:val="bottom"/>
            <w:hideMark/>
          </w:tcPr>
          <w:p w:rsidR="007F3B78" w:rsidRPr="00203654" w:rsidRDefault="007F3B78" w:rsidP="00203654">
            <w:pPr>
              <w:spacing w:after="0" w:line="240" w:lineRule="auto"/>
              <w:jc w:val="center"/>
              <w:rPr>
                <w:rFonts w:eastAsia="Times New Roman" w:cs="Calibri"/>
                <w:color w:val="000000"/>
                <w:lang w:eastAsia="ru-RU"/>
              </w:rPr>
            </w:pPr>
            <w:r>
              <w:rPr>
                <w:rFonts w:eastAsia="Times New Roman" w:cs="Calibri"/>
                <w:color w:val="000000"/>
                <w:lang w:eastAsia="ru-RU"/>
              </w:rPr>
              <w:t>13</w:t>
            </w:r>
          </w:p>
        </w:tc>
        <w:tc>
          <w:tcPr>
            <w:tcW w:w="2510" w:type="dxa"/>
            <w:tcBorders>
              <w:top w:val="nil"/>
              <w:left w:val="nil"/>
              <w:bottom w:val="single" w:sz="8" w:space="0" w:color="auto"/>
              <w:right w:val="single" w:sz="8" w:space="0" w:color="auto"/>
            </w:tcBorders>
            <w:shd w:val="clear" w:color="auto" w:fill="auto"/>
            <w:vAlign w:val="bottom"/>
            <w:hideMark/>
          </w:tcPr>
          <w:p w:rsidR="007F3B78" w:rsidRPr="00203654" w:rsidRDefault="007F3B78" w:rsidP="00203654">
            <w:pPr>
              <w:spacing w:after="0" w:line="240" w:lineRule="auto"/>
              <w:rPr>
                <w:rFonts w:eastAsia="Times New Roman" w:cs="Calibri"/>
                <w:color w:val="000000"/>
                <w:lang w:eastAsia="ru-RU"/>
              </w:rPr>
            </w:pPr>
            <w:r w:rsidRPr="00203654">
              <w:rPr>
                <w:rFonts w:eastAsia="Times New Roman" w:cs="Calibri"/>
                <w:color w:val="000000"/>
                <w:lang w:eastAsia="ru-RU"/>
              </w:rPr>
              <w:t>Специалист по ЦБ</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Pr="00203654" w:rsidRDefault="007F3B78" w:rsidP="00D924BA">
            <w:pPr>
              <w:spacing w:after="0" w:line="240" w:lineRule="auto"/>
              <w:jc w:val="right"/>
              <w:rPr>
                <w:rFonts w:eastAsia="Times New Roman" w:cs="Calibri"/>
                <w:color w:val="000000"/>
                <w:lang w:eastAsia="ru-RU"/>
              </w:rPr>
            </w:pPr>
            <w:r>
              <w:rPr>
                <w:rFonts w:eastAsia="Times New Roman" w:cs="Calibri"/>
                <w:color w:val="000000"/>
                <w:lang w:eastAsia="ru-RU"/>
              </w:rPr>
              <w:t>1090000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327000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1417000</w:t>
            </w:r>
          </w:p>
        </w:tc>
        <w:tc>
          <w:tcPr>
            <w:tcW w:w="1380" w:type="dxa"/>
            <w:tcBorders>
              <w:top w:val="nil"/>
              <w:left w:val="nil"/>
              <w:bottom w:val="single" w:sz="8" w:space="0" w:color="auto"/>
              <w:right w:val="single" w:sz="8" w:space="0" w:color="auto"/>
            </w:tcBorders>
            <w:shd w:val="clear" w:color="auto" w:fill="auto"/>
            <w:noWrap/>
            <w:vAlign w:val="bottom"/>
            <w:hideMark/>
          </w:tcPr>
          <w:p w:rsidR="007F3B78" w:rsidRDefault="007F3B78">
            <w:pPr>
              <w:jc w:val="right"/>
              <w:rPr>
                <w:rFonts w:cs="Calibri"/>
                <w:color w:val="000000"/>
              </w:rPr>
            </w:pPr>
            <w:r>
              <w:rPr>
                <w:rFonts w:cs="Calibri"/>
                <w:color w:val="000000"/>
              </w:rPr>
              <w:t>212550</w:t>
            </w:r>
          </w:p>
        </w:tc>
      </w:tr>
      <w:tr w:rsidR="007F3B78" w:rsidRPr="00203654" w:rsidTr="003B7A3D">
        <w:trPr>
          <w:trHeight w:val="555"/>
        </w:trPr>
        <w:tc>
          <w:tcPr>
            <w:tcW w:w="2957" w:type="dxa"/>
            <w:gridSpan w:val="2"/>
            <w:tcBorders>
              <w:top w:val="single" w:sz="8" w:space="0" w:color="auto"/>
              <w:left w:val="single" w:sz="8" w:space="0" w:color="auto"/>
              <w:bottom w:val="single" w:sz="8" w:space="0" w:color="auto"/>
              <w:right w:val="single" w:sz="8" w:space="0" w:color="000000"/>
            </w:tcBorders>
            <w:shd w:val="clear" w:color="000000" w:fill="FCD5B4"/>
            <w:noWrap/>
            <w:vAlign w:val="bottom"/>
            <w:hideMark/>
          </w:tcPr>
          <w:p w:rsidR="007F3B78" w:rsidRPr="00203654" w:rsidRDefault="007F3B78" w:rsidP="00203654">
            <w:pPr>
              <w:spacing w:after="0" w:line="240" w:lineRule="auto"/>
              <w:jc w:val="center"/>
              <w:rPr>
                <w:rFonts w:eastAsia="Times New Roman" w:cs="Calibri"/>
                <w:b/>
                <w:bCs/>
                <w:i/>
                <w:iCs/>
                <w:color w:val="000000"/>
                <w:lang w:eastAsia="ru-RU"/>
              </w:rPr>
            </w:pPr>
            <w:r w:rsidRPr="00203654">
              <w:rPr>
                <w:rFonts w:eastAsia="Times New Roman" w:cs="Calibri"/>
                <w:b/>
                <w:bCs/>
                <w:i/>
                <w:iCs/>
                <w:color w:val="000000"/>
                <w:lang w:eastAsia="ru-RU"/>
              </w:rPr>
              <w:t>Итого:</w:t>
            </w:r>
          </w:p>
        </w:tc>
        <w:tc>
          <w:tcPr>
            <w:tcW w:w="1380" w:type="dxa"/>
            <w:tcBorders>
              <w:top w:val="nil"/>
              <w:left w:val="nil"/>
              <w:bottom w:val="single" w:sz="8" w:space="0" w:color="auto"/>
              <w:right w:val="single" w:sz="8" w:space="0" w:color="auto"/>
            </w:tcBorders>
            <w:shd w:val="clear" w:color="000000" w:fill="FCD5B4"/>
            <w:noWrap/>
            <w:vAlign w:val="bottom"/>
            <w:hideMark/>
          </w:tcPr>
          <w:p w:rsidR="007F3B78" w:rsidRPr="00203654" w:rsidRDefault="007F3B78" w:rsidP="00E2513A">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28930000</w:t>
            </w:r>
          </w:p>
        </w:tc>
        <w:tc>
          <w:tcPr>
            <w:tcW w:w="1380" w:type="dxa"/>
            <w:tcBorders>
              <w:top w:val="nil"/>
              <w:left w:val="nil"/>
              <w:bottom w:val="single" w:sz="8" w:space="0" w:color="auto"/>
              <w:right w:val="single" w:sz="8" w:space="0" w:color="auto"/>
            </w:tcBorders>
            <w:shd w:val="clear" w:color="000000" w:fill="FCD5B4"/>
            <w:noWrap/>
            <w:vAlign w:val="bottom"/>
            <w:hideMark/>
          </w:tcPr>
          <w:p w:rsidR="007F3B78" w:rsidRPr="00203654" w:rsidRDefault="007F3B78" w:rsidP="00167BD9">
            <w:pPr>
              <w:spacing w:after="0" w:line="240" w:lineRule="auto"/>
              <w:jc w:val="right"/>
              <w:rPr>
                <w:rFonts w:eastAsia="Times New Roman" w:cs="Calibri"/>
                <w:b/>
                <w:bCs/>
                <w:i/>
                <w:iCs/>
                <w:color w:val="000000"/>
                <w:lang w:eastAsia="ru-RU"/>
              </w:rPr>
            </w:pPr>
            <w:r>
              <w:rPr>
                <w:rFonts w:eastAsia="Times New Roman" w:cs="Calibri"/>
                <w:b/>
                <w:bCs/>
                <w:i/>
                <w:iCs/>
                <w:color w:val="000000"/>
                <w:lang w:eastAsia="ru-RU"/>
              </w:rPr>
              <w:t>8679000</w:t>
            </w:r>
          </w:p>
        </w:tc>
        <w:tc>
          <w:tcPr>
            <w:tcW w:w="1380" w:type="dxa"/>
            <w:tcBorders>
              <w:top w:val="nil"/>
              <w:left w:val="nil"/>
              <w:bottom w:val="single" w:sz="8" w:space="0" w:color="auto"/>
              <w:right w:val="single" w:sz="8" w:space="0" w:color="auto"/>
            </w:tcBorders>
            <w:shd w:val="clear" w:color="000000" w:fill="FCD5B4"/>
            <w:noWrap/>
            <w:vAlign w:val="bottom"/>
            <w:hideMark/>
          </w:tcPr>
          <w:p w:rsidR="007F3B78" w:rsidRPr="007F3B78" w:rsidRDefault="007F3B78" w:rsidP="007F3B78">
            <w:pPr>
              <w:jc w:val="right"/>
              <w:rPr>
                <w:rFonts w:cs="Calibri"/>
                <w:b/>
                <w:color w:val="000000"/>
              </w:rPr>
            </w:pPr>
            <w:r w:rsidRPr="007F3B78">
              <w:rPr>
                <w:rFonts w:cs="Calibri"/>
                <w:b/>
                <w:color w:val="000000"/>
              </w:rPr>
              <w:t>37609000</w:t>
            </w:r>
          </w:p>
        </w:tc>
        <w:tc>
          <w:tcPr>
            <w:tcW w:w="1380" w:type="dxa"/>
            <w:tcBorders>
              <w:top w:val="nil"/>
              <w:left w:val="nil"/>
              <w:bottom w:val="single" w:sz="8" w:space="0" w:color="auto"/>
              <w:right w:val="single" w:sz="8" w:space="0" w:color="auto"/>
            </w:tcBorders>
            <w:shd w:val="clear" w:color="000000" w:fill="FCD5B4"/>
            <w:noWrap/>
            <w:vAlign w:val="bottom"/>
            <w:hideMark/>
          </w:tcPr>
          <w:p w:rsidR="007F3B78" w:rsidRDefault="007F3B78">
            <w:pPr>
              <w:jc w:val="right"/>
              <w:rPr>
                <w:rFonts w:cs="Calibri"/>
                <w:color w:val="000000"/>
              </w:rPr>
            </w:pPr>
            <w:r>
              <w:rPr>
                <w:rFonts w:cs="Calibri"/>
                <w:color w:val="000000"/>
              </w:rPr>
              <w:t>5641350</w:t>
            </w:r>
          </w:p>
        </w:tc>
      </w:tr>
    </w:tbl>
    <w:p w:rsidR="00DD622E" w:rsidRDefault="00DD622E" w:rsidP="00DD622E">
      <w:pPr>
        <w:spacing w:before="120" w:after="120" w:line="240" w:lineRule="auto"/>
        <w:jc w:val="both"/>
        <w:rPr>
          <w:sz w:val="24"/>
          <w:szCs w:val="24"/>
        </w:rPr>
      </w:pPr>
    </w:p>
    <w:p w:rsidR="00DD622E" w:rsidRPr="00203654" w:rsidRDefault="00DD622E" w:rsidP="00DD622E">
      <w:pPr>
        <w:spacing w:before="120" w:after="120" w:line="240" w:lineRule="auto"/>
        <w:jc w:val="both"/>
        <w:rPr>
          <w:sz w:val="24"/>
          <w:szCs w:val="24"/>
        </w:rPr>
      </w:pPr>
      <w:r w:rsidRPr="00203654">
        <w:rPr>
          <w:sz w:val="24"/>
          <w:szCs w:val="24"/>
        </w:rPr>
        <w:lastRenderedPageBreak/>
        <w:t>Как видно из выше представленной таблицы, ежемесячные расходы Предприятия по з</w:t>
      </w:r>
      <w:r w:rsidR="00E37A0E" w:rsidRPr="00203654">
        <w:rPr>
          <w:sz w:val="24"/>
          <w:szCs w:val="24"/>
        </w:rPr>
        <w:t xml:space="preserve">аработной плате составляют </w:t>
      </w:r>
      <w:r w:rsidR="00EC52EF">
        <w:rPr>
          <w:sz w:val="24"/>
          <w:szCs w:val="24"/>
        </w:rPr>
        <w:t xml:space="preserve"> в среднем </w:t>
      </w:r>
      <w:r w:rsidR="007F3B78">
        <w:rPr>
          <w:sz w:val="24"/>
          <w:szCs w:val="24"/>
        </w:rPr>
        <w:t>43250,3</w:t>
      </w:r>
      <w:r w:rsidR="0014411D">
        <w:rPr>
          <w:sz w:val="24"/>
          <w:szCs w:val="24"/>
        </w:rPr>
        <w:t xml:space="preserve"> т</w:t>
      </w:r>
      <w:r w:rsidRPr="00203654">
        <w:rPr>
          <w:sz w:val="24"/>
          <w:szCs w:val="24"/>
        </w:rPr>
        <w:t xml:space="preserve">ыс. Сум, которая состоит из ежемесячного фонда оплаты труда в размере </w:t>
      </w:r>
      <w:r w:rsidR="00A07C6A">
        <w:rPr>
          <w:sz w:val="24"/>
          <w:szCs w:val="24"/>
        </w:rPr>
        <w:t>3</w:t>
      </w:r>
      <w:r w:rsidR="007F3B78">
        <w:rPr>
          <w:sz w:val="24"/>
          <w:szCs w:val="24"/>
        </w:rPr>
        <w:t>7609</w:t>
      </w:r>
      <w:r w:rsidR="0014411D">
        <w:rPr>
          <w:sz w:val="24"/>
          <w:szCs w:val="24"/>
        </w:rPr>
        <w:t xml:space="preserve"> </w:t>
      </w:r>
      <w:r w:rsidRPr="00203654">
        <w:rPr>
          <w:sz w:val="24"/>
          <w:szCs w:val="24"/>
        </w:rPr>
        <w:t>тыс. Сум и социальных отчислений работодателя от фо</w:t>
      </w:r>
      <w:r w:rsidR="00E37A0E" w:rsidRPr="00203654">
        <w:rPr>
          <w:sz w:val="24"/>
          <w:szCs w:val="24"/>
        </w:rPr>
        <w:t xml:space="preserve">нда оплаты труда в размере </w:t>
      </w:r>
      <w:r w:rsidR="007F3B78">
        <w:rPr>
          <w:sz w:val="24"/>
          <w:szCs w:val="24"/>
        </w:rPr>
        <w:t>5641,3</w:t>
      </w:r>
      <w:r w:rsidRPr="00203654">
        <w:rPr>
          <w:sz w:val="24"/>
          <w:szCs w:val="24"/>
        </w:rPr>
        <w:t xml:space="preserve"> тыс. Сум. </w:t>
      </w:r>
    </w:p>
    <w:p w:rsidR="00DD622E" w:rsidRPr="00FE40C9" w:rsidRDefault="00DD622E" w:rsidP="00DD622E">
      <w:pPr>
        <w:spacing w:before="120" w:after="120" w:line="240" w:lineRule="auto"/>
        <w:jc w:val="both"/>
        <w:rPr>
          <w:sz w:val="24"/>
          <w:szCs w:val="24"/>
        </w:rPr>
      </w:pPr>
      <w:r w:rsidRPr="00203654">
        <w:rPr>
          <w:sz w:val="24"/>
          <w:szCs w:val="24"/>
        </w:rPr>
        <w:t xml:space="preserve">Помимо основной заработной платы </w:t>
      </w:r>
      <w:r w:rsidR="00A07C6A">
        <w:rPr>
          <w:sz w:val="24"/>
          <w:szCs w:val="24"/>
        </w:rPr>
        <w:t xml:space="preserve">и надбавки в размере 30% </w:t>
      </w:r>
      <w:r w:rsidRPr="00203654">
        <w:rPr>
          <w:sz w:val="24"/>
          <w:szCs w:val="24"/>
        </w:rPr>
        <w:t>работникам</w:t>
      </w:r>
      <w:r w:rsidR="00A07C6A">
        <w:rPr>
          <w:sz w:val="24"/>
          <w:szCs w:val="24"/>
        </w:rPr>
        <w:t xml:space="preserve"> не планируются никакие</w:t>
      </w:r>
      <w:r w:rsidRPr="00203654">
        <w:rPr>
          <w:sz w:val="24"/>
          <w:szCs w:val="24"/>
        </w:rPr>
        <w:t xml:space="preserve"> выплаты стимулирующего характера в виде премий</w:t>
      </w:r>
      <w:r w:rsidR="00A07C6A">
        <w:rPr>
          <w:sz w:val="24"/>
          <w:szCs w:val="24"/>
        </w:rPr>
        <w:t>. Но при условии перевыполнения п</w:t>
      </w:r>
      <w:r w:rsidR="00750256">
        <w:rPr>
          <w:sz w:val="24"/>
          <w:szCs w:val="24"/>
        </w:rPr>
        <w:t>лана прибыли возможны данные выплаты пропорционально данным показателям. Так</w:t>
      </w:r>
      <w:r w:rsidRPr="00D35428">
        <w:rPr>
          <w:sz w:val="24"/>
          <w:szCs w:val="24"/>
        </w:rPr>
        <w:t>им образом, ежемесячные расходы по заработной плате составляют</w:t>
      </w:r>
      <w:r w:rsidR="00EC52EF">
        <w:rPr>
          <w:sz w:val="24"/>
          <w:szCs w:val="24"/>
        </w:rPr>
        <w:t xml:space="preserve"> приблизительно</w:t>
      </w:r>
      <w:r w:rsidR="00750256">
        <w:rPr>
          <w:sz w:val="24"/>
          <w:szCs w:val="24"/>
        </w:rPr>
        <w:t xml:space="preserve"> </w:t>
      </w:r>
      <w:r w:rsidR="007F3B78">
        <w:rPr>
          <w:sz w:val="24"/>
          <w:szCs w:val="24"/>
        </w:rPr>
        <w:t>43250,3</w:t>
      </w:r>
      <w:r w:rsidRPr="00D35428">
        <w:rPr>
          <w:sz w:val="24"/>
          <w:szCs w:val="24"/>
        </w:rPr>
        <w:t xml:space="preserve"> тыс. Сум, из них фонд оплаты труда </w:t>
      </w:r>
      <w:r w:rsidR="00750256">
        <w:rPr>
          <w:sz w:val="24"/>
          <w:szCs w:val="24"/>
        </w:rPr>
        <w:t>3</w:t>
      </w:r>
      <w:r w:rsidR="007F3B78">
        <w:rPr>
          <w:sz w:val="24"/>
          <w:szCs w:val="24"/>
        </w:rPr>
        <w:t>7609</w:t>
      </w:r>
      <w:r w:rsidRPr="00D35428">
        <w:rPr>
          <w:sz w:val="24"/>
          <w:szCs w:val="24"/>
        </w:rPr>
        <w:t xml:space="preserve"> тыс. Сум и отчисления работодателя от фонда оплаты труда </w:t>
      </w:r>
      <w:r w:rsidR="007F3B78">
        <w:rPr>
          <w:sz w:val="24"/>
          <w:szCs w:val="24"/>
        </w:rPr>
        <w:t>5641,3</w:t>
      </w:r>
      <w:r w:rsidRPr="00D35428">
        <w:rPr>
          <w:sz w:val="24"/>
          <w:szCs w:val="24"/>
        </w:rPr>
        <w:t xml:space="preserve"> тыс. Сум. При этом расходы по заработной плате делятся среди расходов периода следующим образом:</w:t>
      </w:r>
    </w:p>
    <w:tbl>
      <w:tblPr>
        <w:tblW w:w="0" w:type="auto"/>
        <w:tblLook w:val="04A0" w:firstRow="1" w:lastRow="0" w:firstColumn="1" w:lastColumn="0" w:noHBand="0" w:noVBand="1"/>
      </w:tblPr>
      <w:tblGrid>
        <w:gridCol w:w="4786"/>
        <w:gridCol w:w="2268"/>
        <w:gridCol w:w="284"/>
        <w:gridCol w:w="2233"/>
      </w:tblGrid>
      <w:tr w:rsidR="00DD622E" w:rsidRPr="00FE40C9" w:rsidTr="00515826">
        <w:tc>
          <w:tcPr>
            <w:tcW w:w="4786" w:type="dxa"/>
          </w:tcPr>
          <w:p w:rsidR="00DD622E" w:rsidRPr="00FE40C9" w:rsidRDefault="00DD622E" w:rsidP="00515826">
            <w:pPr>
              <w:spacing w:before="40" w:after="40" w:line="240" w:lineRule="auto"/>
              <w:jc w:val="both"/>
              <w:rPr>
                <w:rFonts w:eastAsia="Times New Roman" w:cs="Calibri"/>
                <w:sz w:val="24"/>
                <w:szCs w:val="24"/>
              </w:rPr>
            </w:pPr>
          </w:p>
        </w:tc>
        <w:tc>
          <w:tcPr>
            <w:tcW w:w="2268" w:type="dxa"/>
          </w:tcPr>
          <w:p w:rsidR="00DD622E" w:rsidRPr="00FE40C9" w:rsidRDefault="00DD622E" w:rsidP="00515826">
            <w:pPr>
              <w:spacing w:before="40" w:after="40" w:line="240" w:lineRule="auto"/>
              <w:jc w:val="center"/>
              <w:rPr>
                <w:rFonts w:eastAsia="Times New Roman" w:cs="Calibri"/>
                <w:b/>
                <w:sz w:val="24"/>
                <w:szCs w:val="24"/>
              </w:rPr>
            </w:pPr>
            <w:r w:rsidRPr="00FE40C9">
              <w:rPr>
                <w:rFonts w:eastAsia="Times New Roman" w:cs="Calibri"/>
                <w:b/>
                <w:sz w:val="24"/>
                <w:szCs w:val="24"/>
              </w:rPr>
              <w:t>ФОТ</w:t>
            </w:r>
          </w:p>
        </w:tc>
        <w:tc>
          <w:tcPr>
            <w:tcW w:w="284" w:type="dxa"/>
          </w:tcPr>
          <w:p w:rsidR="00DD622E" w:rsidRPr="00FE40C9" w:rsidRDefault="00DD622E" w:rsidP="00515826">
            <w:pPr>
              <w:spacing w:before="40" w:after="40" w:line="240" w:lineRule="auto"/>
              <w:jc w:val="center"/>
              <w:rPr>
                <w:rFonts w:eastAsia="Times New Roman" w:cs="Calibri"/>
                <w:b/>
                <w:sz w:val="24"/>
                <w:szCs w:val="24"/>
              </w:rPr>
            </w:pPr>
          </w:p>
        </w:tc>
        <w:tc>
          <w:tcPr>
            <w:tcW w:w="2233" w:type="dxa"/>
          </w:tcPr>
          <w:p w:rsidR="00DD622E" w:rsidRPr="00FE40C9" w:rsidRDefault="00DD622E" w:rsidP="00515826">
            <w:pPr>
              <w:spacing w:before="40" w:after="40" w:line="240" w:lineRule="auto"/>
              <w:jc w:val="center"/>
              <w:rPr>
                <w:rFonts w:eastAsia="Times New Roman" w:cs="Calibri"/>
                <w:b/>
                <w:sz w:val="24"/>
                <w:szCs w:val="24"/>
              </w:rPr>
            </w:pPr>
            <w:r w:rsidRPr="00FE40C9">
              <w:rPr>
                <w:rFonts w:eastAsia="Times New Roman" w:cs="Calibri"/>
                <w:b/>
                <w:sz w:val="24"/>
                <w:szCs w:val="24"/>
              </w:rPr>
              <w:t>Соц. Отчисления</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Расходы по реализации</w:t>
            </w:r>
          </w:p>
        </w:tc>
        <w:tc>
          <w:tcPr>
            <w:tcW w:w="2268" w:type="dxa"/>
            <w:tcBorders>
              <w:bottom w:val="single" w:sz="4" w:space="0" w:color="auto"/>
            </w:tcBorders>
            <w:vAlign w:val="bottom"/>
          </w:tcPr>
          <w:p w:rsidR="00915593" w:rsidRPr="00915593" w:rsidRDefault="00CD0067" w:rsidP="007F3B78">
            <w:pPr>
              <w:spacing w:before="40" w:after="40" w:line="240" w:lineRule="auto"/>
              <w:ind w:right="317"/>
              <w:jc w:val="right"/>
              <w:rPr>
                <w:rFonts w:eastAsia="Times New Roman" w:cs="Calibri"/>
                <w:sz w:val="24"/>
                <w:szCs w:val="24"/>
              </w:rPr>
            </w:pPr>
            <w:r>
              <w:rPr>
                <w:rFonts w:eastAsia="Times New Roman" w:cs="Calibri"/>
                <w:sz w:val="24"/>
                <w:szCs w:val="24"/>
              </w:rPr>
              <w:t>1</w:t>
            </w:r>
            <w:r w:rsidR="007F3B78">
              <w:rPr>
                <w:rFonts w:eastAsia="Times New Roman" w:cs="Calibri"/>
                <w:sz w:val="24"/>
                <w:szCs w:val="24"/>
              </w:rPr>
              <w:t>5762,5</w:t>
            </w:r>
            <w:r w:rsidR="00915593" w:rsidRPr="00915593">
              <w:rPr>
                <w:rFonts w:eastAsia="Times New Roman" w:cs="Calibri"/>
                <w:sz w:val="24"/>
                <w:szCs w:val="24"/>
              </w:rPr>
              <w:t xml:space="preserve">   </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bottom w:val="single" w:sz="4" w:space="0" w:color="auto"/>
            </w:tcBorders>
            <w:vAlign w:val="bottom"/>
          </w:tcPr>
          <w:p w:rsidR="00915593" w:rsidRPr="00915593" w:rsidRDefault="007F3B78" w:rsidP="00750256">
            <w:pPr>
              <w:spacing w:before="40" w:after="40" w:line="240" w:lineRule="auto"/>
              <w:ind w:right="317"/>
              <w:jc w:val="right"/>
              <w:rPr>
                <w:rFonts w:eastAsia="Times New Roman" w:cs="Calibri"/>
                <w:sz w:val="24"/>
                <w:szCs w:val="24"/>
              </w:rPr>
            </w:pPr>
            <w:r>
              <w:rPr>
                <w:rFonts w:eastAsia="Times New Roman" w:cs="Calibri"/>
                <w:sz w:val="24"/>
                <w:szCs w:val="24"/>
              </w:rPr>
              <w:t>2364,4</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Административные расходы</w:t>
            </w:r>
          </w:p>
        </w:tc>
        <w:tc>
          <w:tcPr>
            <w:tcW w:w="2268" w:type="dxa"/>
            <w:tcBorders>
              <w:top w:val="single" w:sz="4" w:space="0" w:color="auto"/>
              <w:bottom w:val="single" w:sz="4" w:space="0" w:color="auto"/>
            </w:tcBorders>
            <w:vAlign w:val="bottom"/>
          </w:tcPr>
          <w:p w:rsidR="00915593" w:rsidRPr="00915593" w:rsidRDefault="007F3B78" w:rsidP="00AE7786">
            <w:pPr>
              <w:spacing w:before="40" w:after="40" w:line="240" w:lineRule="auto"/>
              <w:ind w:right="317"/>
              <w:jc w:val="right"/>
              <w:rPr>
                <w:rFonts w:eastAsia="Times New Roman" w:cs="Calibri"/>
                <w:sz w:val="24"/>
                <w:szCs w:val="24"/>
              </w:rPr>
            </w:pPr>
            <w:r>
              <w:rPr>
                <w:rFonts w:eastAsia="Times New Roman" w:cs="Calibri"/>
                <w:sz w:val="24"/>
                <w:szCs w:val="24"/>
              </w:rPr>
              <w:t>21846,5</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top w:val="single" w:sz="4" w:space="0" w:color="auto"/>
              <w:bottom w:val="single" w:sz="4" w:space="0" w:color="auto"/>
            </w:tcBorders>
            <w:vAlign w:val="bottom"/>
          </w:tcPr>
          <w:p w:rsidR="00915593" w:rsidRPr="00915593" w:rsidRDefault="007F3B78" w:rsidP="00750256">
            <w:pPr>
              <w:spacing w:before="40" w:after="40" w:line="240" w:lineRule="auto"/>
              <w:ind w:right="317"/>
              <w:jc w:val="right"/>
              <w:rPr>
                <w:rFonts w:eastAsia="Times New Roman" w:cs="Calibri"/>
                <w:sz w:val="24"/>
                <w:szCs w:val="24"/>
              </w:rPr>
            </w:pPr>
            <w:r>
              <w:rPr>
                <w:rFonts w:eastAsia="Times New Roman" w:cs="Calibri"/>
                <w:sz w:val="24"/>
                <w:szCs w:val="24"/>
              </w:rPr>
              <w:t>3276,9</w:t>
            </w:r>
            <w:r w:rsidR="00915593" w:rsidRPr="00915593">
              <w:rPr>
                <w:rFonts w:eastAsia="Times New Roman" w:cs="Calibri"/>
                <w:sz w:val="24"/>
                <w:szCs w:val="24"/>
              </w:rPr>
              <w:t xml:space="preserve">   </w:t>
            </w:r>
          </w:p>
        </w:tc>
      </w:tr>
      <w:tr w:rsidR="00915593" w:rsidRPr="00FE40C9" w:rsidTr="00ED7C8C">
        <w:tc>
          <w:tcPr>
            <w:tcW w:w="4786" w:type="dxa"/>
          </w:tcPr>
          <w:p w:rsidR="00915593" w:rsidRPr="00FE40C9" w:rsidRDefault="00915593" w:rsidP="00515826">
            <w:pPr>
              <w:pStyle w:val="a5"/>
              <w:numPr>
                <w:ilvl w:val="0"/>
                <w:numId w:val="37"/>
              </w:numPr>
              <w:spacing w:before="40" w:after="40" w:line="240" w:lineRule="auto"/>
              <w:ind w:left="426"/>
              <w:jc w:val="both"/>
              <w:rPr>
                <w:rFonts w:eastAsia="Times New Roman" w:cs="Calibri"/>
                <w:sz w:val="24"/>
                <w:szCs w:val="24"/>
              </w:rPr>
            </w:pPr>
            <w:r w:rsidRPr="00FE40C9">
              <w:rPr>
                <w:rFonts w:eastAsia="Times New Roman" w:cs="Calibri"/>
                <w:sz w:val="24"/>
                <w:szCs w:val="24"/>
              </w:rPr>
              <w:t>Прочие операционные расходы</w:t>
            </w:r>
          </w:p>
        </w:tc>
        <w:tc>
          <w:tcPr>
            <w:tcW w:w="2268" w:type="dxa"/>
            <w:tcBorders>
              <w:top w:val="single" w:sz="4" w:space="0" w:color="auto"/>
              <w:bottom w:val="single" w:sz="4" w:space="0" w:color="auto"/>
            </w:tcBorders>
            <w:vAlign w:val="bottom"/>
          </w:tcPr>
          <w:p w:rsidR="00915593" w:rsidRPr="00915593" w:rsidRDefault="00750256" w:rsidP="00AE7786">
            <w:pPr>
              <w:spacing w:before="40" w:after="40" w:line="240" w:lineRule="auto"/>
              <w:ind w:right="317"/>
              <w:jc w:val="right"/>
              <w:rPr>
                <w:rFonts w:eastAsia="Times New Roman" w:cs="Calibri"/>
                <w:sz w:val="24"/>
                <w:szCs w:val="24"/>
              </w:rPr>
            </w:pPr>
            <w:r>
              <w:rPr>
                <w:rFonts w:eastAsia="Times New Roman" w:cs="Calibri"/>
                <w:sz w:val="24"/>
                <w:szCs w:val="24"/>
              </w:rPr>
              <w:t>0</w:t>
            </w:r>
          </w:p>
        </w:tc>
        <w:tc>
          <w:tcPr>
            <w:tcW w:w="284" w:type="dxa"/>
          </w:tcPr>
          <w:p w:rsidR="00915593" w:rsidRPr="00FE40C9" w:rsidRDefault="00915593" w:rsidP="00515826">
            <w:pPr>
              <w:spacing w:before="40" w:after="40" w:line="240" w:lineRule="auto"/>
              <w:jc w:val="right"/>
              <w:rPr>
                <w:rFonts w:eastAsia="Times New Roman" w:cs="Calibri"/>
                <w:sz w:val="24"/>
                <w:szCs w:val="24"/>
              </w:rPr>
            </w:pPr>
          </w:p>
        </w:tc>
        <w:tc>
          <w:tcPr>
            <w:tcW w:w="2233" w:type="dxa"/>
            <w:tcBorders>
              <w:top w:val="single" w:sz="4" w:space="0" w:color="auto"/>
              <w:bottom w:val="single" w:sz="4" w:space="0" w:color="auto"/>
            </w:tcBorders>
            <w:vAlign w:val="bottom"/>
          </w:tcPr>
          <w:p w:rsidR="00915593" w:rsidRPr="00915593" w:rsidRDefault="00750256" w:rsidP="00AE7786">
            <w:pPr>
              <w:spacing w:before="40" w:after="40" w:line="240" w:lineRule="auto"/>
              <w:ind w:right="317"/>
              <w:jc w:val="right"/>
              <w:rPr>
                <w:rFonts w:eastAsia="Times New Roman" w:cs="Calibri"/>
                <w:sz w:val="24"/>
                <w:szCs w:val="24"/>
              </w:rPr>
            </w:pPr>
            <w:r>
              <w:rPr>
                <w:rFonts w:eastAsia="Times New Roman" w:cs="Calibri"/>
                <w:sz w:val="24"/>
                <w:szCs w:val="24"/>
              </w:rPr>
              <w:t>0</w:t>
            </w:r>
            <w:r w:rsidR="00915593" w:rsidRPr="00915593">
              <w:rPr>
                <w:rFonts w:eastAsia="Times New Roman" w:cs="Calibri"/>
                <w:sz w:val="24"/>
                <w:szCs w:val="24"/>
              </w:rPr>
              <w:t xml:space="preserve">   </w:t>
            </w:r>
          </w:p>
        </w:tc>
      </w:tr>
      <w:tr w:rsidR="00915593" w:rsidRPr="00FE40C9" w:rsidTr="00ED7C8C">
        <w:tc>
          <w:tcPr>
            <w:tcW w:w="4786" w:type="dxa"/>
          </w:tcPr>
          <w:p w:rsidR="00915593" w:rsidRPr="00FE40C9" w:rsidRDefault="00915593" w:rsidP="00515826">
            <w:pPr>
              <w:spacing w:before="40" w:after="40" w:line="240" w:lineRule="auto"/>
              <w:jc w:val="center"/>
              <w:rPr>
                <w:rFonts w:eastAsia="Times New Roman" w:cs="Calibri"/>
                <w:b/>
                <w:sz w:val="24"/>
                <w:szCs w:val="24"/>
              </w:rPr>
            </w:pPr>
            <w:r w:rsidRPr="00FE40C9">
              <w:rPr>
                <w:rFonts w:eastAsia="Times New Roman" w:cs="Calibri"/>
                <w:b/>
                <w:sz w:val="24"/>
                <w:szCs w:val="24"/>
              </w:rPr>
              <w:t>ИТОГО, в тыс. Сум:</w:t>
            </w:r>
          </w:p>
        </w:tc>
        <w:tc>
          <w:tcPr>
            <w:tcW w:w="2268" w:type="dxa"/>
            <w:tcBorders>
              <w:top w:val="single" w:sz="4" w:space="0" w:color="auto"/>
              <w:bottom w:val="single" w:sz="4" w:space="0" w:color="auto"/>
            </w:tcBorders>
            <w:vAlign w:val="bottom"/>
          </w:tcPr>
          <w:p w:rsidR="00915593" w:rsidRPr="00915593" w:rsidRDefault="007F3B78" w:rsidP="00AE7786">
            <w:pPr>
              <w:spacing w:before="40" w:after="40" w:line="240" w:lineRule="auto"/>
              <w:ind w:right="317"/>
              <w:jc w:val="right"/>
              <w:rPr>
                <w:rFonts w:eastAsia="Times New Roman" w:cs="Calibri"/>
                <w:b/>
                <w:sz w:val="24"/>
                <w:szCs w:val="24"/>
              </w:rPr>
            </w:pPr>
            <w:r>
              <w:rPr>
                <w:rFonts w:eastAsia="Times New Roman" w:cs="Calibri"/>
                <w:b/>
                <w:sz w:val="24"/>
                <w:szCs w:val="24"/>
              </w:rPr>
              <w:t>37609,0</w:t>
            </w:r>
          </w:p>
        </w:tc>
        <w:tc>
          <w:tcPr>
            <w:tcW w:w="284" w:type="dxa"/>
          </w:tcPr>
          <w:p w:rsidR="00915593" w:rsidRPr="00FE40C9" w:rsidRDefault="00915593" w:rsidP="00515826">
            <w:pPr>
              <w:spacing w:before="40" w:after="40" w:line="240" w:lineRule="auto"/>
              <w:jc w:val="right"/>
              <w:rPr>
                <w:rFonts w:eastAsia="Times New Roman" w:cs="Calibri"/>
                <w:b/>
                <w:sz w:val="24"/>
                <w:szCs w:val="24"/>
              </w:rPr>
            </w:pPr>
          </w:p>
        </w:tc>
        <w:tc>
          <w:tcPr>
            <w:tcW w:w="2233" w:type="dxa"/>
            <w:tcBorders>
              <w:top w:val="single" w:sz="4" w:space="0" w:color="auto"/>
              <w:bottom w:val="single" w:sz="4" w:space="0" w:color="auto"/>
            </w:tcBorders>
            <w:vAlign w:val="bottom"/>
          </w:tcPr>
          <w:p w:rsidR="00915593" w:rsidRPr="00915593" w:rsidRDefault="006F78F2" w:rsidP="00933280">
            <w:pPr>
              <w:spacing w:before="40" w:after="40" w:line="240" w:lineRule="auto"/>
              <w:ind w:right="317"/>
              <w:jc w:val="right"/>
              <w:rPr>
                <w:rFonts w:eastAsia="Times New Roman" w:cs="Calibri"/>
                <w:b/>
                <w:sz w:val="24"/>
                <w:szCs w:val="24"/>
              </w:rPr>
            </w:pPr>
            <w:r>
              <w:rPr>
                <w:rFonts w:eastAsia="Times New Roman" w:cs="Calibri"/>
                <w:b/>
                <w:sz w:val="24"/>
                <w:szCs w:val="24"/>
              </w:rPr>
              <w:t>5641,3</w:t>
            </w:r>
          </w:p>
        </w:tc>
      </w:tr>
    </w:tbl>
    <w:p w:rsidR="003D51E9" w:rsidRDefault="003D51E9" w:rsidP="00DD622E">
      <w:pPr>
        <w:spacing w:before="120" w:after="120" w:line="240" w:lineRule="auto"/>
        <w:jc w:val="both"/>
        <w:rPr>
          <w:sz w:val="24"/>
          <w:szCs w:val="24"/>
        </w:rPr>
      </w:pPr>
    </w:p>
    <w:p w:rsidR="00DD622E" w:rsidRPr="00B47E57" w:rsidRDefault="00DD622E" w:rsidP="00DD622E">
      <w:pPr>
        <w:spacing w:before="120" w:after="120" w:line="240" w:lineRule="auto"/>
        <w:jc w:val="both"/>
        <w:rPr>
          <w:sz w:val="24"/>
          <w:szCs w:val="24"/>
        </w:rPr>
      </w:pPr>
      <w:r w:rsidRPr="00FE40C9">
        <w:rPr>
          <w:sz w:val="24"/>
          <w:szCs w:val="24"/>
        </w:rPr>
        <w:t xml:space="preserve">К расходам по реализации относятся расходы по заработной плате </w:t>
      </w:r>
      <w:r w:rsidRPr="00FE40C9">
        <w:rPr>
          <w:rFonts w:eastAsia="Times New Roman" w:cs="Calibri"/>
          <w:sz w:val="24"/>
          <w:szCs w:val="24"/>
          <w:lang w:eastAsia="ru-RU"/>
        </w:rPr>
        <w:t>Начальника</w:t>
      </w:r>
      <w:r w:rsidR="00AE7786">
        <w:rPr>
          <w:rFonts w:eastAsia="Times New Roman" w:cs="Calibri"/>
          <w:sz w:val="24"/>
          <w:szCs w:val="24"/>
          <w:lang w:eastAsia="ru-RU"/>
        </w:rPr>
        <w:t xml:space="preserve"> и специалиста</w:t>
      </w:r>
      <w:r w:rsidRPr="00FE40C9">
        <w:rPr>
          <w:rFonts w:eastAsia="Times New Roman" w:cs="Calibri"/>
          <w:sz w:val="24"/>
          <w:szCs w:val="24"/>
          <w:lang w:eastAsia="ru-RU"/>
        </w:rPr>
        <w:t xml:space="preserve"> отдела анализа и кредитования проектов лизинга; Начальник отдела маркетинга, ВЭС и связей с</w:t>
      </w:r>
      <w:r w:rsidRPr="00B47E57">
        <w:rPr>
          <w:rFonts w:eastAsia="Times New Roman" w:cs="Calibri"/>
          <w:color w:val="000000"/>
          <w:sz w:val="24"/>
          <w:szCs w:val="24"/>
          <w:lang w:eastAsia="ru-RU"/>
        </w:rPr>
        <w:t xml:space="preserve"> общественностью; а также региональных представителей. Расходы по заработной плате остальных работников относится к административным расходам. При этом премии относятся к прочим операционным расходам.</w:t>
      </w:r>
    </w:p>
    <w:p w:rsidR="003D51E9" w:rsidRDefault="003D51E9" w:rsidP="00DD622E">
      <w:pPr>
        <w:spacing w:before="120" w:after="120" w:line="240" w:lineRule="auto"/>
        <w:jc w:val="both"/>
        <w:rPr>
          <w:sz w:val="24"/>
          <w:szCs w:val="24"/>
        </w:rPr>
      </w:pPr>
    </w:p>
    <w:p w:rsidR="00DD622E" w:rsidRDefault="00DD622E" w:rsidP="00DD622E">
      <w:pPr>
        <w:spacing w:before="120" w:after="120" w:line="240" w:lineRule="auto"/>
        <w:jc w:val="both"/>
        <w:rPr>
          <w:sz w:val="24"/>
          <w:szCs w:val="24"/>
        </w:rPr>
      </w:pPr>
      <w:r>
        <w:rPr>
          <w:sz w:val="24"/>
          <w:szCs w:val="24"/>
        </w:rPr>
        <w:t xml:space="preserve">При прогнозе расходов по заработной плате на </w:t>
      </w:r>
      <w:r w:rsidR="00915593">
        <w:rPr>
          <w:sz w:val="24"/>
          <w:szCs w:val="24"/>
        </w:rPr>
        <w:t>201</w:t>
      </w:r>
      <w:r w:rsidR="006F78F2">
        <w:rPr>
          <w:sz w:val="24"/>
          <w:szCs w:val="24"/>
        </w:rPr>
        <w:t>9</w:t>
      </w:r>
      <w:r>
        <w:rPr>
          <w:sz w:val="24"/>
          <w:szCs w:val="24"/>
        </w:rPr>
        <w:t xml:space="preserve"> год расчет производился исходя из вышеопределенных размеров затрат на оплату труда с увеличением затрат </w:t>
      </w:r>
      <w:r w:rsidRPr="00933280">
        <w:rPr>
          <w:sz w:val="24"/>
          <w:szCs w:val="24"/>
        </w:rPr>
        <w:t xml:space="preserve">на </w:t>
      </w:r>
      <w:r w:rsidR="00933280" w:rsidRPr="00933280">
        <w:rPr>
          <w:sz w:val="24"/>
          <w:szCs w:val="24"/>
        </w:rPr>
        <w:t>20</w:t>
      </w:r>
      <w:r w:rsidRPr="00933280">
        <w:rPr>
          <w:sz w:val="24"/>
          <w:szCs w:val="24"/>
        </w:rPr>
        <w:t xml:space="preserve">% начиная с 01 </w:t>
      </w:r>
      <w:r w:rsidR="00915593" w:rsidRPr="00933280">
        <w:rPr>
          <w:sz w:val="24"/>
          <w:szCs w:val="24"/>
        </w:rPr>
        <w:t>июля</w:t>
      </w:r>
      <w:r w:rsidRPr="00933280">
        <w:rPr>
          <w:sz w:val="24"/>
          <w:szCs w:val="24"/>
        </w:rPr>
        <w:t xml:space="preserve"> 201</w:t>
      </w:r>
      <w:r w:rsidR="006F78F2">
        <w:rPr>
          <w:sz w:val="24"/>
          <w:szCs w:val="24"/>
        </w:rPr>
        <w:t>9</w:t>
      </w:r>
      <w:r w:rsidRPr="00933280">
        <w:rPr>
          <w:sz w:val="24"/>
          <w:szCs w:val="24"/>
        </w:rPr>
        <w:t xml:space="preserve"> года.</w:t>
      </w:r>
      <w:r>
        <w:rPr>
          <w:sz w:val="24"/>
          <w:szCs w:val="24"/>
        </w:rPr>
        <w:t xml:space="preserve"> При этом учитывая, что установленная ставка минимального размера заработной платы по Республики в среднем повышается два раза в год (обычно в августе</w:t>
      </w:r>
      <w:r w:rsidR="00933280">
        <w:rPr>
          <w:sz w:val="24"/>
          <w:szCs w:val="24"/>
        </w:rPr>
        <w:t xml:space="preserve"> и декабре</w:t>
      </w:r>
      <w:r>
        <w:rPr>
          <w:sz w:val="24"/>
          <w:szCs w:val="24"/>
        </w:rPr>
        <w:t>), увеличение расходов по заработной плате на 1</w:t>
      </w:r>
      <w:r w:rsidR="0000343B">
        <w:rPr>
          <w:sz w:val="24"/>
          <w:szCs w:val="24"/>
        </w:rPr>
        <w:t>0-15</w:t>
      </w:r>
      <w:r>
        <w:rPr>
          <w:sz w:val="24"/>
          <w:szCs w:val="24"/>
        </w:rPr>
        <w:t>% производилось каждые шесть месяцев.</w:t>
      </w:r>
    </w:p>
    <w:p w:rsidR="00DD622E" w:rsidRDefault="00DD622E" w:rsidP="00DD622E">
      <w:pPr>
        <w:spacing w:before="120" w:after="120" w:line="240" w:lineRule="auto"/>
        <w:jc w:val="both"/>
        <w:rPr>
          <w:sz w:val="24"/>
          <w:szCs w:val="24"/>
        </w:rPr>
      </w:pPr>
      <w:r>
        <w:rPr>
          <w:sz w:val="24"/>
          <w:szCs w:val="24"/>
        </w:rPr>
        <w:t>Далее представлен</w:t>
      </w:r>
      <w:r w:rsidR="00485420">
        <w:rPr>
          <w:sz w:val="24"/>
          <w:szCs w:val="24"/>
        </w:rPr>
        <w:t>а</w:t>
      </w:r>
      <w:r>
        <w:rPr>
          <w:sz w:val="24"/>
          <w:szCs w:val="24"/>
        </w:rPr>
        <w:t xml:space="preserve"> таблиц</w:t>
      </w:r>
      <w:r w:rsidR="00485420">
        <w:rPr>
          <w:sz w:val="24"/>
          <w:szCs w:val="24"/>
        </w:rPr>
        <w:t>а</w:t>
      </w:r>
      <w:r>
        <w:rPr>
          <w:sz w:val="24"/>
          <w:szCs w:val="24"/>
        </w:rPr>
        <w:t xml:space="preserve"> расчета затрат по заработной плате на 201</w:t>
      </w:r>
      <w:r w:rsidR="006F78F2">
        <w:rPr>
          <w:sz w:val="24"/>
          <w:szCs w:val="24"/>
        </w:rPr>
        <w:t>9</w:t>
      </w:r>
      <w:r>
        <w:rPr>
          <w:sz w:val="24"/>
          <w:szCs w:val="24"/>
        </w:rPr>
        <w:t xml:space="preserve"> год.</w:t>
      </w:r>
    </w:p>
    <w:p w:rsidR="0070764E" w:rsidRPr="00265812" w:rsidRDefault="00265812" w:rsidP="00265812">
      <w:pPr>
        <w:spacing w:before="120" w:after="0" w:line="240" w:lineRule="auto"/>
        <w:jc w:val="center"/>
        <w:rPr>
          <w:rFonts w:eastAsia="Times New Roman" w:cs="Calibri"/>
          <w:b/>
          <w:bCs/>
          <w:i/>
          <w:iCs/>
          <w:color w:val="000000"/>
          <w:sz w:val="14"/>
          <w:szCs w:val="14"/>
          <w:lang w:eastAsia="ru-RU"/>
        </w:rPr>
      </w:pPr>
      <w:r>
        <w:rPr>
          <w:rFonts w:eastAsia="Times New Roman" w:cs="Calibri"/>
          <w:b/>
          <w:bCs/>
          <w:i/>
          <w:iCs/>
          <w:color w:val="000000"/>
          <w:sz w:val="21"/>
          <w:szCs w:val="21"/>
          <w:lang w:eastAsia="ru-RU"/>
        </w:rPr>
        <w:t xml:space="preserve"> </w:t>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r>
      <w:r>
        <w:rPr>
          <w:rFonts w:eastAsia="Times New Roman" w:cs="Calibri"/>
          <w:b/>
          <w:bCs/>
          <w:i/>
          <w:iCs/>
          <w:color w:val="000000"/>
          <w:sz w:val="21"/>
          <w:szCs w:val="21"/>
          <w:lang w:eastAsia="ru-RU"/>
        </w:rPr>
        <w:tab/>
        <w:t xml:space="preserve">               </w:t>
      </w:r>
      <w:r w:rsidR="002978E9">
        <w:rPr>
          <w:rFonts w:eastAsia="Times New Roman" w:cs="Calibri"/>
          <w:b/>
          <w:bCs/>
          <w:i/>
          <w:iCs/>
          <w:color w:val="000000"/>
          <w:sz w:val="21"/>
          <w:szCs w:val="21"/>
          <w:lang w:eastAsia="ru-RU"/>
        </w:rPr>
        <w:t>в тыс. Сум</w:t>
      </w:r>
    </w:p>
    <w:tbl>
      <w:tblPr>
        <w:tblW w:w="10855" w:type="dxa"/>
        <w:tblInd w:w="103" w:type="dxa"/>
        <w:tblLook w:val="04A0" w:firstRow="1" w:lastRow="0" w:firstColumn="1" w:lastColumn="0" w:noHBand="0" w:noVBand="1"/>
      </w:tblPr>
      <w:tblGrid>
        <w:gridCol w:w="714"/>
        <w:gridCol w:w="3294"/>
        <w:gridCol w:w="1398"/>
        <w:gridCol w:w="1397"/>
        <w:gridCol w:w="1258"/>
        <w:gridCol w:w="1258"/>
        <w:gridCol w:w="1536"/>
      </w:tblGrid>
      <w:tr w:rsidR="0070764E" w:rsidRPr="0070764E" w:rsidTr="00CD0067">
        <w:trPr>
          <w:trHeight w:val="300"/>
        </w:trPr>
        <w:tc>
          <w:tcPr>
            <w:tcW w:w="714" w:type="dxa"/>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w:t>
            </w:r>
          </w:p>
        </w:tc>
        <w:tc>
          <w:tcPr>
            <w:tcW w:w="3294" w:type="dxa"/>
            <w:vMerge w:val="restart"/>
            <w:tcBorders>
              <w:top w:val="single" w:sz="4" w:space="0" w:color="auto"/>
              <w:left w:val="single" w:sz="4" w:space="0" w:color="auto"/>
              <w:bottom w:val="single" w:sz="4" w:space="0" w:color="auto"/>
              <w:right w:val="single" w:sz="4" w:space="0" w:color="auto"/>
            </w:tcBorders>
            <w:shd w:val="clear" w:color="000000" w:fill="CCCCFF"/>
            <w:noWrap/>
            <w:vAlign w:val="center"/>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Наименование</w:t>
            </w:r>
          </w:p>
        </w:tc>
        <w:tc>
          <w:tcPr>
            <w:tcW w:w="6847" w:type="dxa"/>
            <w:gridSpan w:val="5"/>
            <w:tcBorders>
              <w:top w:val="single" w:sz="4" w:space="0" w:color="auto"/>
              <w:left w:val="nil"/>
              <w:bottom w:val="single" w:sz="4" w:space="0" w:color="auto"/>
              <w:right w:val="single" w:sz="4" w:space="0" w:color="000000"/>
            </w:tcBorders>
            <w:shd w:val="clear" w:color="000000" w:fill="CCCCFF"/>
            <w:noWrap/>
            <w:vAlign w:val="bottom"/>
            <w:hideMark/>
          </w:tcPr>
          <w:p w:rsidR="0070764E" w:rsidRPr="00690F19" w:rsidRDefault="0070764E" w:rsidP="0000343B">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Прогноз расходов по оплате труда на 201</w:t>
            </w:r>
            <w:r w:rsidR="0000343B">
              <w:rPr>
                <w:rFonts w:eastAsia="Times New Roman" w:cs="Calibri"/>
                <w:b/>
                <w:bCs/>
                <w:color w:val="000000"/>
                <w:lang w:eastAsia="ru-RU"/>
              </w:rPr>
              <w:t>9</w:t>
            </w:r>
            <w:r w:rsidRPr="00690F19">
              <w:rPr>
                <w:rFonts w:eastAsia="Times New Roman" w:cs="Calibri"/>
                <w:b/>
                <w:bCs/>
                <w:color w:val="000000"/>
                <w:lang w:eastAsia="ru-RU"/>
              </w:rPr>
              <w:t xml:space="preserve"> год</w:t>
            </w:r>
          </w:p>
        </w:tc>
      </w:tr>
      <w:tr w:rsidR="0070764E" w:rsidRPr="0070764E" w:rsidTr="00CD0067">
        <w:trPr>
          <w:trHeight w:val="30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70764E" w:rsidRPr="00690F19" w:rsidRDefault="0070764E" w:rsidP="0070764E">
            <w:pPr>
              <w:spacing w:after="0" w:line="240" w:lineRule="auto"/>
              <w:rPr>
                <w:rFonts w:eastAsia="Times New Roman" w:cs="Calibri"/>
                <w:b/>
                <w:bCs/>
                <w:color w:val="000000"/>
                <w:lang w:eastAsia="ru-RU"/>
              </w:rPr>
            </w:pPr>
          </w:p>
        </w:tc>
        <w:tc>
          <w:tcPr>
            <w:tcW w:w="3294" w:type="dxa"/>
            <w:vMerge/>
            <w:tcBorders>
              <w:top w:val="single" w:sz="4" w:space="0" w:color="auto"/>
              <w:left w:val="single" w:sz="4" w:space="0" w:color="auto"/>
              <w:bottom w:val="single" w:sz="4" w:space="0" w:color="auto"/>
              <w:right w:val="single" w:sz="4" w:space="0" w:color="auto"/>
            </w:tcBorders>
            <w:vAlign w:val="center"/>
            <w:hideMark/>
          </w:tcPr>
          <w:p w:rsidR="0070764E" w:rsidRPr="00690F19" w:rsidRDefault="0070764E" w:rsidP="0070764E">
            <w:pPr>
              <w:spacing w:after="0" w:line="240" w:lineRule="auto"/>
              <w:rPr>
                <w:rFonts w:eastAsia="Times New Roman" w:cs="Calibri"/>
                <w:b/>
                <w:bCs/>
                <w:color w:val="000000"/>
                <w:lang w:eastAsia="ru-RU"/>
              </w:rPr>
            </w:pPr>
          </w:p>
        </w:tc>
        <w:tc>
          <w:tcPr>
            <w:tcW w:w="139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 кв.</w:t>
            </w:r>
          </w:p>
        </w:tc>
        <w:tc>
          <w:tcPr>
            <w:tcW w:w="1397"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II кв.</w:t>
            </w:r>
          </w:p>
        </w:tc>
        <w:tc>
          <w:tcPr>
            <w:tcW w:w="125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III кв.</w:t>
            </w:r>
          </w:p>
        </w:tc>
        <w:tc>
          <w:tcPr>
            <w:tcW w:w="1258"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IV кв.</w:t>
            </w:r>
          </w:p>
        </w:tc>
        <w:tc>
          <w:tcPr>
            <w:tcW w:w="1536" w:type="dxa"/>
            <w:tcBorders>
              <w:top w:val="nil"/>
              <w:left w:val="nil"/>
              <w:bottom w:val="single" w:sz="4" w:space="0" w:color="auto"/>
              <w:right w:val="single" w:sz="4" w:space="0" w:color="auto"/>
            </w:tcBorders>
            <w:shd w:val="clear" w:color="000000" w:fill="CCCCFF"/>
            <w:noWrap/>
            <w:vAlign w:val="bottom"/>
            <w:hideMark/>
          </w:tcPr>
          <w:p w:rsidR="0070764E" w:rsidRPr="00690F19" w:rsidRDefault="0070764E"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Итого</w:t>
            </w:r>
          </w:p>
        </w:tc>
      </w:tr>
      <w:tr w:rsidR="00CD466F"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D466F" w:rsidRPr="00690F19" w:rsidRDefault="00CD466F"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1</w:t>
            </w:r>
          </w:p>
        </w:tc>
        <w:tc>
          <w:tcPr>
            <w:tcW w:w="3294" w:type="dxa"/>
            <w:tcBorders>
              <w:top w:val="nil"/>
              <w:left w:val="nil"/>
              <w:bottom w:val="single" w:sz="4" w:space="0" w:color="auto"/>
              <w:right w:val="single" w:sz="4" w:space="0" w:color="auto"/>
            </w:tcBorders>
            <w:shd w:val="clear" w:color="auto" w:fill="auto"/>
            <w:noWrap/>
            <w:vAlign w:val="bottom"/>
            <w:hideMark/>
          </w:tcPr>
          <w:p w:rsidR="00CD466F" w:rsidRPr="00690F19" w:rsidRDefault="00CD466F"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Расходы по реализации</w:t>
            </w:r>
          </w:p>
        </w:tc>
        <w:tc>
          <w:tcPr>
            <w:tcW w:w="139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CD466F" w:rsidRDefault="00CD466F">
            <w:pPr>
              <w:rPr>
                <w:color w:val="000000"/>
              </w:rPr>
            </w:pPr>
            <w:r>
              <w:rPr>
                <w:color w:val="000000"/>
              </w:rPr>
              <w:t> </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1.1</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27 008</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27 008</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32 409</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32 409</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118 833</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1.2</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3 241</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3 241</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3 889</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3 889</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14 260</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Итого</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30 248</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30 248</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36 298</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36 298</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133 093</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i/>
                <w:iCs/>
                <w:color w:val="000000"/>
                <w:lang w:eastAsia="ru-RU"/>
              </w:rPr>
            </w:pPr>
            <w:r w:rsidRPr="00690F19">
              <w:rPr>
                <w:rFonts w:eastAsia="Times New Roman" w:cs="Calibri"/>
                <w:i/>
                <w:iCs/>
                <w:color w:val="000000"/>
                <w:lang w:eastAsia="ru-RU"/>
              </w:rPr>
              <w:t> </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rPr>
                <w:rFonts w:cs="Calibri"/>
                <w:b/>
                <w:bCs/>
                <w:color w:val="000000"/>
              </w:rPr>
            </w:pPr>
            <w:r>
              <w:rPr>
                <w:rFonts w:cs="Calibri"/>
                <w:b/>
                <w:bCs/>
                <w:color w:val="000000"/>
              </w:rPr>
              <w:t> </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3E6853">
            <w:pPr>
              <w:pStyle w:val="2"/>
              <w:rPr>
                <w:rFonts w:cs="Calibri"/>
                <w:b w:val="0"/>
                <w:bCs w:val="0"/>
                <w:color w:val="000000"/>
                <w:lang w:eastAsia="ru-RU"/>
              </w:rPr>
            </w:pPr>
            <w:r w:rsidRPr="00690F19">
              <w:rPr>
                <w:rFonts w:cs="Calibri"/>
                <w:b w:val="0"/>
                <w:bCs w:val="0"/>
                <w:color w:val="000000"/>
                <w:lang w:eastAsia="ru-RU"/>
              </w:rPr>
              <w:lastRenderedPageBreak/>
              <w:t>2</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3E6853">
            <w:pPr>
              <w:pStyle w:val="1"/>
              <w:rPr>
                <w:lang w:eastAsia="ru-RU"/>
              </w:rPr>
            </w:pPr>
            <w:r w:rsidRPr="00690F19">
              <w:rPr>
                <w:lang w:eastAsia="ru-RU"/>
              </w:rPr>
              <w:t>Административные расходы</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rPr>
                <w:rFonts w:cs="Calibri"/>
                <w:b/>
                <w:bCs/>
                <w:color w:val="000000"/>
              </w:rPr>
            </w:pPr>
            <w:r>
              <w:rPr>
                <w:rFonts w:cs="Calibri"/>
                <w:b/>
                <w:bCs/>
                <w:color w:val="000000"/>
              </w:rPr>
              <w:t> </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2.1</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65 540</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65 540</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78 647</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78 647</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288 374</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2.2</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7 865</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7 865</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9 438</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9 438</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34 605</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Итого</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73 404</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73 404</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88 085</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88 085</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322 979</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i/>
                <w:iCs/>
                <w:color w:val="000000"/>
                <w:lang w:eastAsia="ru-RU"/>
              </w:rPr>
            </w:pPr>
            <w:r w:rsidRPr="00690F19">
              <w:rPr>
                <w:rFonts w:eastAsia="Times New Roman" w:cs="Calibri"/>
                <w:i/>
                <w:iCs/>
                <w:color w:val="000000"/>
                <w:lang w:eastAsia="ru-RU"/>
              </w:rPr>
              <w:t> </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pPr>
              <w:rPr>
                <w:b/>
                <w:bCs/>
                <w:color w:val="000000"/>
              </w:rPr>
            </w:pPr>
            <w:r w:rsidRPr="003D51E9">
              <w:rPr>
                <w:b/>
                <w:bCs/>
                <w:color w:val="000000"/>
              </w:rPr>
              <w:t> </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3</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Прочие операционные расходы</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pPr>
              <w:rPr>
                <w:color w:val="000000"/>
              </w:rPr>
            </w:pPr>
            <w:r w:rsidRPr="003D51E9">
              <w:rPr>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D51E9" w:rsidRDefault="00316246" w:rsidP="00B83522">
            <w:pPr>
              <w:rPr>
                <w:color w:val="000000"/>
              </w:rPr>
            </w:pPr>
            <w:r w:rsidRPr="003D51E9">
              <w:rPr>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D51E9" w:rsidRDefault="00316246">
            <w:pPr>
              <w:rPr>
                <w:b/>
                <w:bCs/>
                <w:color w:val="000000"/>
              </w:rPr>
            </w:pPr>
            <w:r w:rsidRPr="003D51E9">
              <w:rPr>
                <w:b/>
                <w:bCs/>
                <w:color w:val="000000"/>
              </w:rPr>
              <w:t> </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3.1</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sidRPr="00690F19">
              <w:rPr>
                <w:rFonts w:eastAsia="Times New Roman" w:cs="Calibri"/>
                <w:color w:val="000000"/>
                <w:lang w:eastAsia="ru-RU"/>
              </w:rPr>
              <w:t>Премии</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0</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16246" w:rsidRDefault="00316246" w:rsidP="00F0111F">
            <w:pPr>
              <w:jc w:val="right"/>
              <w:rPr>
                <w:b/>
                <w:bCs/>
                <w:color w:val="000000"/>
              </w:rPr>
            </w:pPr>
            <w:r>
              <w:rPr>
                <w:b/>
                <w:bCs/>
                <w:color w:val="000000"/>
              </w:rPr>
              <w:t>0</w:t>
            </w:r>
          </w:p>
        </w:tc>
      </w:tr>
      <w:tr w:rsidR="00316246"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16246" w:rsidRPr="00690F19" w:rsidRDefault="00316246"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3.2</w:t>
            </w:r>
          </w:p>
        </w:tc>
        <w:tc>
          <w:tcPr>
            <w:tcW w:w="3294" w:type="dxa"/>
            <w:tcBorders>
              <w:top w:val="nil"/>
              <w:left w:val="nil"/>
              <w:bottom w:val="single" w:sz="4" w:space="0" w:color="auto"/>
              <w:right w:val="single" w:sz="4" w:space="0" w:color="auto"/>
            </w:tcBorders>
            <w:shd w:val="clear" w:color="auto" w:fill="auto"/>
            <w:noWrap/>
            <w:vAlign w:val="bottom"/>
            <w:hideMark/>
          </w:tcPr>
          <w:p w:rsidR="00316246" w:rsidRPr="00690F19" w:rsidRDefault="00316246"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0</w:t>
            </w:r>
          </w:p>
        </w:tc>
        <w:tc>
          <w:tcPr>
            <w:tcW w:w="1397"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F0111F">
            <w:pPr>
              <w:jc w:val="right"/>
              <w:rPr>
                <w:color w:val="000000"/>
              </w:rPr>
            </w:pPr>
            <w:r>
              <w:rPr>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316246" w:rsidRPr="00316246" w:rsidRDefault="00316246" w:rsidP="00B83522">
            <w:pPr>
              <w:jc w:val="right"/>
              <w:rPr>
                <w:color w:val="000000"/>
              </w:rPr>
            </w:pPr>
            <w:r>
              <w:rPr>
                <w:color w:val="000000"/>
              </w:rPr>
              <w:t>0</w:t>
            </w:r>
          </w:p>
        </w:tc>
        <w:tc>
          <w:tcPr>
            <w:tcW w:w="1536" w:type="dxa"/>
            <w:tcBorders>
              <w:top w:val="nil"/>
              <w:left w:val="nil"/>
              <w:bottom w:val="single" w:sz="4" w:space="0" w:color="auto"/>
              <w:right w:val="single" w:sz="4" w:space="0" w:color="auto"/>
            </w:tcBorders>
            <w:shd w:val="clear" w:color="000000" w:fill="CCCCFF"/>
            <w:noWrap/>
            <w:vAlign w:val="bottom"/>
            <w:hideMark/>
          </w:tcPr>
          <w:p w:rsidR="00316246" w:rsidRPr="00316246" w:rsidRDefault="00316246" w:rsidP="00F0111F">
            <w:pPr>
              <w:jc w:val="right"/>
              <w:rPr>
                <w:b/>
                <w:bCs/>
                <w:color w:val="000000"/>
              </w:rPr>
            </w:pPr>
            <w:r>
              <w:rPr>
                <w:b/>
                <w:bCs/>
                <w:color w:val="000000"/>
              </w:rPr>
              <w:t>0</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Pr>
                <w:rFonts w:eastAsia="Times New Roman" w:cs="Calibri"/>
                <w:color w:val="000000"/>
                <w:lang w:eastAsia="ru-RU"/>
              </w:rPr>
              <w:t>3.3</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color w:val="000000"/>
                <w:lang w:eastAsia="ru-RU"/>
              </w:rPr>
            </w:pPr>
            <w:r>
              <w:rPr>
                <w:rFonts w:eastAsia="Times New Roman" w:cs="Calibri"/>
                <w:color w:val="000000"/>
                <w:lang w:eastAsia="ru-RU"/>
              </w:rPr>
              <w:t>Материальная помощь, подарки и соц. защита</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500</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500</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600</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28 100</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29 700</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0B31CD" w:rsidRDefault="0000343B" w:rsidP="0070764E">
            <w:pPr>
              <w:spacing w:after="0" w:line="240" w:lineRule="auto"/>
              <w:rPr>
                <w:rFonts w:eastAsia="Times New Roman" w:cs="Calibri"/>
                <w:b/>
                <w:iCs/>
                <w:color w:val="000000"/>
                <w:lang w:eastAsia="ru-RU"/>
              </w:rPr>
            </w:pPr>
            <w:r w:rsidRPr="00690F19">
              <w:rPr>
                <w:rFonts w:eastAsia="Times New Roman" w:cs="Calibri"/>
                <w:i/>
                <w:iCs/>
                <w:color w:val="000000"/>
                <w:lang w:eastAsia="ru-RU"/>
              </w:rPr>
              <w:t> </w:t>
            </w:r>
            <w:r w:rsidRPr="000B31CD">
              <w:rPr>
                <w:rFonts w:eastAsia="Times New Roman" w:cs="Calibri"/>
                <w:b/>
                <w:iCs/>
                <w:color w:val="000000"/>
                <w:lang w:eastAsia="ru-RU"/>
              </w:rPr>
              <w:t>Итого</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500</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500</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600</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b/>
                <w:bCs/>
                <w:color w:val="000000"/>
              </w:rPr>
            </w:pPr>
            <w:r>
              <w:rPr>
                <w:rFonts w:cs="Calibri"/>
                <w:b/>
                <w:bCs/>
                <w:color w:val="000000"/>
              </w:rPr>
              <w:t>28 100</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29 700</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b/>
                <w:bCs/>
                <w:color w:val="000000"/>
                <w:lang w:eastAsia="ru-RU"/>
              </w:rPr>
            </w:pPr>
            <w:r w:rsidRPr="00690F19">
              <w:rPr>
                <w:rFonts w:eastAsia="Times New Roman" w:cs="Calibri"/>
                <w:b/>
                <w:bCs/>
                <w:color w:val="000000"/>
                <w:lang w:eastAsia="ru-RU"/>
              </w:rPr>
              <w:t>4</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Всего расходы периода</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rPr>
                <w:rFonts w:cs="Calibri"/>
                <w:color w:val="000000"/>
              </w:rPr>
            </w:pPr>
            <w:r>
              <w:rPr>
                <w:rFonts w:cs="Calibri"/>
                <w:color w:val="000000"/>
              </w:rPr>
              <w:t> </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4.1</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color w:val="000000"/>
                <w:lang w:eastAsia="ru-RU"/>
              </w:rPr>
            </w:pPr>
            <w:r w:rsidRPr="00690F19">
              <w:rPr>
                <w:rFonts w:eastAsia="Times New Roman" w:cs="Calibri"/>
                <w:color w:val="000000"/>
                <w:lang w:eastAsia="ru-RU"/>
              </w:rPr>
              <w:t>Заработная плата</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92 547</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92 547</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111 056</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111 056</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407 207</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4.2</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color w:val="000000"/>
                <w:lang w:eastAsia="ru-RU"/>
              </w:rPr>
            </w:pPr>
            <w:r w:rsidRPr="00690F19">
              <w:rPr>
                <w:rFonts w:eastAsia="Times New Roman" w:cs="Calibri"/>
                <w:color w:val="000000"/>
                <w:lang w:eastAsia="ru-RU"/>
              </w:rPr>
              <w:t>Премии</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0</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0</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0</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0</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4.3</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color w:val="000000"/>
                <w:lang w:eastAsia="ru-RU"/>
              </w:rPr>
            </w:pPr>
            <w:r w:rsidRPr="00690F19">
              <w:rPr>
                <w:rFonts w:eastAsia="Times New Roman" w:cs="Calibri"/>
                <w:color w:val="000000"/>
                <w:lang w:eastAsia="ru-RU"/>
              </w:rPr>
              <w:t>ЕСП</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11 106</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11 106</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13 327</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13 327</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48 865</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00343B" w:rsidRPr="00690F19" w:rsidRDefault="0000343B" w:rsidP="0070764E">
            <w:pPr>
              <w:spacing w:after="0" w:line="240" w:lineRule="auto"/>
              <w:jc w:val="center"/>
              <w:rPr>
                <w:rFonts w:eastAsia="Times New Roman" w:cs="Calibri"/>
                <w:color w:val="000000"/>
                <w:lang w:eastAsia="ru-RU"/>
              </w:rPr>
            </w:pPr>
            <w:r>
              <w:rPr>
                <w:rFonts w:eastAsia="Times New Roman" w:cs="Calibri"/>
                <w:color w:val="000000"/>
                <w:lang w:eastAsia="ru-RU"/>
              </w:rPr>
              <w:t>4.4</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F23C39">
            <w:pPr>
              <w:spacing w:after="0" w:line="240" w:lineRule="auto"/>
              <w:rPr>
                <w:rFonts w:eastAsia="Times New Roman" w:cs="Calibri"/>
                <w:color w:val="000000"/>
                <w:lang w:eastAsia="ru-RU"/>
              </w:rPr>
            </w:pPr>
            <w:r>
              <w:rPr>
                <w:rFonts w:eastAsia="Times New Roman" w:cs="Calibri"/>
                <w:color w:val="000000"/>
                <w:lang w:eastAsia="ru-RU"/>
              </w:rPr>
              <w:t>Материальная помощь, подарки и соц. защита</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500</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500</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600</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28 100</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29 700</w:t>
            </w:r>
          </w:p>
        </w:tc>
      </w:tr>
      <w:tr w:rsidR="0000343B" w:rsidRPr="0070764E" w:rsidTr="00CD0067">
        <w:trPr>
          <w:trHeight w:val="30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jc w:val="center"/>
              <w:rPr>
                <w:rFonts w:eastAsia="Times New Roman" w:cs="Calibri"/>
                <w:color w:val="000000"/>
                <w:lang w:eastAsia="ru-RU"/>
              </w:rPr>
            </w:pPr>
            <w:r w:rsidRPr="00690F19">
              <w:rPr>
                <w:rFonts w:eastAsia="Times New Roman" w:cs="Calibri"/>
                <w:color w:val="000000"/>
                <w:lang w:eastAsia="ru-RU"/>
              </w:rPr>
              <w:t> </w:t>
            </w:r>
          </w:p>
        </w:tc>
        <w:tc>
          <w:tcPr>
            <w:tcW w:w="3294" w:type="dxa"/>
            <w:tcBorders>
              <w:top w:val="nil"/>
              <w:left w:val="nil"/>
              <w:bottom w:val="single" w:sz="4" w:space="0" w:color="auto"/>
              <w:right w:val="single" w:sz="4" w:space="0" w:color="auto"/>
            </w:tcBorders>
            <w:shd w:val="clear" w:color="auto" w:fill="auto"/>
            <w:noWrap/>
            <w:vAlign w:val="bottom"/>
            <w:hideMark/>
          </w:tcPr>
          <w:p w:rsidR="0000343B" w:rsidRPr="00690F19" w:rsidRDefault="0000343B" w:rsidP="0070764E">
            <w:pPr>
              <w:spacing w:after="0" w:line="240" w:lineRule="auto"/>
              <w:rPr>
                <w:rFonts w:eastAsia="Times New Roman" w:cs="Calibri"/>
                <w:b/>
                <w:bCs/>
                <w:color w:val="000000"/>
                <w:lang w:eastAsia="ru-RU"/>
              </w:rPr>
            </w:pPr>
            <w:r w:rsidRPr="00690F19">
              <w:rPr>
                <w:rFonts w:eastAsia="Times New Roman" w:cs="Calibri"/>
                <w:b/>
                <w:bCs/>
                <w:color w:val="000000"/>
                <w:lang w:eastAsia="ru-RU"/>
              </w:rPr>
              <w:t>Всего</w:t>
            </w:r>
          </w:p>
        </w:tc>
        <w:tc>
          <w:tcPr>
            <w:tcW w:w="139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92 547</w:t>
            </w:r>
          </w:p>
        </w:tc>
        <w:tc>
          <w:tcPr>
            <w:tcW w:w="1397"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92 547</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111 056</w:t>
            </w:r>
          </w:p>
        </w:tc>
        <w:tc>
          <w:tcPr>
            <w:tcW w:w="1258"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rPr>
            </w:pPr>
            <w:r>
              <w:rPr>
                <w:rFonts w:cs="Calibri"/>
                <w:color w:val="000000"/>
              </w:rPr>
              <w:t>111 056</w:t>
            </w:r>
          </w:p>
        </w:tc>
        <w:tc>
          <w:tcPr>
            <w:tcW w:w="1536" w:type="dxa"/>
            <w:tcBorders>
              <w:top w:val="nil"/>
              <w:left w:val="nil"/>
              <w:bottom w:val="single" w:sz="4" w:space="0" w:color="auto"/>
              <w:right w:val="single" w:sz="4" w:space="0" w:color="auto"/>
            </w:tcBorders>
            <w:shd w:val="clear" w:color="000000" w:fill="CCCCFF"/>
            <w:noWrap/>
            <w:vAlign w:val="bottom"/>
            <w:hideMark/>
          </w:tcPr>
          <w:p w:rsidR="0000343B" w:rsidRDefault="0000343B">
            <w:pPr>
              <w:jc w:val="right"/>
              <w:rPr>
                <w:rFonts w:cs="Calibri"/>
                <w:b/>
                <w:bCs/>
                <w:color w:val="000000"/>
              </w:rPr>
            </w:pPr>
            <w:r>
              <w:rPr>
                <w:rFonts w:cs="Calibri"/>
                <w:b/>
                <w:bCs/>
                <w:color w:val="000000"/>
              </w:rPr>
              <w:t>407 207</w:t>
            </w:r>
          </w:p>
        </w:tc>
      </w:tr>
    </w:tbl>
    <w:p w:rsidR="003D51E9" w:rsidRDefault="003D51E9" w:rsidP="00B27200">
      <w:pPr>
        <w:pStyle w:val="2"/>
        <w:rPr>
          <w:color w:val="548DD4"/>
        </w:rPr>
      </w:pPr>
      <w:bookmarkStart w:id="60" w:name="_Toc341380253"/>
    </w:p>
    <w:p w:rsidR="003D51E9" w:rsidRDefault="003D51E9" w:rsidP="003D51E9"/>
    <w:p w:rsidR="003D51E9" w:rsidRDefault="003D51E9" w:rsidP="003D51E9"/>
    <w:p w:rsidR="003D51E9" w:rsidRDefault="003D51E9" w:rsidP="003D51E9"/>
    <w:p w:rsidR="003D51E9" w:rsidRPr="003D51E9" w:rsidRDefault="003D51E9" w:rsidP="003D51E9"/>
    <w:p w:rsidR="003D51E9" w:rsidRDefault="003D51E9" w:rsidP="00B27200">
      <w:pPr>
        <w:pStyle w:val="2"/>
        <w:rPr>
          <w:color w:val="548DD4"/>
        </w:rPr>
      </w:pPr>
    </w:p>
    <w:p w:rsidR="003D51E9" w:rsidRDefault="003D51E9" w:rsidP="00B27200">
      <w:pPr>
        <w:pStyle w:val="2"/>
        <w:rPr>
          <w:color w:val="548DD4"/>
        </w:rPr>
      </w:pPr>
    </w:p>
    <w:p w:rsidR="00D76A32" w:rsidRPr="00D76A32" w:rsidRDefault="00D76A32" w:rsidP="00D76A32"/>
    <w:p w:rsidR="00DD622E" w:rsidRPr="00B27200" w:rsidRDefault="00DD622E" w:rsidP="00B27200">
      <w:pPr>
        <w:pStyle w:val="2"/>
        <w:rPr>
          <w:color w:val="548DD4"/>
        </w:rPr>
      </w:pPr>
      <w:r w:rsidRPr="00B27200">
        <w:rPr>
          <w:color w:val="548DD4"/>
        </w:rPr>
        <w:lastRenderedPageBreak/>
        <w:t>ПРИЛОЖЕНИЕ</w:t>
      </w:r>
      <w:r w:rsidR="00B27200">
        <w:rPr>
          <w:color w:val="548DD4"/>
        </w:rPr>
        <w:t xml:space="preserve"> </w:t>
      </w:r>
      <w:r w:rsidRPr="00B27200">
        <w:rPr>
          <w:color w:val="548DD4"/>
        </w:rPr>
        <w:t>№2. План расходов по амортизации основных средств</w:t>
      </w:r>
      <w:bookmarkEnd w:id="60"/>
    </w:p>
    <w:p w:rsidR="00DD622E" w:rsidRDefault="00DD622E" w:rsidP="00DD622E">
      <w:pPr>
        <w:spacing w:before="120" w:after="120" w:line="240" w:lineRule="auto"/>
        <w:jc w:val="both"/>
        <w:rPr>
          <w:sz w:val="24"/>
          <w:szCs w:val="24"/>
        </w:rPr>
      </w:pPr>
      <w:r w:rsidRPr="00DD622E">
        <w:rPr>
          <w:sz w:val="24"/>
          <w:szCs w:val="24"/>
        </w:rPr>
        <w:t>Прогноз расходов по амортизации основных с</w:t>
      </w:r>
      <w:r w:rsidR="00BA5D02">
        <w:rPr>
          <w:sz w:val="24"/>
          <w:szCs w:val="24"/>
        </w:rPr>
        <w:t>редств рассчитан путем сопоставления</w:t>
      </w:r>
      <w:r>
        <w:rPr>
          <w:sz w:val="24"/>
          <w:szCs w:val="24"/>
        </w:rPr>
        <w:t xml:space="preserve"> фактических расходов по амортизации основных сре</w:t>
      </w:r>
      <w:proofErr w:type="gramStart"/>
      <w:r>
        <w:rPr>
          <w:sz w:val="24"/>
          <w:szCs w:val="24"/>
        </w:rPr>
        <w:t xml:space="preserve">дств </w:t>
      </w:r>
      <w:r w:rsidR="00AB7784" w:rsidRPr="00AB7784">
        <w:rPr>
          <w:sz w:val="24"/>
          <w:szCs w:val="24"/>
        </w:rPr>
        <w:t xml:space="preserve"> </w:t>
      </w:r>
      <w:r>
        <w:rPr>
          <w:sz w:val="24"/>
          <w:szCs w:val="24"/>
        </w:rPr>
        <w:t>Пр</w:t>
      </w:r>
      <w:proofErr w:type="gramEnd"/>
      <w:r>
        <w:rPr>
          <w:sz w:val="24"/>
          <w:szCs w:val="24"/>
        </w:rPr>
        <w:t xml:space="preserve">едприятия за </w:t>
      </w:r>
      <w:r w:rsidR="00FC48EA" w:rsidRPr="005F6F6C">
        <w:rPr>
          <w:sz w:val="24"/>
          <w:szCs w:val="24"/>
        </w:rPr>
        <w:t xml:space="preserve">9 месяцев </w:t>
      </w:r>
      <w:r w:rsidRPr="005F6F6C">
        <w:rPr>
          <w:sz w:val="24"/>
          <w:szCs w:val="24"/>
        </w:rPr>
        <w:t>201</w:t>
      </w:r>
      <w:r w:rsidR="0000343B">
        <w:rPr>
          <w:sz w:val="24"/>
          <w:szCs w:val="24"/>
        </w:rPr>
        <w:t>8</w:t>
      </w:r>
      <w:r>
        <w:rPr>
          <w:sz w:val="24"/>
          <w:szCs w:val="24"/>
        </w:rPr>
        <w:t xml:space="preserve"> год</w:t>
      </w:r>
      <w:r w:rsidR="00FC48EA">
        <w:rPr>
          <w:sz w:val="24"/>
          <w:szCs w:val="24"/>
        </w:rPr>
        <w:t>а</w:t>
      </w:r>
      <w:r>
        <w:rPr>
          <w:sz w:val="24"/>
          <w:szCs w:val="24"/>
        </w:rPr>
        <w:t xml:space="preserve"> </w:t>
      </w:r>
      <w:r w:rsidR="00BA5D02">
        <w:rPr>
          <w:sz w:val="24"/>
          <w:szCs w:val="24"/>
        </w:rPr>
        <w:t>с возможностью приобретения новых.</w:t>
      </w:r>
    </w:p>
    <w:p w:rsidR="00DD622E" w:rsidRDefault="00DD622E" w:rsidP="00DD622E">
      <w:pPr>
        <w:spacing w:before="120" w:after="120" w:line="240" w:lineRule="auto"/>
        <w:jc w:val="both"/>
        <w:rPr>
          <w:sz w:val="24"/>
          <w:szCs w:val="24"/>
        </w:rPr>
      </w:pPr>
      <w:r>
        <w:rPr>
          <w:sz w:val="24"/>
          <w:szCs w:val="24"/>
        </w:rPr>
        <w:t>Далее представлен</w:t>
      </w:r>
      <w:r w:rsidR="00485420">
        <w:rPr>
          <w:sz w:val="24"/>
          <w:szCs w:val="24"/>
        </w:rPr>
        <w:t>а</w:t>
      </w:r>
      <w:r>
        <w:rPr>
          <w:sz w:val="24"/>
          <w:szCs w:val="24"/>
        </w:rPr>
        <w:t xml:space="preserve"> таблиц</w:t>
      </w:r>
      <w:r w:rsidR="00485420">
        <w:rPr>
          <w:sz w:val="24"/>
          <w:szCs w:val="24"/>
        </w:rPr>
        <w:t>а</w:t>
      </w:r>
      <w:r>
        <w:rPr>
          <w:sz w:val="24"/>
          <w:szCs w:val="24"/>
        </w:rPr>
        <w:t xml:space="preserve"> расчет</w:t>
      </w:r>
      <w:r w:rsidR="00E0619D">
        <w:rPr>
          <w:sz w:val="24"/>
          <w:szCs w:val="24"/>
        </w:rPr>
        <w:t>а</w:t>
      </w:r>
      <w:r>
        <w:rPr>
          <w:sz w:val="24"/>
          <w:szCs w:val="24"/>
        </w:rPr>
        <w:t xml:space="preserve"> амортизации основных средств </w:t>
      </w:r>
      <w:r w:rsidR="00E0619D" w:rsidRPr="005F6F6C">
        <w:rPr>
          <w:sz w:val="24"/>
          <w:szCs w:val="24"/>
        </w:rPr>
        <w:t>на</w:t>
      </w:r>
      <w:r w:rsidRPr="005F6F6C">
        <w:rPr>
          <w:sz w:val="24"/>
          <w:szCs w:val="24"/>
        </w:rPr>
        <w:t xml:space="preserve"> 201</w:t>
      </w:r>
      <w:r w:rsidR="0000343B">
        <w:rPr>
          <w:sz w:val="24"/>
          <w:szCs w:val="24"/>
        </w:rPr>
        <w:t>9</w:t>
      </w:r>
      <w:r w:rsidRPr="005F6F6C">
        <w:rPr>
          <w:sz w:val="24"/>
          <w:szCs w:val="24"/>
        </w:rPr>
        <w:t xml:space="preserve"> год</w:t>
      </w:r>
      <w:r>
        <w:rPr>
          <w:sz w:val="24"/>
          <w:szCs w:val="24"/>
        </w:rPr>
        <w:t>.</w:t>
      </w:r>
    </w:p>
    <w:p w:rsidR="002978E9" w:rsidRDefault="00265812" w:rsidP="00265812">
      <w:pPr>
        <w:spacing w:before="120" w:after="0" w:line="240" w:lineRule="auto"/>
        <w:ind w:left="6372" w:firstLine="708"/>
        <w:jc w:val="center"/>
        <w:rPr>
          <w:sz w:val="24"/>
          <w:szCs w:val="24"/>
        </w:rPr>
      </w:pPr>
      <w:r>
        <w:rPr>
          <w:rFonts w:eastAsia="Times New Roman" w:cs="Calibri"/>
          <w:b/>
          <w:bCs/>
          <w:i/>
          <w:iCs/>
          <w:color w:val="000000"/>
          <w:sz w:val="21"/>
          <w:szCs w:val="21"/>
          <w:lang w:eastAsia="ru-RU"/>
        </w:rPr>
        <w:t xml:space="preserve">       </w:t>
      </w:r>
      <w:r w:rsidR="002978E9">
        <w:rPr>
          <w:rFonts w:eastAsia="Times New Roman" w:cs="Calibri"/>
          <w:b/>
          <w:bCs/>
          <w:i/>
          <w:iCs/>
          <w:color w:val="000000"/>
          <w:sz w:val="21"/>
          <w:szCs w:val="21"/>
          <w:lang w:eastAsia="ru-RU"/>
        </w:rPr>
        <w:t>в тыс. Сум</w:t>
      </w:r>
    </w:p>
    <w:tbl>
      <w:tblPr>
        <w:tblW w:w="9512" w:type="dxa"/>
        <w:tblInd w:w="94" w:type="dxa"/>
        <w:tblLayout w:type="fixed"/>
        <w:tblLook w:val="04A0" w:firstRow="1" w:lastRow="0" w:firstColumn="1" w:lastColumn="0" w:noHBand="0" w:noVBand="1"/>
      </w:tblPr>
      <w:tblGrid>
        <w:gridCol w:w="482"/>
        <w:gridCol w:w="3460"/>
        <w:gridCol w:w="1091"/>
        <w:gridCol w:w="1091"/>
        <w:gridCol w:w="1091"/>
        <w:gridCol w:w="1091"/>
        <w:gridCol w:w="1206"/>
      </w:tblGrid>
      <w:tr w:rsidR="00ED7C8C" w:rsidRPr="004964E5" w:rsidTr="0070764E">
        <w:trPr>
          <w:trHeight w:val="300"/>
        </w:trPr>
        <w:tc>
          <w:tcPr>
            <w:tcW w:w="482"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w:t>
            </w:r>
          </w:p>
        </w:tc>
        <w:tc>
          <w:tcPr>
            <w:tcW w:w="3460" w:type="dxa"/>
            <w:vMerge w:val="restart"/>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Наименование</w:t>
            </w:r>
          </w:p>
        </w:tc>
        <w:tc>
          <w:tcPr>
            <w:tcW w:w="5570" w:type="dxa"/>
            <w:gridSpan w:val="5"/>
            <w:tcBorders>
              <w:top w:val="single" w:sz="4" w:space="0" w:color="auto"/>
              <w:left w:val="nil"/>
              <w:bottom w:val="single" w:sz="4" w:space="0" w:color="auto"/>
              <w:right w:val="single" w:sz="4" w:space="0" w:color="000000"/>
            </w:tcBorders>
            <w:shd w:val="clear" w:color="auto" w:fill="DBE5F1"/>
            <w:noWrap/>
            <w:vAlign w:val="center"/>
            <w:hideMark/>
          </w:tcPr>
          <w:p w:rsidR="00ED7C8C" w:rsidRPr="004964E5" w:rsidRDefault="00ED7C8C" w:rsidP="0000343B">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Прогноз расходов по амортизации основных средств на 201</w:t>
            </w:r>
            <w:r w:rsidR="0000343B">
              <w:rPr>
                <w:rFonts w:eastAsia="Times New Roman" w:cs="Calibri"/>
                <w:b/>
                <w:bCs/>
                <w:color w:val="000000"/>
                <w:sz w:val="21"/>
                <w:szCs w:val="21"/>
                <w:lang w:eastAsia="ru-RU"/>
              </w:rPr>
              <w:t>9</w:t>
            </w:r>
            <w:r w:rsidRPr="004964E5">
              <w:rPr>
                <w:rFonts w:eastAsia="Times New Roman" w:cs="Calibri"/>
                <w:b/>
                <w:bCs/>
                <w:color w:val="000000"/>
                <w:sz w:val="21"/>
                <w:szCs w:val="21"/>
                <w:lang w:eastAsia="ru-RU"/>
              </w:rPr>
              <w:t xml:space="preserve"> год</w:t>
            </w:r>
          </w:p>
        </w:tc>
      </w:tr>
      <w:tr w:rsidR="00ED7C8C" w:rsidRPr="004964E5" w:rsidTr="0070764E">
        <w:trPr>
          <w:trHeight w:val="300"/>
        </w:trPr>
        <w:tc>
          <w:tcPr>
            <w:tcW w:w="482" w:type="dxa"/>
            <w:vMerge/>
            <w:tcBorders>
              <w:top w:val="single" w:sz="4" w:space="0" w:color="auto"/>
              <w:left w:val="single" w:sz="4" w:space="0" w:color="auto"/>
              <w:bottom w:val="single" w:sz="4" w:space="0" w:color="auto"/>
              <w:right w:val="single" w:sz="4" w:space="0" w:color="auto"/>
            </w:tcBorders>
            <w:vAlign w:val="center"/>
            <w:hideMark/>
          </w:tcPr>
          <w:p w:rsidR="00ED7C8C" w:rsidRPr="004964E5" w:rsidRDefault="00ED7C8C" w:rsidP="004964E5">
            <w:pPr>
              <w:spacing w:after="0" w:line="240" w:lineRule="auto"/>
              <w:jc w:val="right"/>
              <w:rPr>
                <w:rFonts w:eastAsia="Times New Roman" w:cs="Calibri"/>
                <w:b/>
                <w:bCs/>
                <w:color w:val="000000"/>
                <w:sz w:val="21"/>
                <w:szCs w:val="21"/>
                <w:lang w:eastAsia="ru-RU"/>
              </w:rPr>
            </w:pPr>
          </w:p>
        </w:tc>
        <w:tc>
          <w:tcPr>
            <w:tcW w:w="3460" w:type="dxa"/>
            <w:vMerge/>
            <w:tcBorders>
              <w:top w:val="single" w:sz="4" w:space="0" w:color="auto"/>
              <w:left w:val="single" w:sz="4" w:space="0" w:color="auto"/>
              <w:bottom w:val="single" w:sz="4" w:space="0" w:color="auto"/>
              <w:right w:val="single" w:sz="4" w:space="0" w:color="auto"/>
            </w:tcBorders>
            <w:vAlign w:val="center"/>
            <w:hideMark/>
          </w:tcPr>
          <w:p w:rsidR="00ED7C8C" w:rsidRPr="004964E5" w:rsidRDefault="00ED7C8C" w:rsidP="004964E5">
            <w:pPr>
              <w:spacing w:after="0" w:line="240" w:lineRule="auto"/>
              <w:jc w:val="right"/>
              <w:rPr>
                <w:rFonts w:eastAsia="Times New Roman" w:cs="Calibri"/>
                <w:b/>
                <w:bCs/>
                <w:color w:val="000000"/>
                <w:sz w:val="21"/>
                <w:szCs w:val="21"/>
                <w:lang w:eastAsia="ru-RU"/>
              </w:rPr>
            </w:pP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 кв.</w:t>
            </w: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II кв.</w:t>
            </w: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III кв.</w:t>
            </w:r>
          </w:p>
        </w:tc>
        <w:tc>
          <w:tcPr>
            <w:tcW w:w="1091"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IV кв.</w:t>
            </w:r>
          </w:p>
        </w:tc>
        <w:tc>
          <w:tcPr>
            <w:tcW w:w="1206" w:type="dxa"/>
            <w:tcBorders>
              <w:top w:val="nil"/>
              <w:left w:val="nil"/>
              <w:bottom w:val="single" w:sz="4" w:space="0" w:color="auto"/>
              <w:right w:val="single" w:sz="4" w:space="0" w:color="auto"/>
            </w:tcBorders>
            <w:shd w:val="clear" w:color="auto" w:fill="DBE5F1"/>
            <w:noWrap/>
            <w:vAlign w:val="center"/>
            <w:hideMark/>
          </w:tcPr>
          <w:p w:rsidR="00ED7C8C" w:rsidRPr="004964E5" w:rsidRDefault="00ED7C8C" w:rsidP="004964E5">
            <w:pPr>
              <w:spacing w:after="0" w:line="240" w:lineRule="auto"/>
              <w:jc w:val="center"/>
              <w:rPr>
                <w:rFonts w:eastAsia="Times New Roman" w:cs="Calibri"/>
                <w:b/>
                <w:bCs/>
                <w:color w:val="000000"/>
                <w:sz w:val="21"/>
                <w:szCs w:val="21"/>
                <w:lang w:eastAsia="ru-RU"/>
              </w:rPr>
            </w:pPr>
            <w:r w:rsidRPr="004964E5">
              <w:rPr>
                <w:rFonts w:eastAsia="Times New Roman" w:cs="Calibri"/>
                <w:b/>
                <w:bCs/>
                <w:color w:val="000000"/>
                <w:sz w:val="21"/>
                <w:szCs w:val="21"/>
                <w:lang w:eastAsia="ru-RU"/>
              </w:rPr>
              <w:t>Итого</w:t>
            </w:r>
          </w:p>
        </w:tc>
      </w:tr>
      <w:tr w:rsidR="00CD466F" w:rsidRPr="00FC48EA" w:rsidTr="00277FCC">
        <w:trPr>
          <w:trHeight w:val="518"/>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CD466F" w:rsidRPr="00FC48EA" w:rsidRDefault="00CD466F" w:rsidP="00FC48EA">
            <w:pPr>
              <w:spacing w:after="0" w:line="240" w:lineRule="auto"/>
              <w:jc w:val="center"/>
              <w:rPr>
                <w:rFonts w:eastAsia="Times New Roman" w:cs="Calibri"/>
                <w:b/>
                <w:color w:val="000000"/>
                <w:sz w:val="21"/>
                <w:szCs w:val="21"/>
                <w:lang w:eastAsia="ru-RU"/>
              </w:rPr>
            </w:pPr>
            <w:r w:rsidRPr="00FC48EA">
              <w:rPr>
                <w:rFonts w:eastAsia="Times New Roman" w:cs="Calibri"/>
                <w:b/>
                <w:color w:val="000000"/>
                <w:sz w:val="21"/>
                <w:szCs w:val="21"/>
                <w:lang w:eastAsia="ru-RU"/>
              </w:rPr>
              <w:t>1</w:t>
            </w:r>
          </w:p>
        </w:tc>
        <w:tc>
          <w:tcPr>
            <w:tcW w:w="3460" w:type="dxa"/>
            <w:tcBorders>
              <w:top w:val="nil"/>
              <w:left w:val="nil"/>
              <w:bottom w:val="single" w:sz="4" w:space="0" w:color="auto"/>
              <w:right w:val="single" w:sz="4" w:space="0" w:color="auto"/>
            </w:tcBorders>
            <w:shd w:val="clear" w:color="auto" w:fill="auto"/>
            <w:noWrap/>
            <w:vAlign w:val="center"/>
            <w:hideMark/>
          </w:tcPr>
          <w:p w:rsidR="00CD466F" w:rsidRPr="00FC48EA" w:rsidRDefault="00CD466F" w:rsidP="00FC48EA">
            <w:pPr>
              <w:spacing w:after="0" w:line="240" w:lineRule="auto"/>
              <w:rPr>
                <w:rFonts w:eastAsia="Times New Roman" w:cs="Calibri"/>
                <w:b/>
                <w:bCs/>
                <w:color w:val="000000"/>
                <w:sz w:val="21"/>
                <w:szCs w:val="21"/>
                <w:lang w:eastAsia="ru-RU"/>
              </w:rPr>
            </w:pPr>
            <w:r w:rsidRPr="00FC48EA">
              <w:rPr>
                <w:rFonts w:eastAsia="Times New Roman" w:cs="Calibri"/>
                <w:b/>
                <w:bCs/>
                <w:color w:val="000000"/>
                <w:sz w:val="21"/>
                <w:szCs w:val="21"/>
                <w:lang w:eastAsia="ru-RU"/>
              </w:rPr>
              <w:t>Расходы по реализации</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CD466F" w:rsidRDefault="00CD466F">
            <w:pPr>
              <w:rPr>
                <w:color w:val="000000"/>
              </w:rPr>
            </w:pPr>
            <w:r>
              <w:rPr>
                <w:color w:val="000000"/>
              </w:rPr>
              <w:t> </w:t>
            </w:r>
          </w:p>
        </w:tc>
        <w:tc>
          <w:tcPr>
            <w:tcW w:w="1206" w:type="dxa"/>
            <w:tcBorders>
              <w:top w:val="nil"/>
              <w:left w:val="nil"/>
              <w:bottom w:val="single" w:sz="4" w:space="0" w:color="auto"/>
              <w:right w:val="single" w:sz="4" w:space="0" w:color="auto"/>
            </w:tcBorders>
            <w:shd w:val="clear" w:color="auto" w:fill="auto"/>
            <w:noWrap/>
            <w:vAlign w:val="bottom"/>
            <w:hideMark/>
          </w:tcPr>
          <w:p w:rsidR="00CD466F" w:rsidRDefault="00CD466F" w:rsidP="00CD466F">
            <w:pPr>
              <w:rPr>
                <w:color w:val="000000"/>
              </w:rPr>
            </w:pPr>
            <w:r>
              <w:rPr>
                <w:color w:val="000000"/>
              </w:rPr>
              <w:t> </w:t>
            </w:r>
          </w:p>
        </w:tc>
      </w:tr>
      <w:tr w:rsidR="0000343B"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1.1</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45</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45</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45</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45</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180</w:t>
            </w:r>
          </w:p>
        </w:tc>
      </w:tr>
      <w:tr w:rsidR="0000343B"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1.2</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proofErr w:type="spellStart"/>
            <w:r w:rsidRPr="004964E5">
              <w:rPr>
                <w:rFonts w:eastAsia="Times New Roman" w:cs="Calibri"/>
                <w:i/>
                <w:iCs/>
                <w:color w:val="000000"/>
                <w:sz w:val="21"/>
                <w:szCs w:val="21"/>
                <w:lang w:eastAsia="ru-RU"/>
              </w:rPr>
              <w:t>Компьютерн</w:t>
            </w:r>
            <w:proofErr w:type="spellEnd"/>
            <w:r w:rsidRPr="004964E5">
              <w:rPr>
                <w:rFonts w:eastAsia="Times New Roman" w:cs="Calibri"/>
                <w:i/>
                <w:iCs/>
                <w:color w:val="000000"/>
                <w:sz w:val="21"/>
                <w:szCs w:val="21"/>
                <w:lang w:eastAsia="ru-RU"/>
              </w:rPr>
              <w:t xml:space="preserve">. </w:t>
            </w:r>
            <w:proofErr w:type="spellStart"/>
            <w:r w:rsidRPr="004964E5">
              <w:rPr>
                <w:rFonts w:eastAsia="Times New Roman" w:cs="Calibri"/>
                <w:i/>
                <w:iCs/>
                <w:color w:val="000000"/>
                <w:sz w:val="21"/>
                <w:szCs w:val="21"/>
                <w:lang w:eastAsia="ru-RU"/>
              </w:rPr>
              <w:t>оборуд</w:t>
            </w:r>
            <w:proofErr w:type="spellEnd"/>
            <w:r w:rsidRPr="004964E5">
              <w:rPr>
                <w:rFonts w:eastAsia="Times New Roman" w:cs="Calibri"/>
                <w:i/>
                <w:iCs/>
                <w:color w:val="000000"/>
                <w:sz w:val="21"/>
                <w:szCs w:val="21"/>
                <w:lang w:eastAsia="ru-RU"/>
              </w:rPr>
              <w:t xml:space="preserve">. и </w:t>
            </w:r>
            <w:proofErr w:type="gramStart"/>
            <w:r w:rsidRPr="004964E5">
              <w:rPr>
                <w:rFonts w:eastAsia="Times New Roman" w:cs="Calibri"/>
                <w:i/>
                <w:iCs/>
                <w:color w:val="000000"/>
                <w:sz w:val="21"/>
                <w:szCs w:val="21"/>
                <w:lang w:eastAsia="ru-RU"/>
              </w:rPr>
              <w:t>ВТ</w:t>
            </w:r>
            <w:proofErr w:type="gramEnd"/>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361</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361</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361</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361</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1 443</w:t>
            </w:r>
          </w:p>
        </w:tc>
      </w:tr>
      <w:tr w:rsidR="0000343B" w:rsidRPr="004964E5" w:rsidTr="0000343B">
        <w:trPr>
          <w:trHeight w:val="300"/>
        </w:trPr>
        <w:tc>
          <w:tcPr>
            <w:tcW w:w="3942"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00343B" w:rsidRPr="004964E5" w:rsidRDefault="0000343B"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406</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406</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406</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406</w:t>
            </w:r>
          </w:p>
        </w:tc>
        <w:tc>
          <w:tcPr>
            <w:tcW w:w="1206"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1 623</w:t>
            </w:r>
          </w:p>
        </w:tc>
      </w:tr>
      <w:tr w:rsidR="0000343B" w:rsidRPr="00FC48EA"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FC48EA" w:rsidRDefault="0000343B" w:rsidP="00703CA9">
            <w:pPr>
              <w:spacing w:after="0" w:line="240" w:lineRule="auto"/>
              <w:jc w:val="center"/>
              <w:rPr>
                <w:rFonts w:eastAsia="Times New Roman" w:cs="Calibri"/>
                <w:b/>
                <w:color w:val="000000"/>
                <w:sz w:val="21"/>
                <w:szCs w:val="21"/>
                <w:lang w:eastAsia="ru-RU"/>
              </w:rPr>
            </w:pPr>
            <w:r w:rsidRPr="004964E5">
              <w:rPr>
                <w:rFonts w:eastAsia="Times New Roman" w:cs="Calibri"/>
                <w:b/>
                <w:bCs/>
                <w:color w:val="000000"/>
                <w:sz w:val="21"/>
                <w:szCs w:val="21"/>
                <w:lang w:eastAsia="ru-RU"/>
              </w:rPr>
              <w:t>2</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FC48EA">
            <w:pPr>
              <w:spacing w:after="0" w:line="240" w:lineRule="auto"/>
              <w:rPr>
                <w:rFonts w:eastAsia="Times New Roman" w:cs="Calibri"/>
                <w:b/>
                <w:bCs/>
                <w:color w:val="000000"/>
                <w:sz w:val="21"/>
                <w:szCs w:val="21"/>
                <w:lang w:eastAsia="ru-RU"/>
              </w:rPr>
            </w:pPr>
            <w:r w:rsidRPr="004964E5">
              <w:rPr>
                <w:rFonts w:eastAsia="Times New Roman" w:cs="Calibri"/>
                <w:b/>
                <w:bCs/>
                <w:color w:val="000000"/>
                <w:sz w:val="21"/>
                <w:szCs w:val="21"/>
                <w:lang w:eastAsia="ru-RU"/>
              </w:rPr>
              <w:t>Административные расходы</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r>
      <w:tr w:rsidR="0000343B"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2.1</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38</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38</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38</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38</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150</w:t>
            </w:r>
          </w:p>
        </w:tc>
      </w:tr>
      <w:tr w:rsidR="0000343B"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2.2</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proofErr w:type="spellStart"/>
            <w:r w:rsidRPr="004964E5">
              <w:rPr>
                <w:rFonts w:eastAsia="Times New Roman" w:cs="Calibri"/>
                <w:i/>
                <w:iCs/>
                <w:color w:val="000000"/>
                <w:sz w:val="21"/>
                <w:szCs w:val="21"/>
                <w:lang w:eastAsia="ru-RU"/>
              </w:rPr>
              <w:t>Компьютерн</w:t>
            </w:r>
            <w:proofErr w:type="spellEnd"/>
            <w:r w:rsidRPr="004964E5">
              <w:rPr>
                <w:rFonts w:eastAsia="Times New Roman" w:cs="Calibri"/>
                <w:i/>
                <w:iCs/>
                <w:color w:val="000000"/>
                <w:sz w:val="21"/>
                <w:szCs w:val="21"/>
                <w:lang w:eastAsia="ru-RU"/>
              </w:rPr>
              <w:t xml:space="preserve">. </w:t>
            </w:r>
            <w:proofErr w:type="spellStart"/>
            <w:r w:rsidRPr="004964E5">
              <w:rPr>
                <w:rFonts w:eastAsia="Times New Roman" w:cs="Calibri"/>
                <w:i/>
                <w:iCs/>
                <w:color w:val="000000"/>
                <w:sz w:val="21"/>
                <w:szCs w:val="21"/>
                <w:lang w:eastAsia="ru-RU"/>
              </w:rPr>
              <w:t>оборуд</w:t>
            </w:r>
            <w:proofErr w:type="spellEnd"/>
            <w:r w:rsidRPr="004964E5">
              <w:rPr>
                <w:rFonts w:eastAsia="Times New Roman" w:cs="Calibri"/>
                <w:i/>
                <w:iCs/>
                <w:color w:val="000000"/>
                <w:sz w:val="21"/>
                <w:szCs w:val="21"/>
                <w:lang w:eastAsia="ru-RU"/>
              </w:rPr>
              <w:t xml:space="preserve">. и </w:t>
            </w:r>
            <w:proofErr w:type="gramStart"/>
            <w:r w:rsidRPr="004964E5">
              <w:rPr>
                <w:rFonts w:eastAsia="Times New Roman" w:cs="Calibri"/>
                <w:i/>
                <w:iCs/>
                <w:color w:val="000000"/>
                <w:sz w:val="21"/>
                <w:szCs w:val="21"/>
                <w:lang w:eastAsia="ru-RU"/>
              </w:rPr>
              <w:t>ВТ</w:t>
            </w:r>
            <w:proofErr w:type="gramEnd"/>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616</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616</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616</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616</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2 465</w:t>
            </w:r>
          </w:p>
        </w:tc>
      </w:tr>
      <w:tr w:rsidR="0000343B"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2.3</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Транспортные средства</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6 669</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6 669</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6 669</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6 669</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26 676</w:t>
            </w:r>
          </w:p>
        </w:tc>
      </w:tr>
      <w:tr w:rsidR="0000343B" w:rsidRPr="004964E5" w:rsidTr="0000343B">
        <w:trPr>
          <w:trHeight w:val="300"/>
        </w:trPr>
        <w:tc>
          <w:tcPr>
            <w:tcW w:w="3942"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00343B" w:rsidRPr="004964E5" w:rsidRDefault="0000343B"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7 323</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7 323</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7 323</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7 323</w:t>
            </w:r>
          </w:p>
        </w:tc>
        <w:tc>
          <w:tcPr>
            <w:tcW w:w="1206"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rFonts w:cs="Calibri"/>
                <w:b/>
                <w:bCs/>
                <w:i/>
                <w:iCs/>
                <w:color w:val="000000"/>
                <w:sz w:val="21"/>
                <w:szCs w:val="21"/>
              </w:rPr>
            </w:pPr>
            <w:r>
              <w:rPr>
                <w:rFonts w:cs="Calibri"/>
                <w:b/>
                <w:bCs/>
                <w:i/>
                <w:iCs/>
                <w:color w:val="000000"/>
                <w:sz w:val="21"/>
                <w:szCs w:val="21"/>
              </w:rPr>
              <w:t>29 291</w:t>
            </w:r>
          </w:p>
        </w:tc>
      </w:tr>
      <w:tr w:rsidR="0000343B" w:rsidRPr="00FC48EA"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FC48EA" w:rsidRDefault="0000343B" w:rsidP="00FC48EA">
            <w:pPr>
              <w:spacing w:after="0" w:line="240" w:lineRule="auto"/>
              <w:jc w:val="center"/>
              <w:rPr>
                <w:rFonts w:eastAsia="Times New Roman" w:cs="Calibri"/>
                <w:b/>
                <w:color w:val="000000"/>
                <w:sz w:val="21"/>
                <w:szCs w:val="21"/>
                <w:lang w:eastAsia="ru-RU"/>
              </w:rPr>
            </w:pPr>
            <w:r w:rsidRPr="004964E5">
              <w:rPr>
                <w:rFonts w:eastAsia="Times New Roman" w:cs="Calibri"/>
                <w:b/>
                <w:bCs/>
                <w:color w:val="000000"/>
                <w:sz w:val="21"/>
                <w:szCs w:val="21"/>
                <w:lang w:eastAsia="ru-RU"/>
              </w:rPr>
              <w:t>3</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703CA9">
            <w:pPr>
              <w:spacing w:after="0" w:line="240" w:lineRule="auto"/>
              <w:rPr>
                <w:rFonts w:eastAsia="Times New Roman" w:cs="Calibri"/>
                <w:b/>
                <w:bCs/>
                <w:color w:val="000000"/>
                <w:sz w:val="21"/>
                <w:szCs w:val="21"/>
                <w:lang w:eastAsia="ru-RU"/>
              </w:rPr>
            </w:pPr>
            <w:r w:rsidRPr="004964E5">
              <w:rPr>
                <w:rFonts w:eastAsia="Times New Roman" w:cs="Calibri"/>
                <w:b/>
                <w:bCs/>
                <w:color w:val="000000"/>
                <w:sz w:val="21"/>
                <w:szCs w:val="21"/>
                <w:lang w:eastAsia="ru-RU"/>
              </w:rPr>
              <w:t>Всего расходы периода</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rPr>
                <w:rFonts w:cs="Calibri"/>
                <w:color w:val="000000"/>
              </w:rPr>
            </w:pPr>
            <w:r>
              <w:rPr>
                <w:rFonts w:cs="Calibri"/>
                <w:color w:val="000000"/>
              </w:rPr>
              <w:t> </w:t>
            </w:r>
          </w:p>
        </w:tc>
      </w:tr>
      <w:tr w:rsidR="0000343B"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3.1</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Мебель и офисное оборудование</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82</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82</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82</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82</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330</w:t>
            </w:r>
          </w:p>
        </w:tc>
      </w:tr>
      <w:tr w:rsidR="0000343B"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3.2</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proofErr w:type="spellStart"/>
            <w:r w:rsidRPr="004964E5">
              <w:rPr>
                <w:rFonts w:eastAsia="Times New Roman" w:cs="Calibri"/>
                <w:i/>
                <w:iCs/>
                <w:color w:val="000000"/>
                <w:sz w:val="21"/>
                <w:szCs w:val="21"/>
                <w:lang w:eastAsia="ru-RU"/>
              </w:rPr>
              <w:t>Компьютерн</w:t>
            </w:r>
            <w:proofErr w:type="spellEnd"/>
            <w:r w:rsidRPr="004964E5">
              <w:rPr>
                <w:rFonts w:eastAsia="Times New Roman" w:cs="Calibri"/>
                <w:i/>
                <w:iCs/>
                <w:color w:val="000000"/>
                <w:sz w:val="21"/>
                <w:szCs w:val="21"/>
                <w:lang w:eastAsia="ru-RU"/>
              </w:rPr>
              <w:t xml:space="preserve">. </w:t>
            </w:r>
            <w:proofErr w:type="spellStart"/>
            <w:r w:rsidRPr="004964E5">
              <w:rPr>
                <w:rFonts w:eastAsia="Times New Roman" w:cs="Calibri"/>
                <w:i/>
                <w:iCs/>
                <w:color w:val="000000"/>
                <w:sz w:val="21"/>
                <w:szCs w:val="21"/>
                <w:lang w:eastAsia="ru-RU"/>
              </w:rPr>
              <w:t>оборуд</w:t>
            </w:r>
            <w:proofErr w:type="spellEnd"/>
            <w:r w:rsidRPr="004964E5">
              <w:rPr>
                <w:rFonts w:eastAsia="Times New Roman" w:cs="Calibri"/>
                <w:i/>
                <w:iCs/>
                <w:color w:val="000000"/>
                <w:sz w:val="21"/>
                <w:szCs w:val="21"/>
                <w:lang w:eastAsia="ru-RU"/>
              </w:rPr>
              <w:t xml:space="preserve">. и </w:t>
            </w:r>
            <w:proofErr w:type="gramStart"/>
            <w:r w:rsidRPr="004964E5">
              <w:rPr>
                <w:rFonts w:eastAsia="Times New Roman" w:cs="Calibri"/>
                <w:i/>
                <w:iCs/>
                <w:color w:val="000000"/>
                <w:sz w:val="21"/>
                <w:szCs w:val="21"/>
                <w:lang w:eastAsia="ru-RU"/>
              </w:rPr>
              <w:t>ВТ</w:t>
            </w:r>
            <w:proofErr w:type="gramEnd"/>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977</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977</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977</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977</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3 908</w:t>
            </w:r>
          </w:p>
        </w:tc>
      </w:tr>
      <w:tr w:rsidR="0000343B" w:rsidRPr="004964E5" w:rsidTr="00CD466F">
        <w:trPr>
          <w:trHeight w:val="300"/>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jc w:val="right"/>
              <w:rPr>
                <w:rFonts w:eastAsia="Times New Roman" w:cs="Calibri"/>
                <w:color w:val="000000"/>
                <w:sz w:val="21"/>
                <w:szCs w:val="21"/>
                <w:lang w:eastAsia="ru-RU"/>
              </w:rPr>
            </w:pPr>
            <w:r w:rsidRPr="004964E5">
              <w:rPr>
                <w:rFonts w:eastAsia="Times New Roman" w:cs="Calibri"/>
                <w:color w:val="000000"/>
                <w:sz w:val="21"/>
                <w:szCs w:val="21"/>
                <w:lang w:eastAsia="ru-RU"/>
              </w:rPr>
              <w:t>3.3</w:t>
            </w:r>
          </w:p>
        </w:tc>
        <w:tc>
          <w:tcPr>
            <w:tcW w:w="3460" w:type="dxa"/>
            <w:tcBorders>
              <w:top w:val="nil"/>
              <w:left w:val="nil"/>
              <w:bottom w:val="single" w:sz="4" w:space="0" w:color="auto"/>
              <w:right w:val="single" w:sz="4" w:space="0" w:color="auto"/>
            </w:tcBorders>
            <w:shd w:val="clear" w:color="auto" w:fill="auto"/>
            <w:noWrap/>
            <w:vAlign w:val="center"/>
            <w:hideMark/>
          </w:tcPr>
          <w:p w:rsidR="0000343B" w:rsidRPr="004964E5" w:rsidRDefault="0000343B" w:rsidP="004964E5">
            <w:pPr>
              <w:spacing w:after="0" w:line="240" w:lineRule="auto"/>
              <w:rPr>
                <w:rFonts w:eastAsia="Times New Roman" w:cs="Calibri"/>
                <w:i/>
                <w:iCs/>
                <w:color w:val="000000"/>
                <w:sz w:val="21"/>
                <w:szCs w:val="21"/>
                <w:lang w:eastAsia="ru-RU"/>
              </w:rPr>
            </w:pPr>
            <w:r w:rsidRPr="004964E5">
              <w:rPr>
                <w:rFonts w:eastAsia="Times New Roman" w:cs="Calibri"/>
                <w:i/>
                <w:iCs/>
                <w:color w:val="000000"/>
                <w:sz w:val="21"/>
                <w:szCs w:val="21"/>
                <w:lang w:eastAsia="ru-RU"/>
              </w:rPr>
              <w:t>Транспортные средства</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color w:val="000000"/>
              </w:rPr>
            </w:pPr>
            <w:r>
              <w:rPr>
                <w:color w:val="000000"/>
              </w:rPr>
              <w:t>6 669</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color w:val="000000"/>
              </w:rPr>
            </w:pPr>
            <w:r>
              <w:rPr>
                <w:color w:val="000000"/>
              </w:rPr>
              <w:t>6 669</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color w:val="000000"/>
              </w:rPr>
            </w:pPr>
            <w:r>
              <w:rPr>
                <w:color w:val="000000"/>
              </w:rPr>
              <w:t>6 669</w:t>
            </w:r>
          </w:p>
        </w:tc>
        <w:tc>
          <w:tcPr>
            <w:tcW w:w="1091"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color w:val="000000"/>
              </w:rPr>
            </w:pPr>
            <w:r>
              <w:rPr>
                <w:color w:val="000000"/>
              </w:rPr>
              <w:t>6 669</w:t>
            </w:r>
          </w:p>
        </w:tc>
        <w:tc>
          <w:tcPr>
            <w:tcW w:w="1206" w:type="dxa"/>
            <w:tcBorders>
              <w:top w:val="nil"/>
              <w:left w:val="nil"/>
              <w:bottom w:val="single" w:sz="4" w:space="0" w:color="auto"/>
              <w:right w:val="single" w:sz="4" w:space="0" w:color="auto"/>
            </w:tcBorders>
            <w:shd w:val="clear" w:color="auto" w:fill="auto"/>
            <w:noWrap/>
            <w:vAlign w:val="bottom"/>
            <w:hideMark/>
          </w:tcPr>
          <w:p w:rsidR="0000343B" w:rsidRDefault="0000343B">
            <w:pPr>
              <w:jc w:val="right"/>
              <w:rPr>
                <w:rFonts w:cs="Calibri"/>
                <w:color w:val="000000"/>
                <w:sz w:val="21"/>
                <w:szCs w:val="21"/>
              </w:rPr>
            </w:pPr>
            <w:r>
              <w:rPr>
                <w:rFonts w:cs="Calibri"/>
                <w:color w:val="000000"/>
                <w:sz w:val="21"/>
                <w:szCs w:val="21"/>
              </w:rPr>
              <w:t>26 676</w:t>
            </w:r>
          </w:p>
        </w:tc>
      </w:tr>
      <w:tr w:rsidR="0000343B" w:rsidRPr="004964E5" w:rsidTr="0000343B">
        <w:trPr>
          <w:trHeight w:val="300"/>
        </w:trPr>
        <w:tc>
          <w:tcPr>
            <w:tcW w:w="3942" w:type="dxa"/>
            <w:gridSpan w:val="2"/>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00343B" w:rsidRPr="004964E5" w:rsidRDefault="0000343B" w:rsidP="004964E5">
            <w:pPr>
              <w:spacing w:after="0" w:line="240" w:lineRule="auto"/>
              <w:jc w:val="center"/>
              <w:rPr>
                <w:rFonts w:eastAsia="Times New Roman" w:cs="Calibri"/>
                <w:b/>
                <w:bCs/>
                <w:i/>
                <w:iCs/>
                <w:color w:val="000000"/>
                <w:sz w:val="21"/>
                <w:szCs w:val="21"/>
                <w:lang w:eastAsia="ru-RU"/>
              </w:rPr>
            </w:pPr>
            <w:r w:rsidRPr="004964E5">
              <w:rPr>
                <w:rFonts w:eastAsia="Times New Roman" w:cs="Calibri"/>
                <w:b/>
                <w:bCs/>
                <w:i/>
                <w:iCs/>
                <w:color w:val="000000"/>
                <w:sz w:val="21"/>
                <w:szCs w:val="21"/>
                <w:lang w:eastAsia="ru-RU"/>
              </w:rPr>
              <w:t>ИТОГО</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b/>
                <w:bCs/>
                <w:i/>
                <w:iCs/>
                <w:color w:val="000000"/>
              </w:rPr>
            </w:pPr>
            <w:r>
              <w:rPr>
                <w:b/>
                <w:bCs/>
                <w:i/>
                <w:iCs/>
                <w:color w:val="000000"/>
              </w:rPr>
              <w:t>7 729</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b/>
                <w:bCs/>
                <w:i/>
                <w:iCs/>
                <w:color w:val="000000"/>
              </w:rPr>
            </w:pPr>
            <w:r>
              <w:rPr>
                <w:b/>
                <w:bCs/>
                <w:i/>
                <w:iCs/>
                <w:color w:val="000000"/>
              </w:rPr>
              <w:t>7 729</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b/>
                <w:bCs/>
                <w:i/>
                <w:iCs/>
                <w:color w:val="000000"/>
              </w:rPr>
            </w:pPr>
            <w:r>
              <w:rPr>
                <w:b/>
                <w:bCs/>
                <w:i/>
                <w:iCs/>
                <w:color w:val="000000"/>
              </w:rPr>
              <w:t>7 729</w:t>
            </w:r>
          </w:p>
        </w:tc>
        <w:tc>
          <w:tcPr>
            <w:tcW w:w="1091"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b/>
                <w:bCs/>
                <w:i/>
                <w:iCs/>
                <w:color w:val="000000"/>
              </w:rPr>
            </w:pPr>
            <w:r>
              <w:rPr>
                <w:b/>
                <w:bCs/>
                <w:i/>
                <w:iCs/>
                <w:color w:val="000000"/>
              </w:rPr>
              <w:t>7 729</w:t>
            </w:r>
          </w:p>
        </w:tc>
        <w:tc>
          <w:tcPr>
            <w:tcW w:w="1206" w:type="dxa"/>
            <w:tcBorders>
              <w:top w:val="nil"/>
              <w:left w:val="nil"/>
              <w:bottom w:val="single" w:sz="4" w:space="0" w:color="auto"/>
              <w:right w:val="single" w:sz="4" w:space="0" w:color="auto"/>
            </w:tcBorders>
            <w:shd w:val="clear" w:color="auto" w:fill="DBE5F1"/>
            <w:noWrap/>
            <w:vAlign w:val="bottom"/>
            <w:hideMark/>
          </w:tcPr>
          <w:p w:rsidR="0000343B" w:rsidRDefault="0000343B">
            <w:pPr>
              <w:jc w:val="right"/>
              <w:rPr>
                <w:b/>
                <w:bCs/>
                <w:i/>
                <w:iCs/>
                <w:color w:val="000000"/>
              </w:rPr>
            </w:pPr>
            <w:r>
              <w:rPr>
                <w:b/>
                <w:bCs/>
                <w:i/>
                <w:iCs/>
                <w:color w:val="000000"/>
              </w:rPr>
              <w:t>30 914</w:t>
            </w:r>
          </w:p>
        </w:tc>
      </w:tr>
    </w:tbl>
    <w:p w:rsidR="00FC48EA" w:rsidRDefault="00FC48EA" w:rsidP="00B27200">
      <w:pPr>
        <w:pStyle w:val="2"/>
        <w:rPr>
          <w:color w:val="548DD4"/>
        </w:rPr>
      </w:pPr>
    </w:p>
    <w:p w:rsidR="00D76A32" w:rsidRDefault="00D76A32" w:rsidP="00D76A32"/>
    <w:p w:rsidR="00D76A32" w:rsidRDefault="00D76A32" w:rsidP="00D76A32"/>
    <w:p w:rsidR="00D76A32" w:rsidRDefault="00D76A32" w:rsidP="00D76A32"/>
    <w:p w:rsidR="00D76A32" w:rsidRDefault="00D76A32" w:rsidP="00D76A32"/>
    <w:p w:rsidR="00D76A32" w:rsidRPr="00D76A32" w:rsidRDefault="00D76A32" w:rsidP="00D76A32"/>
    <w:p w:rsidR="00DD622E" w:rsidRPr="00FC48EA" w:rsidRDefault="00DD622E" w:rsidP="00FC48EA">
      <w:pPr>
        <w:pStyle w:val="2"/>
        <w:rPr>
          <w:color w:val="548DD4"/>
        </w:rPr>
      </w:pPr>
      <w:bookmarkStart w:id="61" w:name="_Toc341380254"/>
      <w:r w:rsidRPr="00FC48EA">
        <w:rPr>
          <w:color w:val="548DD4"/>
        </w:rPr>
        <w:lastRenderedPageBreak/>
        <w:t>ПРИЛОЖЕНИЕ</w:t>
      </w:r>
      <w:r w:rsidR="00B27200" w:rsidRPr="00FC48EA">
        <w:rPr>
          <w:color w:val="548DD4"/>
        </w:rPr>
        <w:t xml:space="preserve"> </w:t>
      </w:r>
      <w:r w:rsidRPr="00FC48EA">
        <w:rPr>
          <w:color w:val="548DD4"/>
        </w:rPr>
        <w:t>№3. План расходов по командировкам</w:t>
      </w:r>
      <w:bookmarkEnd w:id="61"/>
    </w:p>
    <w:p w:rsidR="00DD622E" w:rsidRDefault="00DD622E" w:rsidP="00DD622E">
      <w:pPr>
        <w:spacing w:before="120" w:after="120" w:line="240" w:lineRule="auto"/>
        <w:jc w:val="both"/>
        <w:rPr>
          <w:sz w:val="24"/>
          <w:szCs w:val="24"/>
        </w:rPr>
      </w:pPr>
      <w:r>
        <w:rPr>
          <w:sz w:val="24"/>
          <w:szCs w:val="24"/>
        </w:rPr>
        <w:t>Командировочные расходы по Предприятию возникают в связи с поездками как внутри страны, так и за ее пределами. В основном командировочные поездки свершаются региональными представителями, цель которых, участи</w:t>
      </w:r>
      <w:r w:rsidR="00D163CA">
        <w:rPr>
          <w:sz w:val="24"/>
          <w:szCs w:val="24"/>
        </w:rPr>
        <w:t>е</w:t>
      </w:r>
      <w:r>
        <w:rPr>
          <w:sz w:val="24"/>
          <w:szCs w:val="24"/>
        </w:rPr>
        <w:t xml:space="preserve"> в различных совещаниях и семинарах проводимых среди медицинских учреждений по вопросам материально-технического перевооружения, ведение переговоров с потенциальными лизингополучателями, а также ревизия состояния переданных лизингополучателям объектов лизинга</w:t>
      </w:r>
      <w:r w:rsidR="00D163CA">
        <w:rPr>
          <w:sz w:val="24"/>
          <w:szCs w:val="24"/>
        </w:rPr>
        <w:t>,</w:t>
      </w:r>
      <w:r>
        <w:rPr>
          <w:sz w:val="24"/>
          <w:szCs w:val="24"/>
        </w:rPr>
        <w:t xml:space="preserve"> по которым еще не произведена передача прав собственности. </w:t>
      </w:r>
    </w:p>
    <w:p w:rsidR="00DD622E" w:rsidRDefault="00DD622E" w:rsidP="00DD622E">
      <w:pPr>
        <w:spacing w:before="120" w:after="120" w:line="240" w:lineRule="auto"/>
        <w:jc w:val="both"/>
        <w:rPr>
          <w:sz w:val="24"/>
          <w:szCs w:val="24"/>
        </w:rPr>
      </w:pPr>
      <w:r>
        <w:rPr>
          <w:sz w:val="24"/>
          <w:szCs w:val="24"/>
        </w:rPr>
        <w:t>Командировки за пределы республики свершаются с целью участия на международных выставках высокотехнологичного медицинского оборудования для налаживания контактов с производителями, а также для ведения переговоров с производителями и поставщиками медицинского оборудования и запасных частей к ним.</w:t>
      </w:r>
    </w:p>
    <w:p w:rsidR="00DD622E" w:rsidRDefault="00DD622E" w:rsidP="00DD622E">
      <w:pPr>
        <w:spacing w:before="120" w:after="120" w:line="240" w:lineRule="auto"/>
        <w:jc w:val="both"/>
        <w:rPr>
          <w:sz w:val="24"/>
          <w:szCs w:val="24"/>
        </w:rPr>
      </w:pPr>
      <w:r>
        <w:rPr>
          <w:sz w:val="24"/>
          <w:szCs w:val="24"/>
        </w:rPr>
        <w:t xml:space="preserve">План расходов по командировочным расходам производился на уровне командировочных расходов </w:t>
      </w:r>
      <w:r w:rsidR="002A51C2">
        <w:rPr>
          <w:sz w:val="24"/>
          <w:szCs w:val="24"/>
        </w:rPr>
        <w:t xml:space="preserve">ожидаемых в </w:t>
      </w:r>
      <w:r>
        <w:rPr>
          <w:sz w:val="24"/>
          <w:szCs w:val="24"/>
        </w:rPr>
        <w:t>201</w:t>
      </w:r>
      <w:r w:rsidR="00277FCC">
        <w:rPr>
          <w:sz w:val="24"/>
          <w:szCs w:val="24"/>
        </w:rPr>
        <w:t>7</w:t>
      </w:r>
      <w:r w:rsidR="0000343B">
        <w:rPr>
          <w:sz w:val="24"/>
          <w:szCs w:val="24"/>
        </w:rPr>
        <w:t>-2018</w:t>
      </w:r>
      <w:r>
        <w:rPr>
          <w:sz w:val="24"/>
          <w:szCs w:val="24"/>
        </w:rPr>
        <w:t xml:space="preserve"> год</w:t>
      </w:r>
      <w:r w:rsidR="002A51C2">
        <w:rPr>
          <w:sz w:val="24"/>
          <w:szCs w:val="24"/>
        </w:rPr>
        <w:t xml:space="preserve">у без </w:t>
      </w:r>
      <w:r w:rsidRPr="00C85CFC">
        <w:rPr>
          <w:sz w:val="24"/>
          <w:szCs w:val="24"/>
        </w:rPr>
        <w:t>увеличени</w:t>
      </w:r>
      <w:r w:rsidR="002A51C2">
        <w:rPr>
          <w:sz w:val="24"/>
          <w:szCs w:val="24"/>
        </w:rPr>
        <w:t>я</w:t>
      </w:r>
      <w:r w:rsidRPr="00C85CFC">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E0619D">
        <w:rPr>
          <w:sz w:val="24"/>
          <w:szCs w:val="24"/>
        </w:rPr>
        <w:t>е</w:t>
      </w:r>
      <w:r>
        <w:rPr>
          <w:sz w:val="24"/>
          <w:szCs w:val="24"/>
        </w:rPr>
        <w:t xml:space="preserve"> приведены расчетные параметры расходов по командировкам в разрезе статьей расходов и кварталов </w:t>
      </w:r>
      <w:r w:rsidR="00E0619D">
        <w:rPr>
          <w:sz w:val="24"/>
          <w:szCs w:val="24"/>
        </w:rPr>
        <w:t>на</w:t>
      </w:r>
      <w:r>
        <w:rPr>
          <w:sz w:val="24"/>
          <w:szCs w:val="24"/>
        </w:rPr>
        <w:t xml:space="preserve"> 201</w:t>
      </w:r>
      <w:r w:rsidR="0000343B">
        <w:rPr>
          <w:sz w:val="24"/>
          <w:szCs w:val="24"/>
        </w:rPr>
        <w:t>9</w:t>
      </w:r>
      <w:r w:rsidR="00E0619D">
        <w:rPr>
          <w:sz w:val="24"/>
          <w:szCs w:val="24"/>
        </w:rPr>
        <w:t xml:space="preserve"> </w:t>
      </w:r>
      <w:r>
        <w:rPr>
          <w:sz w:val="24"/>
          <w:szCs w:val="24"/>
        </w:rPr>
        <w:t>год.</w:t>
      </w:r>
    </w:p>
    <w:p w:rsidR="002978E9" w:rsidRDefault="002978E9" w:rsidP="002978E9">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9582" w:type="dxa"/>
        <w:tblInd w:w="87" w:type="dxa"/>
        <w:tblLook w:val="04A0" w:firstRow="1" w:lastRow="0" w:firstColumn="1" w:lastColumn="0" w:noHBand="0" w:noVBand="1"/>
      </w:tblPr>
      <w:tblGrid>
        <w:gridCol w:w="960"/>
        <w:gridCol w:w="3300"/>
        <w:gridCol w:w="1055"/>
        <w:gridCol w:w="1055"/>
        <w:gridCol w:w="1055"/>
        <w:gridCol w:w="1055"/>
        <w:gridCol w:w="1102"/>
      </w:tblGrid>
      <w:tr w:rsidR="00CD466F" w:rsidRPr="00CD466F" w:rsidTr="00CD466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5322"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D466F" w:rsidRPr="00CD466F" w:rsidRDefault="00CD466F" w:rsidP="002A51C2">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Прогноз расходов по командировкам на 201</w:t>
            </w:r>
            <w:r w:rsidR="0000343B">
              <w:rPr>
                <w:rFonts w:eastAsia="Times New Roman"/>
                <w:b/>
                <w:bCs/>
                <w:color w:val="000000"/>
                <w:sz w:val="21"/>
                <w:szCs w:val="21"/>
                <w:lang w:eastAsia="ru-RU"/>
              </w:rPr>
              <w:t>9</w:t>
            </w:r>
            <w:r w:rsidRPr="00CD466F">
              <w:rPr>
                <w:rFonts w:eastAsia="Times New Roman"/>
                <w:b/>
                <w:bCs/>
                <w:color w:val="000000"/>
                <w:sz w:val="21"/>
                <w:szCs w:val="21"/>
                <w:lang w:eastAsia="ru-RU"/>
              </w:rPr>
              <w:t xml:space="preserve"> год</w:t>
            </w:r>
          </w:p>
        </w:tc>
      </w:tr>
      <w:tr w:rsidR="00CD466F" w:rsidRPr="00CD466F" w:rsidTr="00CD466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05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10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1</w:t>
            </w:r>
          </w:p>
        </w:tc>
        <w:tc>
          <w:tcPr>
            <w:tcW w:w="330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Расходы по реализации</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02" w:type="dxa"/>
            <w:tcBorders>
              <w:top w:val="nil"/>
              <w:left w:val="nil"/>
              <w:bottom w:val="single" w:sz="8" w:space="0" w:color="auto"/>
              <w:right w:val="single" w:sz="8" w:space="0" w:color="auto"/>
            </w:tcBorders>
            <w:shd w:val="clear" w:color="auto" w:fill="auto"/>
            <w:noWrap/>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1.1</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105</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1.2</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w:t>
            </w:r>
            <w:r>
              <w:rPr>
                <w:rFonts w:ascii="Times New Roman" w:eastAsia="Times New Roman" w:hAnsi="Times New Roman"/>
                <w:color w:val="000000"/>
                <w:lang w:eastAsia="ru-RU"/>
              </w:rPr>
              <w:t>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w:t>
            </w:r>
            <w:r>
              <w:rPr>
                <w:rFonts w:ascii="Times New Roman" w:eastAsia="Times New Roman" w:hAnsi="Times New Roman"/>
                <w:color w:val="000000"/>
                <w:lang w:eastAsia="ru-RU"/>
              </w:rPr>
              <w:t>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w:t>
            </w:r>
            <w:r>
              <w:rPr>
                <w:rFonts w:ascii="Times New Roman" w:eastAsia="Times New Roman" w:hAnsi="Times New Roman"/>
                <w:color w:val="000000"/>
                <w:lang w:eastAsia="ru-RU"/>
              </w:rPr>
              <w:t>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w:t>
            </w:r>
            <w:r>
              <w:rPr>
                <w:rFonts w:ascii="Times New Roman" w:eastAsia="Times New Roman" w:hAnsi="Times New Roman"/>
                <w:color w:val="000000"/>
                <w:lang w:eastAsia="ru-RU"/>
              </w:rPr>
              <w:t>50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3D51E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1 4</w:t>
            </w:r>
            <w:r w:rsidRPr="00792907">
              <w:rPr>
                <w:rFonts w:ascii="Times New Roman" w:eastAsia="Times New Roman" w:hAnsi="Times New Roman"/>
                <w:color w:val="000000"/>
                <w:lang w:eastAsia="ru-RU"/>
              </w:rPr>
              <w:t>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1.3</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3D51E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22</w:t>
            </w:r>
            <w:r w:rsidRPr="00792907">
              <w:rPr>
                <w:rFonts w:ascii="Times New Roman" w:eastAsia="Times New Roman" w:hAnsi="Times New Roman"/>
                <w:color w:val="000000"/>
                <w:lang w:eastAsia="ru-RU"/>
              </w:rPr>
              <w:t>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1.4</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400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1105</w:t>
            </w:r>
          </w:p>
        </w:tc>
        <w:tc>
          <w:tcPr>
            <w:tcW w:w="1102" w:type="dxa"/>
            <w:tcBorders>
              <w:top w:val="nil"/>
              <w:left w:val="nil"/>
              <w:bottom w:val="single" w:sz="8" w:space="0" w:color="auto"/>
              <w:right w:val="single" w:sz="8" w:space="0" w:color="auto"/>
            </w:tcBorders>
            <w:shd w:val="clear" w:color="000000" w:fill="DBE5F1"/>
            <w:noWrap/>
            <w:hideMark/>
          </w:tcPr>
          <w:p w:rsidR="00892253" w:rsidRPr="00792907" w:rsidRDefault="00892253" w:rsidP="00892253">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442</w:t>
            </w:r>
            <w:r w:rsidRPr="00792907">
              <w:rPr>
                <w:rFonts w:ascii="Times New Roman" w:eastAsia="Times New Roman" w:hAnsi="Times New Roman"/>
                <w:b/>
                <w:bCs/>
                <w:color w:val="000000"/>
                <w:lang w:eastAsia="ru-RU"/>
              </w:rPr>
              <w:t>0</w:t>
            </w:r>
          </w:p>
        </w:tc>
      </w:tr>
      <w:tr w:rsidR="00892253" w:rsidRPr="00CD466F" w:rsidTr="00CD466F">
        <w:trPr>
          <w:trHeight w:val="315"/>
        </w:trPr>
        <w:tc>
          <w:tcPr>
            <w:tcW w:w="958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89225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w:t>
            </w:r>
            <w:r w:rsidRPr="00792907">
              <w:rPr>
                <w:rFonts w:ascii="Times New Roman" w:eastAsia="Times New Roman" w:hAnsi="Times New Roman"/>
                <w:color w:val="000000"/>
                <w:lang w:eastAsia="ru-RU"/>
              </w:rPr>
              <w:t>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w:t>
            </w:r>
            <w:r w:rsidRPr="00792907">
              <w:rPr>
                <w:rFonts w:ascii="Times New Roman" w:eastAsia="Times New Roman" w:hAnsi="Times New Roman"/>
                <w:color w:val="000000"/>
                <w:lang w:eastAsia="ru-RU"/>
              </w:rPr>
              <w:t>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3500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89225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1400</w:t>
            </w:r>
            <w:r w:rsidRPr="00792907">
              <w:rPr>
                <w:rFonts w:ascii="Times New Roman" w:eastAsia="Times New Roman" w:hAnsi="Times New Roman"/>
                <w:color w:val="000000"/>
                <w:lang w:eastAsia="ru-RU"/>
              </w:rPr>
              <w:t>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200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89225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4800</w:t>
            </w:r>
          </w:p>
        </w:tc>
        <w:tc>
          <w:tcPr>
            <w:tcW w:w="1102" w:type="dxa"/>
            <w:tcBorders>
              <w:top w:val="nil"/>
              <w:left w:val="nil"/>
              <w:bottom w:val="single" w:sz="8" w:space="0" w:color="auto"/>
              <w:right w:val="single" w:sz="8" w:space="0" w:color="auto"/>
            </w:tcBorders>
            <w:shd w:val="clear" w:color="000000" w:fill="DBE5F1"/>
            <w:noWrap/>
            <w:hideMark/>
          </w:tcPr>
          <w:p w:rsidR="00892253" w:rsidRPr="00792907" w:rsidRDefault="00892253"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19200</w:t>
            </w:r>
          </w:p>
        </w:tc>
      </w:tr>
      <w:tr w:rsidR="00892253" w:rsidRPr="00CD466F" w:rsidTr="00CD466F">
        <w:trPr>
          <w:trHeight w:val="315"/>
        </w:trPr>
        <w:tc>
          <w:tcPr>
            <w:tcW w:w="9582"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3</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Всего расходы периода</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rPr>
                <w:rFonts w:eastAsia="Times New Roman"/>
                <w:color w:val="000000"/>
                <w:lang w:eastAsia="ru-RU"/>
              </w:rPr>
            </w:pPr>
            <w:r w:rsidRPr="00792907">
              <w:rPr>
                <w:rFonts w:eastAsia="Times New Roman"/>
                <w:color w:val="000000"/>
                <w:lang w:eastAsia="ru-RU"/>
              </w:rPr>
              <w:t> </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rPr>
                <w:rFonts w:eastAsia="Times New Roman"/>
                <w:color w:val="000000"/>
                <w:lang w:eastAsia="ru-RU"/>
              </w:rPr>
            </w:pPr>
            <w:r w:rsidRPr="00792907">
              <w:rPr>
                <w:rFonts w:eastAsia="Times New Roman"/>
                <w:color w:val="000000"/>
                <w:lang w:eastAsia="ru-RU"/>
              </w:rPr>
              <w:t> </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3.1</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Суточные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605</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605</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422876"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24200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3.2</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Проживание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950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422876" w:rsidP="0042287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3800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3.3</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Транспортные расходы</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4050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422876"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16200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3.4</w:t>
            </w:r>
          </w:p>
        </w:tc>
        <w:tc>
          <w:tcPr>
            <w:tcW w:w="3300" w:type="dxa"/>
            <w:tcBorders>
              <w:top w:val="nil"/>
              <w:left w:val="nil"/>
              <w:bottom w:val="single" w:sz="8" w:space="0" w:color="auto"/>
              <w:right w:val="single" w:sz="8" w:space="0" w:color="auto"/>
            </w:tcBorders>
            <w:shd w:val="clear" w:color="auto" w:fill="auto"/>
            <w:noWrap/>
            <w:vAlign w:val="bottom"/>
            <w:hideMark/>
          </w:tcPr>
          <w:p w:rsidR="00892253" w:rsidRPr="00CD466F" w:rsidRDefault="00892253"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CD466F">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055" w:type="dxa"/>
            <w:tcBorders>
              <w:top w:val="nil"/>
              <w:left w:val="nil"/>
              <w:bottom w:val="single" w:sz="8" w:space="0" w:color="auto"/>
              <w:right w:val="single" w:sz="8" w:space="0" w:color="auto"/>
            </w:tcBorders>
            <w:shd w:val="clear" w:color="auto" w:fill="auto"/>
            <w:noWrap/>
            <w:hideMark/>
          </w:tcPr>
          <w:p w:rsidR="00892253" w:rsidRPr="00792907" w:rsidRDefault="00892253" w:rsidP="00B83522">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300</w:t>
            </w:r>
          </w:p>
        </w:tc>
        <w:tc>
          <w:tcPr>
            <w:tcW w:w="1102" w:type="dxa"/>
            <w:tcBorders>
              <w:top w:val="nil"/>
              <w:left w:val="nil"/>
              <w:bottom w:val="single" w:sz="8" w:space="0" w:color="auto"/>
              <w:right w:val="single" w:sz="8" w:space="0" w:color="auto"/>
            </w:tcBorders>
            <w:shd w:val="clear" w:color="auto" w:fill="auto"/>
            <w:noWrap/>
            <w:hideMark/>
          </w:tcPr>
          <w:p w:rsidR="00892253" w:rsidRPr="00792907" w:rsidRDefault="00892253" w:rsidP="003D51E9">
            <w:pPr>
              <w:spacing w:after="0" w:line="240" w:lineRule="auto"/>
              <w:jc w:val="center"/>
              <w:rPr>
                <w:rFonts w:ascii="Times New Roman" w:eastAsia="Times New Roman" w:hAnsi="Times New Roman"/>
                <w:color w:val="000000"/>
                <w:lang w:eastAsia="ru-RU"/>
              </w:rPr>
            </w:pPr>
            <w:r w:rsidRPr="00792907">
              <w:rPr>
                <w:rFonts w:ascii="Times New Roman" w:eastAsia="Times New Roman" w:hAnsi="Times New Roman"/>
                <w:color w:val="000000"/>
                <w:lang w:eastAsia="ru-RU"/>
              </w:rPr>
              <w:t>1 200</w:t>
            </w:r>
          </w:p>
        </w:tc>
      </w:tr>
      <w:tr w:rsidR="00892253"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892253" w:rsidRPr="00CD466F" w:rsidRDefault="00892253"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3D51E9">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5905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5905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5905</w:t>
            </w:r>
          </w:p>
        </w:tc>
        <w:tc>
          <w:tcPr>
            <w:tcW w:w="1055" w:type="dxa"/>
            <w:tcBorders>
              <w:top w:val="nil"/>
              <w:left w:val="nil"/>
              <w:bottom w:val="single" w:sz="8" w:space="0" w:color="auto"/>
              <w:right w:val="single" w:sz="8" w:space="0" w:color="auto"/>
            </w:tcBorders>
            <w:shd w:val="clear" w:color="000000" w:fill="DBE5F1"/>
            <w:noWrap/>
            <w:hideMark/>
          </w:tcPr>
          <w:p w:rsidR="00892253" w:rsidRPr="00792907" w:rsidRDefault="00892253" w:rsidP="00B8352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5905</w:t>
            </w:r>
          </w:p>
        </w:tc>
        <w:tc>
          <w:tcPr>
            <w:tcW w:w="1102" w:type="dxa"/>
            <w:tcBorders>
              <w:top w:val="nil"/>
              <w:left w:val="nil"/>
              <w:bottom w:val="single" w:sz="8" w:space="0" w:color="auto"/>
              <w:right w:val="single" w:sz="8" w:space="0" w:color="auto"/>
            </w:tcBorders>
            <w:shd w:val="clear" w:color="000000" w:fill="DBE5F1"/>
            <w:noWrap/>
            <w:hideMark/>
          </w:tcPr>
          <w:p w:rsidR="00892253" w:rsidRPr="00792907" w:rsidRDefault="00422876"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23620</w:t>
            </w:r>
          </w:p>
        </w:tc>
      </w:tr>
    </w:tbl>
    <w:p w:rsidR="00CD466F" w:rsidRDefault="00CD466F" w:rsidP="002978E9">
      <w:pPr>
        <w:spacing w:before="120" w:after="0" w:line="240" w:lineRule="auto"/>
        <w:jc w:val="right"/>
        <w:rPr>
          <w:sz w:val="24"/>
          <w:szCs w:val="24"/>
        </w:rPr>
      </w:pPr>
    </w:p>
    <w:p w:rsidR="00933280" w:rsidRDefault="00933280" w:rsidP="00B27200">
      <w:pPr>
        <w:pStyle w:val="2"/>
        <w:rPr>
          <w:color w:val="548DD4"/>
        </w:rPr>
      </w:pPr>
      <w:bookmarkStart w:id="62" w:name="_Toc341380255"/>
    </w:p>
    <w:p w:rsidR="00DD622E" w:rsidRDefault="00DD622E" w:rsidP="00B27200">
      <w:pPr>
        <w:pStyle w:val="2"/>
        <w:rPr>
          <w:color w:val="548DD4"/>
        </w:rPr>
      </w:pPr>
      <w:r w:rsidRPr="00B27200">
        <w:rPr>
          <w:color w:val="548DD4"/>
        </w:rPr>
        <w:t>ПРИЛОЖЕНИЕ</w:t>
      </w:r>
      <w:r w:rsidR="00B27200">
        <w:rPr>
          <w:color w:val="548DD4"/>
        </w:rPr>
        <w:t xml:space="preserve"> </w:t>
      </w:r>
      <w:r w:rsidRPr="00B27200">
        <w:rPr>
          <w:color w:val="548DD4"/>
        </w:rPr>
        <w:t>№4. План расходов на канцелярские затраты</w:t>
      </w:r>
      <w:bookmarkEnd w:id="62"/>
    </w:p>
    <w:p w:rsidR="00792907" w:rsidRDefault="00792907" w:rsidP="00792907"/>
    <w:p w:rsidR="00792907" w:rsidRPr="00792907" w:rsidRDefault="00792907" w:rsidP="00792907"/>
    <w:p w:rsidR="00DD622E" w:rsidRDefault="00DD622E" w:rsidP="00DD622E">
      <w:pPr>
        <w:spacing w:before="120" w:after="120" w:line="240" w:lineRule="auto"/>
        <w:jc w:val="both"/>
        <w:rPr>
          <w:sz w:val="24"/>
          <w:szCs w:val="24"/>
        </w:rPr>
      </w:pPr>
      <w:r>
        <w:rPr>
          <w:sz w:val="24"/>
          <w:szCs w:val="24"/>
        </w:rPr>
        <w:t xml:space="preserve">Канцелярские расходы </w:t>
      </w:r>
      <w:r w:rsidR="002978E9">
        <w:rPr>
          <w:sz w:val="24"/>
          <w:szCs w:val="24"/>
        </w:rPr>
        <w:t xml:space="preserve">Предприятия </w:t>
      </w:r>
      <w:r>
        <w:rPr>
          <w:sz w:val="24"/>
          <w:szCs w:val="24"/>
        </w:rPr>
        <w:t>состоят из расходов на б</w:t>
      </w:r>
      <w:r w:rsidRPr="00430293">
        <w:rPr>
          <w:sz w:val="24"/>
          <w:szCs w:val="24"/>
        </w:rPr>
        <w:t>умаг</w:t>
      </w:r>
      <w:r>
        <w:rPr>
          <w:sz w:val="24"/>
          <w:szCs w:val="24"/>
        </w:rPr>
        <w:t>у, папки р</w:t>
      </w:r>
      <w:r w:rsidRPr="00430293">
        <w:rPr>
          <w:sz w:val="24"/>
          <w:szCs w:val="24"/>
        </w:rPr>
        <w:t>егистры</w:t>
      </w:r>
      <w:r>
        <w:rPr>
          <w:sz w:val="24"/>
          <w:szCs w:val="24"/>
        </w:rPr>
        <w:t xml:space="preserve">, </w:t>
      </w:r>
      <w:r w:rsidRPr="00430293">
        <w:rPr>
          <w:sz w:val="24"/>
          <w:szCs w:val="24"/>
        </w:rPr>
        <w:t>скоросшиватели</w:t>
      </w:r>
      <w:r>
        <w:rPr>
          <w:sz w:val="24"/>
          <w:szCs w:val="24"/>
        </w:rPr>
        <w:t>, п</w:t>
      </w:r>
      <w:r w:rsidRPr="00430293">
        <w:rPr>
          <w:sz w:val="24"/>
          <w:szCs w:val="24"/>
        </w:rPr>
        <w:t>рочие канцтовары</w:t>
      </w:r>
      <w:r>
        <w:rPr>
          <w:sz w:val="24"/>
          <w:szCs w:val="24"/>
        </w:rPr>
        <w:t xml:space="preserve">, </w:t>
      </w:r>
      <w:r w:rsidRPr="00430293">
        <w:rPr>
          <w:sz w:val="24"/>
          <w:szCs w:val="24"/>
        </w:rPr>
        <w:t>обслуживание оргтехники (заправка картриджей)</w:t>
      </w:r>
      <w:r>
        <w:rPr>
          <w:sz w:val="24"/>
          <w:szCs w:val="24"/>
        </w:rPr>
        <w:t>, лицензия на а</w:t>
      </w:r>
      <w:r w:rsidRPr="00430293">
        <w:rPr>
          <w:sz w:val="24"/>
          <w:szCs w:val="24"/>
        </w:rPr>
        <w:t>нтивирус</w:t>
      </w:r>
      <w:r>
        <w:rPr>
          <w:sz w:val="24"/>
          <w:szCs w:val="24"/>
        </w:rPr>
        <w:t>ы и т.д.</w:t>
      </w:r>
    </w:p>
    <w:p w:rsidR="00792907" w:rsidRDefault="00DD622E" w:rsidP="00DD622E">
      <w:pPr>
        <w:spacing w:before="120" w:after="120" w:line="240" w:lineRule="auto"/>
        <w:jc w:val="both"/>
        <w:rPr>
          <w:sz w:val="24"/>
          <w:szCs w:val="24"/>
        </w:rPr>
      </w:pPr>
      <w:r>
        <w:rPr>
          <w:sz w:val="24"/>
          <w:szCs w:val="24"/>
        </w:rPr>
        <w:t xml:space="preserve">Прогноз расходов на </w:t>
      </w:r>
      <w:r w:rsidRPr="00C85CFC">
        <w:rPr>
          <w:sz w:val="24"/>
          <w:szCs w:val="24"/>
        </w:rPr>
        <w:t>канцелярские расходы производился на уровне</w:t>
      </w:r>
      <w:r w:rsidR="002A51C2">
        <w:rPr>
          <w:sz w:val="24"/>
          <w:szCs w:val="24"/>
        </w:rPr>
        <w:t xml:space="preserve"> фактических</w:t>
      </w:r>
      <w:r w:rsidRPr="00C85CFC">
        <w:rPr>
          <w:sz w:val="24"/>
          <w:szCs w:val="24"/>
        </w:rPr>
        <w:t xml:space="preserve"> канцелярских затрат </w:t>
      </w:r>
      <w:r w:rsidR="002A51C2">
        <w:rPr>
          <w:sz w:val="24"/>
          <w:szCs w:val="24"/>
        </w:rPr>
        <w:t xml:space="preserve">за 9 месяцев </w:t>
      </w:r>
      <w:r w:rsidR="002978E9" w:rsidRPr="00C85CFC">
        <w:rPr>
          <w:sz w:val="24"/>
          <w:szCs w:val="24"/>
        </w:rPr>
        <w:t>201</w:t>
      </w:r>
      <w:r w:rsidR="0000343B">
        <w:rPr>
          <w:sz w:val="24"/>
          <w:szCs w:val="24"/>
        </w:rPr>
        <w:t>8</w:t>
      </w:r>
      <w:r w:rsidRPr="00C85CFC">
        <w:rPr>
          <w:sz w:val="24"/>
          <w:szCs w:val="24"/>
        </w:rPr>
        <w:t xml:space="preserve"> года</w:t>
      </w:r>
      <w:r w:rsidR="002A51C2">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6A7ED6">
        <w:rPr>
          <w:sz w:val="24"/>
          <w:szCs w:val="24"/>
        </w:rPr>
        <w:t>е</w:t>
      </w:r>
      <w:r>
        <w:rPr>
          <w:sz w:val="24"/>
          <w:szCs w:val="24"/>
        </w:rPr>
        <w:t xml:space="preserve"> приведены расчетные параметры расходов на канцелярские затраты в разрезе </w:t>
      </w:r>
      <w:r w:rsidR="006A7ED6">
        <w:rPr>
          <w:sz w:val="24"/>
          <w:szCs w:val="24"/>
        </w:rPr>
        <w:t xml:space="preserve">статьей расходов и кварталов за </w:t>
      </w:r>
      <w:r>
        <w:rPr>
          <w:sz w:val="24"/>
          <w:szCs w:val="24"/>
        </w:rPr>
        <w:t>201</w:t>
      </w:r>
      <w:r w:rsidR="0000343B">
        <w:rPr>
          <w:sz w:val="24"/>
          <w:szCs w:val="24"/>
        </w:rPr>
        <w:t>9</w:t>
      </w:r>
      <w:r>
        <w:rPr>
          <w:sz w:val="24"/>
          <w:szCs w:val="24"/>
        </w:rPr>
        <w:t xml:space="preserve"> год.</w:t>
      </w:r>
    </w:p>
    <w:p w:rsidR="00EF1FBD" w:rsidRDefault="00EF1FBD" w:rsidP="00EF1FBD">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0220" w:type="dxa"/>
        <w:tblInd w:w="87" w:type="dxa"/>
        <w:tblLook w:val="04A0" w:firstRow="1" w:lastRow="0" w:firstColumn="1" w:lastColumn="0" w:noHBand="0" w:noVBand="1"/>
      </w:tblPr>
      <w:tblGrid>
        <w:gridCol w:w="960"/>
        <w:gridCol w:w="3300"/>
        <w:gridCol w:w="980"/>
        <w:gridCol w:w="1114"/>
        <w:gridCol w:w="1248"/>
        <w:gridCol w:w="1277"/>
        <w:gridCol w:w="1341"/>
      </w:tblGrid>
      <w:tr w:rsidR="00CD466F" w:rsidRPr="00CD466F" w:rsidTr="00CD466F">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30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5960" w:type="dxa"/>
            <w:gridSpan w:val="5"/>
            <w:tcBorders>
              <w:top w:val="single" w:sz="8" w:space="0" w:color="auto"/>
              <w:left w:val="nil"/>
              <w:bottom w:val="single" w:sz="8" w:space="0" w:color="auto"/>
              <w:right w:val="single" w:sz="8" w:space="0" w:color="000000"/>
            </w:tcBorders>
            <w:shd w:val="clear" w:color="000000" w:fill="CCCCFF"/>
            <w:noWrap/>
            <w:vAlign w:val="bottom"/>
            <w:hideMark/>
          </w:tcPr>
          <w:p w:rsidR="00CD466F" w:rsidRPr="00CD466F" w:rsidRDefault="00CD466F" w:rsidP="0000343B">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План расходов на канцелярские затраты на 201</w:t>
            </w:r>
            <w:r w:rsidR="0000343B">
              <w:rPr>
                <w:rFonts w:eastAsia="Times New Roman"/>
                <w:b/>
                <w:bCs/>
                <w:color w:val="000000"/>
                <w:sz w:val="21"/>
                <w:szCs w:val="21"/>
                <w:lang w:eastAsia="ru-RU"/>
              </w:rPr>
              <w:t>9</w:t>
            </w:r>
            <w:r w:rsidRPr="00CD466F">
              <w:rPr>
                <w:rFonts w:eastAsia="Times New Roman"/>
                <w:b/>
                <w:bCs/>
                <w:color w:val="000000"/>
                <w:sz w:val="21"/>
                <w:szCs w:val="21"/>
                <w:lang w:eastAsia="ru-RU"/>
              </w:rPr>
              <w:t xml:space="preserve"> год</w:t>
            </w:r>
          </w:p>
        </w:tc>
      </w:tr>
      <w:tr w:rsidR="00CD466F" w:rsidRPr="00CD466F" w:rsidTr="00CD466F">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300"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980"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114"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1248"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277"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341" w:type="dxa"/>
            <w:tcBorders>
              <w:top w:val="nil"/>
              <w:left w:val="nil"/>
              <w:bottom w:val="single" w:sz="8" w:space="0" w:color="auto"/>
              <w:right w:val="single" w:sz="8" w:space="0" w:color="auto"/>
            </w:tcBorders>
            <w:shd w:val="clear" w:color="000000" w:fill="CCCCFF"/>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1</w:t>
            </w:r>
          </w:p>
        </w:tc>
        <w:tc>
          <w:tcPr>
            <w:tcW w:w="330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Расходы по реализации</w:t>
            </w:r>
          </w:p>
        </w:tc>
        <w:tc>
          <w:tcPr>
            <w:tcW w:w="980"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14"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248"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277"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341"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1.1</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Бумага</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1.2</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Регистры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1.3</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Скоросшиватели</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1.4</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 канцтовары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2A51C2" w:rsidP="00CD46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2A51C2"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2A51C2" w:rsidP="00F23C3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2A51C2">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1.5</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Обслуживание оргтехники</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1.6</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Антивирус (лицензия на год)</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0</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980" w:type="dxa"/>
            <w:tcBorders>
              <w:top w:val="nil"/>
              <w:left w:val="nil"/>
              <w:bottom w:val="single" w:sz="8" w:space="0" w:color="auto"/>
              <w:right w:val="single" w:sz="8" w:space="0" w:color="auto"/>
            </w:tcBorders>
            <w:shd w:val="clear" w:color="000000" w:fill="DBE5F1"/>
            <w:noWrap/>
            <w:hideMark/>
          </w:tcPr>
          <w:p w:rsidR="00792907" w:rsidRPr="00CD466F" w:rsidRDefault="002A51C2"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114"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248"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277"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c>
          <w:tcPr>
            <w:tcW w:w="1341" w:type="dxa"/>
            <w:tcBorders>
              <w:top w:val="nil"/>
              <w:left w:val="nil"/>
              <w:bottom w:val="single" w:sz="8" w:space="0" w:color="auto"/>
              <w:right w:val="single" w:sz="8" w:space="0" w:color="auto"/>
            </w:tcBorders>
            <w:shd w:val="clear" w:color="000000" w:fill="DBE5F1"/>
            <w:noWrap/>
            <w:hideMark/>
          </w:tcPr>
          <w:p w:rsidR="00792907" w:rsidRPr="00CD466F" w:rsidRDefault="002A51C2" w:rsidP="002A51C2">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0</w:t>
            </w:r>
          </w:p>
        </w:tc>
      </w:tr>
      <w:tr w:rsidR="00792907" w:rsidRPr="00CD466F" w:rsidTr="00F23C39">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300" w:type="dxa"/>
            <w:tcBorders>
              <w:top w:val="nil"/>
              <w:left w:val="nil"/>
              <w:bottom w:val="single" w:sz="8" w:space="0" w:color="auto"/>
              <w:right w:val="single" w:sz="8" w:space="0" w:color="auto"/>
            </w:tcBorders>
            <w:shd w:val="clear" w:color="auto" w:fill="auto"/>
            <w:noWrap/>
            <w:vAlign w:val="bottom"/>
            <w:hideMark/>
          </w:tcPr>
          <w:p w:rsidR="00792907" w:rsidRPr="00CD466F" w:rsidRDefault="00792907"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980"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114"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248"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277" w:type="dxa"/>
            <w:tcBorders>
              <w:top w:val="nil"/>
              <w:left w:val="nil"/>
              <w:bottom w:val="single" w:sz="8" w:space="0" w:color="auto"/>
              <w:right w:val="single" w:sz="8" w:space="0" w:color="auto"/>
            </w:tcBorders>
            <w:shd w:val="clear" w:color="auto" w:fill="auto"/>
            <w:noWrap/>
            <w:hideMark/>
          </w:tcPr>
          <w:p w:rsidR="00792907" w:rsidRPr="00CD466F" w:rsidRDefault="00792907" w:rsidP="00F23C39">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c>
          <w:tcPr>
            <w:tcW w:w="1341" w:type="dxa"/>
            <w:tcBorders>
              <w:top w:val="nil"/>
              <w:left w:val="nil"/>
              <w:bottom w:val="single" w:sz="8" w:space="0" w:color="auto"/>
              <w:right w:val="single" w:sz="8" w:space="0" w:color="auto"/>
            </w:tcBorders>
            <w:shd w:val="clear" w:color="auto" w:fill="auto"/>
            <w:noWrap/>
            <w:hideMark/>
          </w:tcPr>
          <w:p w:rsidR="00792907" w:rsidRPr="00CD466F" w:rsidRDefault="00792907" w:rsidP="00CD466F">
            <w:pPr>
              <w:spacing w:after="0" w:line="240" w:lineRule="auto"/>
              <w:jc w:val="center"/>
              <w:rPr>
                <w:rFonts w:ascii="Times New Roman" w:eastAsia="Times New Roman" w:hAnsi="Times New Roman"/>
                <w:color w:val="000000"/>
                <w:lang w:eastAsia="ru-RU"/>
              </w:rPr>
            </w:pPr>
            <w:r w:rsidRPr="00CD466F">
              <w:rPr>
                <w:rFonts w:ascii="Times New Roman" w:eastAsia="Times New Roman" w:hAnsi="Times New Roman"/>
                <w:color w:val="000000"/>
                <w:lang w:eastAsia="ru-RU"/>
              </w:rPr>
              <w:t> </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Бумага</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350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350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350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350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1 400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Регистры</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100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100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100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100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Скоросшиватели</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Прочие канцтовары</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1 200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1 200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1 300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1 500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5 200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2.5</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Обслуживание оргтехники</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400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1 600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2.6</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Антивирус (лицензия на год)</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800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2.7</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CD466F" w:rsidRDefault="00422876" w:rsidP="00CD466F">
            <w:pPr>
              <w:spacing w:after="0" w:line="240" w:lineRule="auto"/>
              <w:rPr>
                <w:rFonts w:eastAsia="Times New Roman"/>
                <w:i/>
                <w:iCs/>
                <w:color w:val="000000"/>
                <w:sz w:val="21"/>
                <w:szCs w:val="21"/>
                <w:lang w:eastAsia="ru-RU"/>
              </w:rPr>
            </w:pPr>
            <w:r w:rsidRPr="00422876">
              <w:rPr>
                <w:rFonts w:eastAsia="Times New Roman"/>
                <w:i/>
                <w:iCs/>
                <w:color w:val="000000"/>
                <w:sz w:val="21"/>
                <w:szCs w:val="21"/>
                <w:lang w:eastAsia="ru-RU"/>
              </w:rPr>
              <w:t>Визитные карточки</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Default="00422876" w:rsidP="00CD466F">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2.8</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422876" w:rsidRDefault="00422876" w:rsidP="00CD466F">
            <w:pPr>
              <w:spacing w:after="0" w:line="240" w:lineRule="auto"/>
              <w:rPr>
                <w:rFonts w:eastAsia="Times New Roman"/>
                <w:i/>
                <w:iCs/>
                <w:color w:val="000000"/>
                <w:sz w:val="21"/>
                <w:szCs w:val="21"/>
                <w:lang w:eastAsia="ru-RU"/>
              </w:rPr>
            </w:pPr>
            <w:r w:rsidRPr="00422876">
              <w:rPr>
                <w:rFonts w:eastAsia="Times New Roman"/>
                <w:i/>
                <w:iCs/>
                <w:color w:val="000000"/>
                <w:sz w:val="21"/>
                <w:szCs w:val="21"/>
                <w:lang w:eastAsia="ru-RU"/>
              </w:rPr>
              <w:t>Почтовые расход</w:t>
            </w:r>
            <w:proofErr w:type="gramStart"/>
            <w:r w:rsidRPr="00422876">
              <w:rPr>
                <w:rFonts w:eastAsia="Times New Roman"/>
                <w:i/>
                <w:iCs/>
                <w:color w:val="000000"/>
                <w:sz w:val="21"/>
                <w:szCs w:val="21"/>
                <w:lang w:eastAsia="ru-RU"/>
              </w:rPr>
              <w:t>ы(</w:t>
            </w:r>
            <w:proofErr w:type="gramEnd"/>
            <w:r w:rsidRPr="00422876">
              <w:rPr>
                <w:rFonts w:eastAsia="Times New Roman"/>
                <w:i/>
                <w:iCs/>
                <w:color w:val="000000"/>
                <w:sz w:val="21"/>
                <w:szCs w:val="21"/>
                <w:lang w:eastAsia="ru-RU"/>
              </w:rPr>
              <w:t xml:space="preserve"> марки и конверты)</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50</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200</w:t>
            </w:r>
          </w:p>
        </w:tc>
      </w:tr>
      <w:tr w:rsidR="00422876" w:rsidRPr="00CD466F" w:rsidTr="00CD46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422876" w:rsidRDefault="00422876" w:rsidP="00CD466F">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2.9</w:t>
            </w:r>
          </w:p>
        </w:tc>
        <w:tc>
          <w:tcPr>
            <w:tcW w:w="3300" w:type="dxa"/>
            <w:tcBorders>
              <w:top w:val="nil"/>
              <w:left w:val="nil"/>
              <w:bottom w:val="single" w:sz="8" w:space="0" w:color="auto"/>
              <w:right w:val="single" w:sz="8" w:space="0" w:color="auto"/>
            </w:tcBorders>
            <w:shd w:val="clear" w:color="auto" w:fill="auto"/>
            <w:noWrap/>
            <w:vAlign w:val="bottom"/>
            <w:hideMark/>
          </w:tcPr>
          <w:p w:rsidR="00422876" w:rsidRPr="00422876" w:rsidRDefault="00422876" w:rsidP="00CD466F">
            <w:pPr>
              <w:spacing w:after="0" w:line="240" w:lineRule="auto"/>
              <w:rPr>
                <w:rFonts w:eastAsia="Times New Roman"/>
                <w:i/>
                <w:iCs/>
                <w:color w:val="000000"/>
                <w:sz w:val="21"/>
                <w:szCs w:val="21"/>
                <w:lang w:eastAsia="ru-RU"/>
              </w:rPr>
            </w:pPr>
            <w:r w:rsidRPr="00422876">
              <w:rPr>
                <w:rFonts w:eastAsia="Times New Roman"/>
                <w:i/>
                <w:iCs/>
                <w:color w:val="000000"/>
                <w:sz w:val="21"/>
                <w:szCs w:val="21"/>
                <w:lang w:eastAsia="ru-RU"/>
              </w:rPr>
              <w:t>Трудовая книжка</w:t>
            </w:r>
          </w:p>
        </w:tc>
        <w:tc>
          <w:tcPr>
            <w:tcW w:w="980"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0</w:t>
            </w:r>
          </w:p>
        </w:tc>
        <w:tc>
          <w:tcPr>
            <w:tcW w:w="1114"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0</w:t>
            </w:r>
          </w:p>
        </w:tc>
        <w:tc>
          <w:tcPr>
            <w:tcW w:w="1248"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w:t>
            </w:r>
          </w:p>
        </w:tc>
        <w:tc>
          <w:tcPr>
            <w:tcW w:w="1277"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3</w:t>
            </w:r>
          </w:p>
        </w:tc>
        <w:tc>
          <w:tcPr>
            <w:tcW w:w="1341" w:type="dxa"/>
            <w:tcBorders>
              <w:top w:val="nil"/>
              <w:left w:val="nil"/>
              <w:bottom w:val="single" w:sz="8" w:space="0" w:color="auto"/>
              <w:right w:val="single" w:sz="8" w:space="0" w:color="auto"/>
            </w:tcBorders>
            <w:shd w:val="clear" w:color="auto" w:fill="auto"/>
            <w:noWrap/>
            <w:hideMark/>
          </w:tcPr>
          <w:p w:rsidR="00422876" w:rsidRDefault="00422876">
            <w:pPr>
              <w:jc w:val="center"/>
              <w:rPr>
                <w:color w:val="000000"/>
              </w:rPr>
            </w:pPr>
            <w:r>
              <w:rPr>
                <w:color w:val="000000"/>
              </w:rPr>
              <w:t>6</w:t>
            </w:r>
          </w:p>
        </w:tc>
      </w:tr>
      <w:tr w:rsidR="00792907" w:rsidRPr="00CD466F" w:rsidTr="00CD466F">
        <w:trPr>
          <w:trHeight w:val="315"/>
        </w:trPr>
        <w:tc>
          <w:tcPr>
            <w:tcW w:w="960" w:type="dxa"/>
            <w:tcBorders>
              <w:top w:val="nil"/>
              <w:left w:val="single" w:sz="8" w:space="0" w:color="auto"/>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3300" w:type="dxa"/>
            <w:tcBorders>
              <w:top w:val="nil"/>
              <w:left w:val="nil"/>
              <w:bottom w:val="single" w:sz="8" w:space="0" w:color="auto"/>
              <w:right w:val="single" w:sz="8" w:space="0" w:color="auto"/>
            </w:tcBorders>
            <w:shd w:val="clear" w:color="000000" w:fill="DBE5F1"/>
            <w:noWrap/>
            <w:vAlign w:val="bottom"/>
            <w:hideMark/>
          </w:tcPr>
          <w:p w:rsidR="00792907" w:rsidRPr="00CD466F" w:rsidRDefault="00792907"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980" w:type="dxa"/>
            <w:tcBorders>
              <w:top w:val="nil"/>
              <w:left w:val="nil"/>
              <w:bottom w:val="single" w:sz="8" w:space="0" w:color="auto"/>
              <w:right w:val="single" w:sz="8" w:space="0" w:color="auto"/>
            </w:tcBorders>
            <w:shd w:val="clear" w:color="000000" w:fill="DBE5F1"/>
            <w:noWrap/>
            <w:hideMark/>
          </w:tcPr>
          <w:p w:rsidR="00792907" w:rsidRPr="00F7031E" w:rsidRDefault="00F7031E" w:rsidP="00CD46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2400</w:t>
            </w:r>
          </w:p>
        </w:tc>
        <w:tc>
          <w:tcPr>
            <w:tcW w:w="1114" w:type="dxa"/>
            <w:tcBorders>
              <w:top w:val="nil"/>
              <w:left w:val="nil"/>
              <w:bottom w:val="single" w:sz="8" w:space="0" w:color="auto"/>
              <w:right w:val="single" w:sz="8" w:space="0" w:color="auto"/>
            </w:tcBorders>
            <w:shd w:val="clear" w:color="000000" w:fill="DBE5F1"/>
            <w:noWrap/>
            <w:hideMark/>
          </w:tcPr>
          <w:p w:rsidR="00792907" w:rsidRPr="00CD466F" w:rsidRDefault="00F7031E" w:rsidP="00F7031E">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2400</w:t>
            </w:r>
          </w:p>
        </w:tc>
        <w:tc>
          <w:tcPr>
            <w:tcW w:w="1248" w:type="dxa"/>
            <w:tcBorders>
              <w:top w:val="nil"/>
              <w:left w:val="nil"/>
              <w:bottom w:val="single" w:sz="8" w:space="0" w:color="auto"/>
              <w:right w:val="single" w:sz="8" w:space="0" w:color="auto"/>
            </w:tcBorders>
            <w:shd w:val="clear" w:color="000000" w:fill="DBE5F1"/>
            <w:noWrap/>
            <w:hideMark/>
          </w:tcPr>
          <w:p w:rsidR="00792907" w:rsidRPr="00CD466F" w:rsidRDefault="00F7031E" w:rsidP="00F7031E">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2503</w:t>
            </w:r>
          </w:p>
        </w:tc>
        <w:tc>
          <w:tcPr>
            <w:tcW w:w="1277" w:type="dxa"/>
            <w:tcBorders>
              <w:top w:val="nil"/>
              <w:left w:val="nil"/>
              <w:bottom w:val="single" w:sz="8" w:space="0" w:color="auto"/>
              <w:right w:val="single" w:sz="8" w:space="0" w:color="auto"/>
            </w:tcBorders>
            <w:shd w:val="clear" w:color="000000" w:fill="DBE5F1"/>
            <w:noWrap/>
            <w:hideMark/>
          </w:tcPr>
          <w:p w:rsidR="00792907" w:rsidRPr="00CD466F" w:rsidRDefault="00F7031E" w:rsidP="00F7031E">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2703</w:t>
            </w:r>
          </w:p>
        </w:tc>
        <w:tc>
          <w:tcPr>
            <w:tcW w:w="1341" w:type="dxa"/>
            <w:tcBorders>
              <w:top w:val="nil"/>
              <w:left w:val="nil"/>
              <w:bottom w:val="single" w:sz="8" w:space="0" w:color="auto"/>
              <w:right w:val="single" w:sz="8" w:space="0" w:color="auto"/>
            </w:tcBorders>
            <w:shd w:val="clear" w:color="000000" w:fill="DBE5F1"/>
            <w:noWrap/>
            <w:hideMark/>
          </w:tcPr>
          <w:p w:rsidR="00792907" w:rsidRPr="00F7031E" w:rsidRDefault="00F7031E" w:rsidP="00AB7784">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10006</w:t>
            </w:r>
          </w:p>
        </w:tc>
      </w:tr>
    </w:tbl>
    <w:p w:rsidR="00CD466F" w:rsidRDefault="00CD466F" w:rsidP="00EF1FBD">
      <w:pPr>
        <w:spacing w:before="120" w:after="0" w:line="240" w:lineRule="auto"/>
        <w:jc w:val="right"/>
        <w:rPr>
          <w:rFonts w:eastAsia="Times New Roman" w:cs="Calibri"/>
          <w:b/>
          <w:bCs/>
          <w:i/>
          <w:iCs/>
          <w:color w:val="000000"/>
          <w:sz w:val="21"/>
          <w:szCs w:val="21"/>
          <w:lang w:eastAsia="ru-RU"/>
        </w:rPr>
      </w:pPr>
    </w:p>
    <w:p w:rsidR="00D20A4D" w:rsidRDefault="00D20A4D" w:rsidP="00EF1FBD">
      <w:pPr>
        <w:spacing w:before="120" w:after="0" w:line="240" w:lineRule="auto"/>
        <w:jc w:val="right"/>
        <w:rPr>
          <w:rFonts w:eastAsia="Times New Roman" w:cs="Calibri"/>
          <w:b/>
          <w:bCs/>
          <w:i/>
          <w:iCs/>
          <w:color w:val="000000"/>
          <w:sz w:val="21"/>
          <w:szCs w:val="21"/>
          <w:lang w:eastAsia="ru-RU"/>
        </w:rPr>
      </w:pPr>
    </w:p>
    <w:p w:rsidR="00DD622E" w:rsidRPr="00B27200" w:rsidRDefault="00DD622E" w:rsidP="00FA4237">
      <w:pPr>
        <w:pStyle w:val="2"/>
        <w:rPr>
          <w:color w:val="548DD4"/>
        </w:rPr>
      </w:pPr>
      <w:bookmarkStart w:id="63" w:name="_Toc341380256"/>
      <w:r w:rsidRPr="00B27200">
        <w:rPr>
          <w:color w:val="548DD4"/>
        </w:rPr>
        <w:t>ПРИЛОЖЕНИЕ №</w:t>
      </w:r>
      <w:r w:rsidR="00FA4237">
        <w:rPr>
          <w:color w:val="548DD4"/>
        </w:rPr>
        <w:t>5</w:t>
      </w:r>
      <w:r w:rsidRPr="00B27200">
        <w:rPr>
          <w:color w:val="548DD4"/>
        </w:rPr>
        <w:t>. План расходов по содержанию автомобиля</w:t>
      </w:r>
      <w:bookmarkEnd w:id="63"/>
    </w:p>
    <w:p w:rsidR="00DD622E" w:rsidRDefault="00DD622E" w:rsidP="00DD622E">
      <w:pPr>
        <w:spacing w:before="120" w:after="120" w:line="240" w:lineRule="auto"/>
        <w:jc w:val="both"/>
        <w:rPr>
          <w:sz w:val="24"/>
          <w:szCs w:val="24"/>
        </w:rPr>
      </w:pPr>
      <w:r w:rsidRPr="00DD622E">
        <w:rPr>
          <w:sz w:val="24"/>
          <w:szCs w:val="24"/>
        </w:rPr>
        <w:t>В 2010 году был приобретен автомобиль марки НЕКСИЯ N - 15 GLE, которая используется в</w:t>
      </w:r>
      <w:r>
        <w:rPr>
          <w:sz w:val="24"/>
          <w:szCs w:val="24"/>
        </w:rPr>
        <w:t xml:space="preserve"> служебных целях администрации Предприятия.</w:t>
      </w:r>
      <w:r w:rsidR="00B01920">
        <w:rPr>
          <w:sz w:val="24"/>
          <w:szCs w:val="24"/>
        </w:rPr>
        <w:t xml:space="preserve"> Также в 201</w:t>
      </w:r>
      <w:r w:rsidR="005E1894">
        <w:rPr>
          <w:sz w:val="24"/>
          <w:szCs w:val="24"/>
        </w:rPr>
        <w:t>3</w:t>
      </w:r>
      <w:r w:rsidR="00B01920">
        <w:rPr>
          <w:sz w:val="24"/>
          <w:szCs w:val="24"/>
        </w:rPr>
        <w:t xml:space="preserve"> году </w:t>
      </w:r>
      <w:r w:rsidR="005E1894" w:rsidRPr="00DD622E">
        <w:rPr>
          <w:sz w:val="24"/>
          <w:szCs w:val="24"/>
        </w:rPr>
        <w:t>был приобретен автомобиль марки</w:t>
      </w:r>
      <w:r w:rsidR="00113749">
        <w:rPr>
          <w:sz w:val="24"/>
          <w:szCs w:val="24"/>
        </w:rPr>
        <w:t xml:space="preserve"> </w:t>
      </w:r>
      <w:r w:rsidR="00B168A3">
        <w:rPr>
          <w:sz w:val="24"/>
          <w:szCs w:val="24"/>
          <w:lang w:val="en-US"/>
        </w:rPr>
        <w:t>Cobalt</w:t>
      </w:r>
      <w:r w:rsidR="00B01920">
        <w:rPr>
          <w:sz w:val="24"/>
          <w:szCs w:val="24"/>
        </w:rPr>
        <w:t>.</w:t>
      </w:r>
    </w:p>
    <w:p w:rsidR="00DD622E" w:rsidRDefault="00DD622E" w:rsidP="00DD622E">
      <w:pPr>
        <w:spacing w:before="120" w:after="120" w:line="240" w:lineRule="auto"/>
        <w:jc w:val="both"/>
        <w:rPr>
          <w:sz w:val="24"/>
          <w:szCs w:val="24"/>
        </w:rPr>
      </w:pPr>
      <w:r>
        <w:rPr>
          <w:sz w:val="24"/>
          <w:szCs w:val="24"/>
        </w:rPr>
        <w:t xml:space="preserve">Прогноз расходов на содержание </w:t>
      </w:r>
      <w:r w:rsidRPr="00C85CFC">
        <w:rPr>
          <w:sz w:val="24"/>
          <w:szCs w:val="24"/>
        </w:rPr>
        <w:t>автомобиля производился на уровне затрат по содержанию автомобиля</w:t>
      </w:r>
      <w:r w:rsidR="002A51C2">
        <w:rPr>
          <w:sz w:val="24"/>
          <w:szCs w:val="24"/>
        </w:rPr>
        <w:t xml:space="preserve"> за 9 месяцев 201</w:t>
      </w:r>
      <w:r w:rsidR="00823EFB">
        <w:rPr>
          <w:sz w:val="24"/>
          <w:szCs w:val="24"/>
        </w:rPr>
        <w:t>8</w:t>
      </w:r>
      <w:r w:rsidR="002A51C2">
        <w:rPr>
          <w:sz w:val="24"/>
          <w:szCs w:val="24"/>
        </w:rPr>
        <w:t xml:space="preserve"> года, с учетом износа, ростом цен на горюче-смазочные материалы, запасные части и бензин</w:t>
      </w:r>
      <w:r w:rsidR="00D20A4D">
        <w:rPr>
          <w:sz w:val="24"/>
          <w:szCs w:val="24"/>
        </w:rPr>
        <w:t xml:space="preserve">, </w:t>
      </w:r>
      <w:r w:rsidR="00E406B0">
        <w:rPr>
          <w:sz w:val="24"/>
          <w:szCs w:val="24"/>
        </w:rPr>
        <w:t>со</w:t>
      </w:r>
      <w:r w:rsidR="00D76A32">
        <w:rPr>
          <w:sz w:val="24"/>
          <w:szCs w:val="24"/>
        </w:rPr>
        <w:t>гласно установленных нормативов</w:t>
      </w:r>
      <w:r w:rsidRPr="00C85CFC">
        <w:rPr>
          <w:sz w:val="24"/>
          <w:szCs w:val="24"/>
        </w:rPr>
        <w:t>.</w:t>
      </w:r>
    </w:p>
    <w:p w:rsidR="00DD622E" w:rsidRDefault="00DD622E" w:rsidP="00DD622E">
      <w:pPr>
        <w:spacing w:before="120" w:after="120" w:line="240" w:lineRule="auto"/>
        <w:jc w:val="both"/>
        <w:rPr>
          <w:sz w:val="24"/>
          <w:szCs w:val="24"/>
        </w:rPr>
      </w:pPr>
      <w:r>
        <w:rPr>
          <w:sz w:val="24"/>
          <w:szCs w:val="24"/>
        </w:rPr>
        <w:t>Далее в таблиц</w:t>
      </w:r>
      <w:r w:rsidR="008C22E6">
        <w:rPr>
          <w:sz w:val="24"/>
          <w:szCs w:val="24"/>
        </w:rPr>
        <w:t>е</w:t>
      </w:r>
      <w:r>
        <w:rPr>
          <w:sz w:val="24"/>
          <w:szCs w:val="24"/>
        </w:rPr>
        <w:t xml:space="preserve"> приведены расчетные параметры расходов на содержание автомобиля в разрезе статьей расходов и кварталов </w:t>
      </w:r>
      <w:r w:rsidR="005F6F6C">
        <w:rPr>
          <w:sz w:val="24"/>
          <w:szCs w:val="24"/>
        </w:rPr>
        <w:t>н</w:t>
      </w:r>
      <w:r w:rsidR="008C22E6" w:rsidRPr="005F6F6C">
        <w:rPr>
          <w:sz w:val="24"/>
          <w:szCs w:val="24"/>
        </w:rPr>
        <w:t>а</w:t>
      </w:r>
      <w:r w:rsidRPr="005F6F6C">
        <w:rPr>
          <w:sz w:val="24"/>
          <w:szCs w:val="24"/>
        </w:rPr>
        <w:t xml:space="preserve"> 201</w:t>
      </w:r>
      <w:r w:rsidR="00823EFB">
        <w:rPr>
          <w:sz w:val="24"/>
          <w:szCs w:val="24"/>
        </w:rPr>
        <w:t>9</w:t>
      </w:r>
      <w:r w:rsidR="008C22E6" w:rsidRPr="005F6F6C">
        <w:rPr>
          <w:sz w:val="24"/>
          <w:szCs w:val="24"/>
        </w:rPr>
        <w:t xml:space="preserve"> </w:t>
      </w:r>
      <w:r w:rsidRPr="005F6F6C">
        <w:rPr>
          <w:sz w:val="24"/>
          <w:szCs w:val="24"/>
        </w:rPr>
        <w:t>год</w:t>
      </w:r>
      <w:r>
        <w:rPr>
          <w:sz w:val="24"/>
          <w:szCs w:val="24"/>
        </w:rPr>
        <w:t>.</w:t>
      </w:r>
    </w:p>
    <w:p w:rsidR="004213C8" w:rsidRDefault="004213C8" w:rsidP="004213C8">
      <w:pPr>
        <w:spacing w:before="120" w:after="0" w:line="240" w:lineRule="auto"/>
        <w:jc w:val="right"/>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1150" w:type="dxa"/>
        <w:tblLook w:val="04A0" w:firstRow="1" w:lastRow="0" w:firstColumn="1" w:lastColumn="0" w:noHBand="0" w:noVBand="1"/>
      </w:tblPr>
      <w:tblGrid>
        <w:gridCol w:w="992"/>
        <w:gridCol w:w="3798"/>
        <w:gridCol w:w="1406"/>
        <w:gridCol w:w="1405"/>
        <w:gridCol w:w="972"/>
        <w:gridCol w:w="1405"/>
        <w:gridCol w:w="1172"/>
      </w:tblGrid>
      <w:tr w:rsidR="00CD466F" w:rsidRPr="00CD466F" w:rsidTr="00C85CFC">
        <w:trPr>
          <w:trHeight w:val="315"/>
        </w:trPr>
        <w:tc>
          <w:tcPr>
            <w:tcW w:w="992"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w:t>
            </w:r>
          </w:p>
        </w:tc>
        <w:tc>
          <w:tcPr>
            <w:tcW w:w="3798"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Наименование</w:t>
            </w:r>
          </w:p>
        </w:tc>
        <w:tc>
          <w:tcPr>
            <w:tcW w:w="636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D466F" w:rsidRPr="00CD466F" w:rsidRDefault="00CD466F" w:rsidP="00823EFB">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План расходов по содержанию автомобиля на 201</w:t>
            </w:r>
            <w:r w:rsidR="00823EFB">
              <w:rPr>
                <w:rFonts w:eastAsia="Times New Roman"/>
                <w:b/>
                <w:bCs/>
                <w:color w:val="000000"/>
                <w:sz w:val="21"/>
                <w:szCs w:val="21"/>
                <w:lang w:eastAsia="ru-RU"/>
              </w:rPr>
              <w:t>9</w:t>
            </w:r>
            <w:r w:rsidRPr="00CD466F">
              <w:rPr>
                <w:rFonts w:eastAsia="Times New Roman"/>
                <w:b/>
                <w:bCs/>
                <w:color w:val="000000"/>
                <w:sz w:val="21"/>
                <w:szCs w:val="21"/>
                <w:lang w:eastAsia="ru-RU"/>
              </w:rPr>
              <w:t xml:space="preserve"> год</w:t>
            </w:r>
          </w:p>
        </w:tc>
      </w:tr>
      <w:tr w:rsidR="00CD466F" w:rsidRPr="00CD466F" w:rsidTr="00C85CFC">
        <w:trPr>
          <w:trHeight w:val="315"/>
        </w:trPr>
        <w:tc>
          <w:tcPr>
            <w:tcW w:w="992"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3798" w:type="dxa"/>
            <w:vMerge/>
            <w:tcBorders>
              <w:top w:val="single" w:sz="8" w:space="0" w:color="auto"/>
              <w:left w:val="single" w:sz="8" w:space="0" w:color="auto"/>
              <w:bottom w:val="single" w:sz="8" w:space="0" w:color="000000"/>
              <w:right w:val="single" w:sz="8" w:space="0" w:color="auto"/>
            </w:tcBorders>
            <w:vAlign w:val="center"/>
            <w:hideMark/>
          </w:tcPr>
          <w:p w:rsidR="00CD466F" w:rsidRPr="00CD466F" w:rsidRDefault="00CD466F" w:rsidP="00CD466F">
            <w:pPr>
              <w:spacing w:after="0" w:line="240" w:lineRule="auto"/>
              <w:rPr>
                <w:rFonts w:eastAsia="Times New Roman"/>
                <w:b/>
                <w:bCs/>
                <w:color w:val="000000"/>
                <w:sz w:val="21"/>
                <w:szCs w:val="21"/>
                <w:lang w:eastAsia="ru-RU"/>
              </w:rPr>
            </w:pPr>
          </w:p>
        </w:tc>
        <w:tc>
          <w:tcPr>
            <w:tcW w:w="1406"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 кв.</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 кв.</w:t>
            </w:r>
          </w:p>
        </w:tc>
        <w:tc>
          <w:tcPr>
            <w:tcW w:w="97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III кв.</w:t>
            </w:r>
          </w:p>
        </w:tc>
        <w:tc>
          <w:tcPr>
            <w:tcW w:w="1405"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IV кв.</w:t>
            </w:r>
          </w:p>
        </w:tc>
        <w:tc>
          <w:tcPr>
            <w:tcW w:w="1172" w:type="dxa"/>
            <w:tcBorders>
              <w:top w:val="nil"/>
              <w:left w:val="nil"/>
              <w:bottom w:val="single" w:sz="8" w:space="0" w:color="auto"/>
              <w:right w:val="single" w:sz="8" w:space="0" w:color="auto"/>
            </w:tcBorders>
            <w:shd w:val="clear" w:color="000000" w:fill="DBE5F1"/>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Итого</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b/>
                <w:bCs/>
                <w:color w:val="000000"/>
                <w:sz w:val="21"/>
                <w:szCs w:val="21"/>
                <w:lang w:eastAsia="ru-RU"/>
              </w:rPr>
            </w:pPr>
            <w:r w:rsidRPr="00CD466F">
              <w:rPr>
                <w:rFonts w:eastAsia="Times New Roman"/>
                <w:b/>
                <w:bCs/>
                <w:color w:val="000000"/>
                <w:sz w:val="21"/>
                <w:szCs w:val="21"/>
                <w:lang w:eastAsia="ru-RU"/>
              </w:rPr>
              <w:t>2</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b/>
                <w:bCs/>
                <w:color w:val="000000"/>
                <w:sz w:val="21"/>
                <w:szCs w:val="21"/>
                <w:lang w:eastAsia="ru-RU"/>
              </w:rPr>
            </w:pPr>
            <w:r w:rsidRPr="00CD466F">
              <w:rPr>
                <w:rFonts w:eastAsia="Times New Roman"/>
                <w:b/>
                <w:bCs/>
                <w:color w:val="000000"/>
                <w:sz w:val="21"/>
                <w:szCs w:val="21"/>
                <w:lang w:eastAsia="ru-RU"/>
              </w:rPr>
              <w:t>Административные расходы</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rPr>
                <w:rFonts w:eastAsia="Times New Roman"/>
                <w:color w:val="000000"/>
                <w:lang w:eastAsia="ru-RU"/>
              </w:rPr>
            </w:pPr>
            <w:r w:rsidRPr="00CD466F">
              <w:rPr>
                <w:rFonts w:eastAsia="Times New Roman"/>
                <w:color w:val="000000"/>
                <w:lang w:eastAsia="ru-RU"/>
              </w:rPr>
              <w:t> </w:t>
            </w:r>
          </w:p>
        </w:tc>
      </w:tr>
      <w:tr w:rsidR="00823EFB"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823EFB" w:rsidRPr="00CD466F" w:rsidRDefault="00823EFB"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2.1</w:t>
            </w:r>
          </w:p>
        </w:tc>
        <w:tc>
          <w:tcPr>
            <w:tcW w:w="3798" w:type="dxa"/>
            <w:tcBorders>
              <w:top w:val="nil"/>
              <w:left w:val="nil"/>
              <w:bottom w:val="single" w:sz="8" w:space="0" w:color="auto"/>
              <w:right w:val="single" w:sz="8" w:space="0" w:color="auto"/>
            </w:tcBorders>
            <w:shd w:val="clear" w:color="auto" w:fill="auto"/>
            <w:vAlign w:val="bottom"/>
            <w:hideMark/>
          </w:tcPr>
          <w:p w:rsidR="00823EFB" w:rsidRPr="00CD466F" w:rsidRDefault="00823EFB"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Бензин</w:t>
            </w:r>
          </w:p>
        </w:tc>
        <w:tc>
          <w:tcPr>
            <w:tcW w:w="1406" w:type="dxa"/>
            <w:tcBorders>
              <w:top w:val="nil"/>
              <w:left w:val="nil"/>
              <w:bottom w:val="single" w:sz="8" w:space="0" w:color="auto"/>
              <w:right w:val="single" w:sz="8" w:space="0" w:color="auto"/>
            </w:tcBorders>
            <w:shd w:val="clear" w:color="auto" w:fill="auto"/>
            <w:noWrap/>
            <w:vAlign w:val="bottom"/>
            <w:hideMark/>
          </w:tcPr>
          <w:p w:rsidR="00823EFB" w:rsidRDefault="00823EFB">
            <w:pPr>
              <w:jc w:val="right"/>
              <w:rPr>
                <w:color w:val="000000"/>
              </w:rPr>
            </w:pPr>
            <w:r>
              <w:rPr>
                <w:color w:val="000000"/>
              </w:rPr>
              <w:t>2 400</w:t>
            </w:r>
          </w:p>
        </w:tc>
        <w:tc>
          <w:tcPr>
            <w:tcW w:w="1405" w:type="dxa"/>
            <w:tcBorders>
              <w:top w:val="nil"/>
              <w:left w:val="nil"/>
              <w:bottom w:val="single" w:sz="8" w:space="0" w:color="auto"/>
              <w:right w:val="single" w:sz="8" w:space="0" w:color="auto"/>
            </w:tcBorders>
            <w:shd w:val="clear" w:color="auto" w:fill="auto"/>
            <w:noWrap/>
            <w:vAlign w:val="bottom"/>
            <w:hideMark/>
          </w:tcPr>
          <w:p w:rsidR="00823EFB" w:rsidRDefault="00823EFB">
            <w:pPr>
              <w:jc w:val="right"/>
              <w:rPr>
                <w:color w:val="000000"/>
              </w:rPr>
            </w:pPr>
            <w:r>
              <w:rPr>
                <w:color w:val="000000"/>
              </w:rPr>
              <w:t>2 640</w:t>
            </w:r>
          </w:p>
        </w:tc>
        <w:tc>
          <w:tcPr>
            <w:tcW w:w="972" w:type="dxa"/>
            <w:tcBorders>
              <w:top w:val="nil"/>
              <w:left w:val="nil"/>
              <w:bottom w:val="single" w:sz="8" w:space="0" w:color="auto"/>
              <w:right w:val="single" w:sz="8" w:space="0" w:color="auto"/>
            </w:tcBorders>
            <w:shd w:val="clear" w:color="auto" w:fill="auto"/>
            <w:noWrap/>
            <w:vAlign w:val="bottom"/>
            <w:hideMark/>
          </w:tcPr>
          <w:p w:rsidR="00823EFB" w:rsidRDefault="00823EFB">
            <w:pPr>
              <w:jc w:val="right"/>
              <w:rPr>
                <w:color w:val="000000"/>
              </w:rPr>
            </w:pPr>
            <w:r>
              <w:rPr>
                <w:color w:val="000000"/>
              </w:rPr>
              <w:t>3 168</w:t>
            </w:r>
          </w:p>
        </w:tc>
        <w:tc>
          <w:tcPr>
            <w:tcW w:w="1405" w:type="dxa"/>
            <w:tcBorders>
              <w:top w:val="nil"/>
              <w:left w:val="nil"/>
              <w:bottom w:val="single" w:sz="8" w:space="0" w:color="auto"/>
              <w:right w:val="single" w:sz="8" w:space="0" w:color="auto"/>
            </w:tcBorders>
            <w:shd w:val="clear" w:color="auto" w:fill="auto"/>
            <w:noWrap/>
            <w:vAlign w:val="bottom"/>
            <w:hideMark/>
          </w:tcPr>
          <w:p w:rsidR="00823EFB" w:rsidRDefault="00823EFB">
            <w:pPr>
              <w:jc w:val="right"/>
              <w:rPr>
                <w:color w:val="000000"/>
              </w:rPr>
            </w:pPr>
            <w:r>
              <w:rPr>
                <w:color w:val="000000"/>
              </w:rPr>
              <w:t>3 485</w:t>
            </w:r>
          </w:p>
        </w:tc>
        <w:tc>
          <w:tcPr>
            <w:tcW w:w="1172" w:type="dxa"/>
            <w:tcBorders>
              <w:top w:val="nil"/>
              <w:left w:val="nil"/>
              <w:bottom w:val="single" w:sz="8" w:space="0" w:color="auto"/>
              <w:right w:val="single" w:sz="8" w:space="0" w:color="auto"/>
            </w:tcBorders>
            <w:shd w:val="clear" w:color="auto" w:fill="auto"/>
            <w:noWrap/>
            <w:vAlign w:val="bottom"/>
            <w:hideMark/>
          </w:tcPr>
          <w:p w:rsidR="00823EFB" w:rsidRDefault="00823EFB">
            <w:pPr>
              <w:jc w:val="right"/>
              <w:rPr>
                <w:color w:val="000000"/>
              </w:rPr>
            </w:pPr>
            <w:r>
              <w:rPr>
                <w:color w:val="000000"/>
              </w:rPr>
              <w:t>11 693</w:t>
            </w:r>
          </w:p>
        </w:tc>
      </w:tr>
      <w:tr w:rsidR="00CD466F" w:rsidRPr="00CD466F" w:rsidTr="00C85CFC">
        <w:trPr>
          <w:trHeight w:val="58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2.2</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Масло, топливный фильтр, масленый фильтр, воздушный фильтр и т.д.</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450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r w:rsidR="00D76A32">
              <w:rPr>
                <w:rFonts w:ascii="Times New Roman" w:eastAsia="Times New Roman" w:hAnsi="Times New Roman"/>
                <w:color w:val="000000"/>
                <w:lang w:eastAsia="ru-RU"/>
              </w:rPr>
              <w:t>50</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r w:rsidR="00D76A32">
              <w:rPr>
                <w:rFonts w:ascii="Times New Roman" w:eastAsia="Times New Roman" w:hAnsi="Times New Roman"/>
                <w:color w:val="000000"/>
                <w:lang w:eastAsia="ru-RU"/>
              </w:rPr>
              <w:t>50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w:t>
            </w:r>
            <w:r w:rsidR="004438B5">
              <w:rPr>
                <w:rFonts w:ascii="Times New Roman" w:eastAsia="Times New Roman" w:hAnsi="Times New Roman"/>
                <w:color w:val="000000"/>
                <w:lang w:eastAsia="ru-RU"/>
              </w:rPr>
              <w:t>50</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CD466F">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45</w:t>
            </w:r>
            <w:r w:rsidR="004438B5">
              <w:rPr>
                <w:rFonts w:ascii="Times New Roman" w:eastAsia="Times New Roman" w:hAnsi="Times New Roman"/>
                <w:color w:val="000000"/>
                <w:lang w:eastAsia="ru-RU"/>
              </w:rPr>
              <w:t>0</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2.3</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Расходные материалы</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76A32">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w:t>
            </w:r>
            <w:r w:rsidR="00D76A32" w:rsidRPr="00D76A32">
              <w:rPr>
                <w:rFonts w:ascii="Times New Roman" w:eastAsia="Times New Roman" w:hAnsi="Times New Roman"/>
                <w:color w:val="000000"/>
                <w:lang w:eastAsia="ru-RU"/>
              </w:rPr>
              <w:t>500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D76A32">
              <w:rPr>
                <w:rFonts w:ascii="Times New Roman" w:eastAsia="Times New Roman" w:hAnsi="Times New Roman"/>
                <w:color w:val="000000"/>
                <w:lang w:eastAsia="ru-RU"/>
              </w:rPr>
              <w:t>00</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10</w:t>
            </w:r>
            <w:r w:rsidR="00D76A32">
              <w:rPr>
                <w:rFonts w:ascii="Times New Roman" w:eastAsia="Times New Roman" w:hAnsi="Times New Roman"/>
                <w:color w:val="000000"/>
                <w:lang w:eastAsia="ru-RU"/>
              </w:rPr>
              <w:t>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15</w:t>
            </w:r>
            <w:r w:rsidR="004438B5">
              <w:rPr>
                <w:rFonts w:ascii="Times New Roman" w:eastAsia="Times New Roman" w:hAnsi="Times New Roman"/>
                <w:color w:val="000000"/>
                <w:lang w:eastAsia="ru-RU"/>
              </w:rPr>
              <w:t>00</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D20A4D"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w:t>
            </w:r>
            <w:r w:rsidR="004438B5">
              <w:rPr>
                <w:rFonts w:ascii="Times New Roman" w:eastAsia="Times New Roman" w:hAnsi="Times New Roman"/>
                <w:color w:val="000000"/>
                <w:lang w:eastAsia="ru-RU"/>
              </w:rPr>
              <w:t>00</w:t>
            </w:r>
          </w:p>
        </w:tc>
      </w:tr>
      <w:tr w:rsidR="00CD466F" w:rsidRPr="00CD466F" w:rsidTr="00C85CFC">
        <w:trPr>
          <w:trHeight w:val="315"/>
        </w:trPr>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D466F" w:rsidRPr="00CD466F" w:rsidRDefault="00CD466F" w:rsidP="00CD466F">
            <w:pPr>
              <w:spacing w:after="0" w:line="240" w:lineRule="auto"/>
              <w:jc w:val="center"/>
              <w:rPr>
                <w:rFonts w:eastAsia="Times New Roman"/>
                <w:color w:val="000000"/>
                <w:sz w:val="21"/>
                <w:szCs w:val="21"/>
                <w:lang w:eastAsia="ru-RU"/>
              </w:rPr>
            </w:pPr>
            <w:r w:rsidRPr="00CD466F">
              <w:rPr>
                <w:rFonts w:eastAsia="Times New Roman"/>
                <w:color w:val="000000"/>
                <w:sz w:val="21"/>
                <w:szCs w:val="21"/>
                <w:lang w:eastAsia="ru-RU"/>
              </w:rPr>
              <w:t>2.4</w:t>
            </w:r>
          </w:p>
        </w:tc>
        <w:tc>
          <w:tcPr>
            <w:tcW w:w="3798" w:type="dxa"/>
            <w:tcBorders>
              <w:top w:val="nil"/>
              <w:left w:val="nil"/>
              <w:bottom w:val="single" w:sz="8" w:space="0" w:color="auto"/>
              <w:right w:val="single" w:sz="8" w:space="0" w:color="auto"/>
            </w:tcBorders>
            <w:shd w:val="clear" w:color="auto" w:fill="auto"/>
            <w:vAlign w:val="bottom"/>
            <w:hideMark/>
          </w:tcPr>
          <w:p w:rsidR="00CD466F" w:rsidRPr="00CD466F" w:rsidRDefault="00CD466F" w:rsidP="00CD466F">
            <w:pPr>
              <w:spacing w:after="0" w:line="240" w:lineRule="auto"/>
              <w:rPr>
                <w:rFonts w:eastAsia="Times New Roman"/>
                <w:i/>
                <w:iCs/>
                <w:color w:val="000000"/>
                <w:sz w:val="21"/>
                <w:szCs w:val="21"/>
                <w:lang w:eastAsia="ru-RU"/>
              </w:rPr>
            </w:pPr>
            <w:r w:rsidRPr="00CD466F">
              <w:rPr>
                <w:rFonts w:eastAsia="Times New Roman"/>
                <w:i/>
                <w:iCs/>
                <w:color w:val="000000"/>
                <w:sz w:val="21"/>
                <w:szCs w:val="21"/>
                <w:lang w:eastAsia="ru-RU"/>
              </w:rPr>
              <w:t>Страхование авто</w:t>
            </w:r>
          </w:p>
        </w:tc>
        <w:tc>
          <w:tcPr>
            <w:tcW w:w="1406" w:type="dxa"/>
            <w:tcBorders>
              <w:top w:val="nil"/>
              <w:left w:val="nil"/>
              <w:bottom w:val="single" w:sz="8" w:space="0" w:color="auto"/>
              <w:right w:val="single" w:sz="8" w:space="0" w:color="auto"/>
            </w:tcBorders>
            <w:shd w:val="clear" w:color="auto" w:fill="auto"/>
            <w:noWrap/>
            <w:vAlign w:val="bottom"/>
            <w:hideMark/>
          </w:tcPr>
          <w:p w:rsidR="00CD466F" w:rsidRPr="00D76A32" w:rsidRDefault="00CD466F" w:rsidP="00CD466F">
            <w:pPr>
              <w:spacing w:after="0" w:line="240" w:lineRule="auto"/>
              <w:jc w:val="right"/>
              <w:rPr>
                <w:rFonts w:ascii="Times New Roman" w:eastAsia="Times New Roman" w:hAnsi="Times New Roman"/>
                <w:color w:val="000000"/>
                <w:lang w:eastAsia="ru-RU"/>
              </w:rPr>
            </w:pPr>
            <w:r w:rsidRPr="00D76A32">
              <w:rPr>
                <w:rFonts w:ascii="Times New Roman" w:eastAsia="Times New Roman" w:hAnsi="Times New Roman"/>
                <w:color w:val="000000"/>
                <w:lang w:eastAsia="ru-RU"/>
              </w:rPr>
              <w:t xml:space="preserve">            -     </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CD466F" w:rsidP="00CD466F">
            <w:pPr>
              <w:spacing w:after="0" w:line="240" w:lineRule="auto"/>
              <w:jc w:val="right"/>
              <w:rPr>
                <w:rFonts w:ascii="Times New Roman" w:eastAsia="Times New Roman" w:hAnsi="Times New Roman"/>
                <w:color w:val="000000"/>
                <w:lang w:eastAsia="ru-RU"/>
              </w:rPr>
            </w:pPr>
            <w:r w:rsidRPr="00D76A32">
              <w:rPr>
                <w:rFonts w:ascii="Times New Roman" w:eastAsia="Times New Roman" w:hAnsi="Times New Roman"/>
                <w:color w:val="000000"/>
                <w:lang w:eastAsia="ru-RU"/>
              </w:rPr>
              <w:t xml:space="preserve">            -     </w:t>
            </w:r>
          </w:p>
        </w:tc>
        <w:tc>
          <w:tcPr>
            <w:tcW w:w="972" w:type="dxa"/>
            <w:tcBorders>
              <w:top w:val="nil"/>
              <w:left w:val="nil"/>
              <w:bottom w:val="single" w:sz="8" w:space="0" w:color="auto"/>
              <w:right w:val="single" w:sz="8" w:space="0" w:color="auto"/>
            </w:tcBorders>
            <w:shd w:val="clear" w:color="auto" w:fill="auto"/>
            <w:noWrap/>
            <w:vAlign w:val="bottom"/>
            <w:hideMark/>
          </w:tcPr>
          <w:p w:rsidR="00CD466F" w:rsidRPr="00D76A32" w:rsidRDefault="00823EFB"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700</w:t>
            </w:r>
          </w:p>
        </w:tc>
        <w:tc>
          <w:tcPr>
            <w:tcW w:w="1405" w:type="dxa"/>
            <w:tcBorders>
              <w:top w:val="nil"/>
              <w:left w:val="nil"/>
              <w:bottom w:val="single" w:sz="8" w:space="0" w:color="auto"/>
              <w:right w:val="single" w:sz="8" w:space="0" w:color="auto"/>
            </w:tcBorders>
            <w:shd w:val="clear" w:color="auto" w:fill="auto"/>
            <w:noWrap/>
            <w:vAlign w:val="bottom"/>
            <w:hideMark/>
          </w:tcPr>
          <w:p w:rsidR="00CD466F" w:rsidRPr="00D76A32" w:rsidRDefault="00823EFB"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700</w:t>
            </w:r>
            <w:r w:rsidR="00CD466F" w:rsidRPr="00D76A32">
              <w:rPr>
                <w:rFonts w:ascii="Times New Roman" w:eastAsia="Times New Roman" w:hAnsi="Times New Roman"/>
                <w:color w:val="000000"/>
                <w:lang w:eastAsia="ru-RU"/>
              </w:rPr>
              <w:t xml:space="preserve">     </w:t>
            </w:r>
          </w:p>
        </w:tc>
        <w:tc>
          <w:tcPr>
            <w:tcW w:w="1172" w:type="dxa"/>
            <w:tcBorders>
              <w:top w:val="nil"/>
              <w:left w:val="nil"/>
              <w:bottom w:val="single" w:sz="8" w:space="0" w:color="auto"/>
              <w:right w:val="single" w:sz="8" w:space="0" w:color="auto"/>
            </w:tcBorders>
            <w:shd w:val="clear" w:color="auto" w:fill="auto"/>
            <w:noWrap/>
            <w:vAlign w:val="bottom"/>
            <w:hideMark/>
          </w:tcPr>
          <w:p w:rsidR="00CD466F" w:rsidRPr="00D76A32" w:rsidRDefault="00823EFB" w:rsidP="00D20A4D">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1400</w:t>
            </w:r>
          </w:p>
        </w:tc>
      </w:tr>
      <w:tr w:rsidR="00823EFB" w:rsidRPr="00CD466F" w:rsidTr="00C85CFC">
        <w:trPr>
          <w:trHeight w:val="315"/>
        </w:trPr>
        <w:tc>
          <w:tcPr>
            <w:tcW w:w="4790"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823EFB" w:rsidRPr="00CD466F" w:rsidRDefault="00823EFB" w:rsidP="00CD466F">
            <w:pPr>
              <w:spacing w:after="0" w:line="240" w:lineRule="auto"/>
              <w:jc w:val="center"/>
              <w:rPr>
                <w:rFonts w:eastAsia="Times New Roman"/>
                <w:b/>
                <w:bCs/>
                <w:i/>
                <w:iCs/>
                <w:color w:val="000000"/>
                <w:sz w:val="21"/>
                <w:szCs w:val="21"/>
                <w:lang w:eastAsia="ru-RU"/>
              </w:rPr>
            </w:pPr>
            <w:r w:rsidRPr="00CD466F">
              <w:rPr>
                <w:rFonts w:eastAsia="Times New Roman"/>
                <w:b/>
                <w:bCs/>
                <w:i/>
                <w:iCs/>
                <w:color w:val="000000"/>
                <w:sz w:val="21"/>
                <w:szCs w:val="21"/>
                <w:lang w:eastAsia="ru-RU"/>
              </w:rPr>
              <w:t>ИТОГО</w:t>
            </w:r>
          </w:p>
        </w:tc>
        <w:tc>
          <w:tcPr>
            <w:tcW w:w="1406"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right"/>
              <w:rPr>
                <w:rFonts w:cs="Calibri"/>
                <w:b/>
                <w:bCs/>
                <w:color w:val="000000"/>
                <w:sz w:val="21"/>
                <w:szCs w:val="21"/>
              </w:rPr>
            </w:pPr>
            <w:r>
              <w:rPr>
                <w:rFonts w:cs="Calibri"/>
                <w:b/>
                <w:bCs/>
                <w:color w:val="000000"/>
                <w:sz w:val="21"/>
                <w:szCs w:val="21"/>
              </w:rPr>
              <w:t>4 450</w:t>
            </w:r>
          </w:p>
        </w:tc>
        <w:tc>
          <w:tcPr>
            <w:tcW w:w="1405"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right"/>
              <w:rPr>
                <w:rFonts w:cs="Calibri"/>
                <w:b/>
                <w:bCs/>
                <w:color w:val="000000"/>
                <w:sz w:val="21"/>
                <w:szCs w:val="21"/>
              </w:rPr>
            </w:pPr>
            <w:r>
              <w:rPr>
                <w:rFonts w:cs="Calibri"/>
                <w:b/>
                <w:bCs/>
                <w:color w:val="000000"/>
                <w:sz w:val="21"/>
                <w:szCs w:val="21"/>
              </w:rPr>
              <w:t>4 245</w:t>
            </w:r>
          </w:p>
        </w:tc>
        <w:tc>
          <w:tcPr>
            <w:tcW w:w="972"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right"/>
              <w:rPr>
                <w:rFonts w:cs="Calibri"/>
                <w:b/>
                <w:bCs/>
                <w:color w:val="000000"/>
                <w:sz w:val="21"/>
                <w:szCs w:val="21"/>
              </w:rPr>
            </w:pPr>
            <w:r>
              <w:rPr>
                <w:rFonts w:cs="Calibri"/>
                <w:b/>
                <w:bCs/>
                <w:color w:val="000000"/>
                <w:sz w:val="21"/>
                <w:szCs w:val="21"/>
              </w:rPr>
              <w:t>5 534</w:t>
            </w:r>
          </w:p>
        </w:tc>
        <w:tc>
          <w:tcPr>
            <w:tcW w:w="1405"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right"/>
              <w:rPr>
                <w:rFonts w:cs="Calibri"/>
                <w:b/>
                <w:bCs/>
                <w:color w:val="000000"/>
                <w:sz w:val="21"/>
                <w:szCs w:val="21"/>
              </w:rPr>
            </w:pPr>
            <w:r>
              <w:rPr>
                <w:rFonts w:cs="Calibri"/>
                <w:b/>
                <w:bCs/>
                <w:color w:val="000000"/>
                <w:sz w:val="21"/>
                <w:szCs w:val="21"/>
              </w:rPr>
              <w:t>6 417</w:t>
            </w:r>
          </w:p>
        </w:tc>
        <w:tc>
          <w:tcPr>
            <w:tcW w:w="1172"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right"/>
              <w:rPr>
                <w:rFonts w:cs="Calibri"/>
                <w:b/>
                <w:bCs/>
                <w:color w:val="000000"/>
                <w:sz w:val="21"/>
                <w:szCs w:val="21"/>
              </w:rPr>
            </w:pPr>
            <w:r>
              <w:rPr>
                <w:rFonts w:cs="Calibri"/>
                <w:b/>
                <w:bCs/>
                <w:color w:val="000000"/>
                <w:sz w:val="21"/>
                <w:szCs w:val="21"/>
              </w:rPr>
              <w:t>20 645</w:t>
            </w:r>
          </w:p>
        </w:tc>
      </w:tr>
    </w:tbl>
    <w:p w:rsidR="00CD466F" w:rsidRDefault="00CD466F" w:rsidP="004213C8">
      <w:pPr>
        <w:spacing w:before="120" w:after="0" w:line="240" w:lineRule="auto"/>
        <w:jc w:val="right"/>
        <w:rPr>
          <w:rFonts w:eastAsia="Times New Roman" w:cs="Calibri"/>
          <w:b/>
          <w:bCs/>
          <w:i/>
          <w:iCs/>
          <w:color w:val="000000"/>
          <w:sz w:val="21"/>
          <w:szCs w:val="21"/>
          <w:lang w:eastAsia="ru-RU"/>
        </w:rPr>
      </w:pPr>
    </w:p>
    <w:p w:rsidR="00CD466F" w:rsidRDefault="00CD466F"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D76A32" w:rsidRDefault="00D76A32" w:rsidP="004213C8">
      <w:pPr>
        <w:spacing w:before="120" w:after="0" w:line="240" w:lineRule="auto"/>
        <w:jc w:val="right"/>
        <w:rPr>
          <w:sz w:val="24"/>
          <w:szCs w:val="24"/>
        </w:rPr>
      </w:pPr>
    </w:p>
    <w:p w:rsidR="00376D7E" w:rsidRDefault="00376D7E" w:rsidP="004213C8">
      <w:pPr>
        <w:spacing w:before="120" w:after="0" w:line="240" w:lineRule="auto"/>
        <w:jc w:val="right"/>
        <w:rPr>
          <w:sz w:val="24"/>
          <w:szCs w:val="24"/>
        </w:rPr>
      </w:pPr>
    </w:p>
    <w:p w:rsidR="00DD622E" w:rsidRPr="00B27200" w:rsidRDefault="00DD622E" w:rsidP="00B27200">
      <w:pPr>
        <w:pStyle w:val="2"/>
        <w:rPr>
          <w:color w:val="548DD4"/>
        </w:rPr>
      </w:pPr>
      <w:bookmarkStart w:id="64" w:name="_Toc341380257"/>
      <w:r w:rsidRPr="00B27200">
        <w:rPr>
          <w:color w:val="548DD4"/>
        </w:rPr>
        <w:lastRenderedPageBreak/>
        <w:t>ПРИЛОЖЕНИЕ №</w:t>
      </w:r>
      <w:r w:rsidR="00AA19DE">
        <w:rPr>
          <w:color w:val="548DD4"/>
        </w:rPr>
        <w:t>6</w:t>
      </w:r>
      <w:r w:rsidRPr="00B27200">
        <w:rPr>
          <w:color w:val="548DD4"/>
        </w:rPr>
        <w:t>. План расходов по аренде офисных помещений</w:t>
      </w:r>
      <w:bookmarkEnd w:id="64"/>
    </w:p>
    <w:p w:rsidR="00113749" w:rsidRDefault="00DD622E" w:rsidP="00DD622E">
      <w:pPr>
        <w:spacing w:before="120" w:after="120" w:line="240" w:lineRule="auto"/>
        <w:jc w:val="both"/>
        <w:rPr>
          <w:sz w:val="24"/>
          <w:szCs w:val="24"/>
        </w:rPr>
      </w:pPr>
      <w:r>
        <w:rPr>
          <w:sz w:val="24"/>
          <w:szCs w:val="24"/>
        </w:rPr>
        <w:t xml:space="preserve">Предприятие арендует офисные помещения по адресу город Ташкент, </w:t>
      </w:r>
      <w:r w:rsidR="00113749">
        <w:rPr>
          <w:sz w:val="24"/>
          <w:szCs w:val="24"/>
        </w:rPr>
        <w:t xml:space="preserve">площадь Хамид </w:t>
      </w:r>
      <w:proofErr w:type="spellStart"/>
      <w:r w:rsidR="00113749">
        <w:rPr>
          <w:sz w:val="24"/>
          <w:szCs w:val="24"/>
        </w:rPr>
        <w:t>Олимджана</w:t>
      </w:r>
      <w:proofErr w:type="spellEnd"/>
      <w:r w:rsidR="00113749">
        <w:rPr>
          <w:sz w:val="24"/>
          <w:szCs w:val="24"/>
        </w:rPr>
        <w:t xml:space="preserve"> 11А</w:t>
      </w:r>
      <w:proofErr w:type="gramStart"/>
      <w:r>
        <w:rPr>
          <w:sz w:val="24"/>
          <w:szCs w:val="24"/>
        </w:rPr>
        <w:t xml:space="preserve"> </w:t>
      </w:r>
      <w:r w:rsidR="00113749">
        <w:rPr>
          <w:sz w:val="24"/>
          <w:szCs w:val="24"/>
        </w:rPr>
        <w:t>.</w:t>
      </w:r>
      <w:proofErr w:type="gramEnd"/>
    </w:p>
    <w:p w:rsidR="00DD622E" w:rsidRDefault="00DD622E" w:rsidP="00DD622E">
      <w:pPr>
        <w:spacing w:before="120" w:after="120" w:line="240" w:lineRule="auto"/>
        <w:jc w:val="both"/>
        <w:rPr>
          <w:sz w:val="24"/>
          <w:szCs w:val="24"/>
        </w:rPr>
      </w:pPr>
      <w:r>
        <w:rPr>
          <w:sz w:val="24"/>
          <w:szCs w:val="24"/>
        </w:rPr>
        <w:t>Прогноз расходов по аренде офисных помещений производился на уровне затрат по аренде офисных помещений в 201</w:t>
      </w:r>
      <w:r w:rsidR="00823EFB">
        <w:rPr>
          <w:sz w:val="24"/>
          <w:szCs w:val="24"/>
        </w:rPr>
        <w:t>8</w:t>
      </w:r>
      <w:r>
        <w:rPr>
          <w:sz w:val="24"/>
          <w:szCs w:val="24"/>
        </w:rPr>
        <w:t xml:space="preserve"> году </w:t>
      </w:r>
      <w:r w:rsidR="00D20A4D">
        <w:rPr>
          <w:sz w:val="24"/>
          <w:szCs w:val="24"/>
        </w:rPr>
        <w:t xml:space="preserve"> и коммунальных платежей и ростом цен на данные услуги</w:t>
      </w:r>
      <w:r w:rsidRPr="00D76A32">
        <w:rPr>
          <w:sz w:val="24"/>
          <w:szCs w:val="24"/>
        </w:rPr>
        <w:t>.</w:t>
      </w:r>
    </w:p>
    <w:p w:rsidR="00DD622E" w:rsidRDefault="001A30AF" w:rsidP="000A6895">
      <w:pPr>
        <w:spacing w:before="120" w:after="120" w:line="240" w:lineRule="auto"/>
        <w:jc w:val="both"/>
        <w:rPr>
          <w:sz w:val="24"/>
          <w:szCs w:val="24"/>
        </w:rPr>
      </w:pPr>
      <w:r>
        <w:rPr>
          <w:sz w:val="24"/>
          <w:szCs w:val="24"/>
        </w:rPr>
        <w:t>Далее в таблице</w:t>
      </w:r>
      <w:r w:rsidR="00DD622E">
        <w:rPr>
          <w:sz w:val="24"/>
          <w:szCs w:val="24"/>
        </w:rPr>
        <w:t xml:space="preserve"> приведены расчетные параметры расходов на аренду офиса в разрезе статьей расходов и кварталов </w:t>
      </w:r>
      <w:r>
        <w:rPr>
          <w:sz w:val="24"/>
          <w:szCs w:val="24"/>
        </w:rPr>
        <w:t xml:space="preserve">за </w:t>
      </w:r>
      <w:r w:rsidR="00DD622E">
        <w:rPr>
          <w:sz w:val="24"/>
          <w:szCs w:val="24"/>
        </w:rPr>
        <w:t>201</w:t>
      </w:r>
      <w:r w:rsidR="00823EFB">
        <w:rPr>
          <w:sz w:val="24"/>
          <w:szCs w:val="24"/>
        </w:rPr>
        <w:t>9</w:t>
      </w:r>
      <w:r w:rsidR="00B83522" w:rsidRPr="00B83522">
        <w:rPr>
          <w:sz w:val="24"/>
          <w:szCs w:val="24"/>
        </w:rPr>
        <w:t xml:space="preserve"> </w:t>
      </w:r>
      <w:r w:rsidR="00DD622E">
        <w:rPr>
          <w:sz w:val="24"/>
          <w:szCs w:val="24"/>
        </w:rPr>
        <w:t>год.</w:t>
      </w:r>
    </w:p>
    <w:p w:rsidR="00AA19DE" w:rsidRDefault="00AA19DE" w:rsidP="00AA19DE">
      <w:pPr>
        <w:spacing w:before="120" w:after="0" w:line="240" w:lineRule="auto"/>
        <w:jc w:val="right"/>
        <w:rPr>
          <w:sz w:val="24"/>
          <w:szCs w:val="24"/>
        </w:rPr>
      </w:pPr>
      <w:r>
        <w:rPr>
          <w:rFonts w:eastAsia="Times New Roman" w:cs="Calibri"/>
          <w:b/>
          <w:bCs/>
          <w:i/>
          <w:iCs/>
          <w:color w:val="000000"/>
          <w:sz w:val="21"/>
          <w:szCs w:val="21"/>
          <w:lang w:eastAsia="ru-RU"/>
        </w:rPr>
        <w:t>в тыс. Сум</w:t>
      </w:r>
    </w:p>
    <w:tbl>
      <w:tblPr>
        <w:tblW w:w="9220" w:type="dxa"/>
        <w:tblInd w:w="87" w:type="dxa"/>
        <w:tblLook w:val="04A0" w:firstRow="1" w:lastRow="0" w:firstColumn="1" w:lastColumn="0" w:noHBand="0" w:noVBand="1"/>
      </w:tblPr>
      <w:tblGrid>
        <w:gridCol w:w="960"/>
        <w:gridCol w:w="3460"/>
        <w:gridCol w:w="923"/>
        <w:gridCol w:w="922"/>
        <w:gridCol w:w="922"/>
        <w:gridCol w:w="922"/>
        <w:gridCol w:w="1111"/>
      </w:tblGrid>
      <w:tr w:rsidR="00C85CFC" w:rsidRPr="00C85CFC" w:rsidTr="00C85CFC">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34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480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823EFB">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Прогноз расходов по аренде офиса на 201</w:t>
            </w:r>
            <w:r w:rsidR="00823EFB">
              <w:rPr>
                <w:rFonts w:eastAsia="Times New Roman"/>
                <w:b/>
                <w:bCs/>
                <w:color w:val="000000"/>
                <w:sz w:val="21"/>
                <w:szCs w:val="21"/>
                <w:lang w:eastAsia="ru-RU"/>
              </w:rPr>
              <w:t>9</w:t>
            </w:r>
            <w:r w:rsidRPr="00C85CFC">
              <w:rPr>
                <w:rFonts w:eastAsia="Times New Roman"/>
                <w:b/>
                <w:bCs/>
                <w:color w:val="000000"/>
                <w:sz w:val="21"/>
                <w:szCs w:val="21"/>
                <w:lang w:eastAsia="ru-RU"/>
              </w:rPr>
              <w:t xml:space="preserve"> год</w:t>
            </w:r>
          </w:p>
        </w:tc>
      </w:tr>
      <w:tr w:rsidR="00C85CFC" w:rsidRPr="00C85CFC" w:rsidTr="00C85CF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34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923"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92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92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92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111"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3460"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923"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2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2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92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111"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823EFB"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823EFB" w:rsidRPr="00C85CFC" w:rsidRDefault="00823EFB"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3.1</w:t>
            </w:r>
          </w:p>
        </w:tc>
        <w:tc>
          <w:tcPr>
            <w:tcW w:w="3460" w:type="dxa"/>
            <w:tcBorders>
              <w:top w:val="nil"/>
              <w:left w:val="nil"/>
              <w:bottom w:val="single" w:sz="8" w:space="0" w:color="auto"/>
              <w:right w:val="single" w:sz="8" w:space="0" w:color="auto"/>
            </w:tcBorders>
            <w:shd w:val="clear" w:color="auto" w:fill="auto"/>
            <w:noWrap/>
            <w:vAlign w:val="bottom"/>
            <w:hideMark/>
          </w:tcPr>
          <w:p w:rsidR="00823EFB" w:rsidRPr="00C85CFC" w:rsidRDefault="00823EFB" w:rsidP="00C85CFC">
            <w:pPr>
              <w:spacing w:after="0" w:line="240" w:lineRule="auto"/>
              <w:rPr>
                <w:rFonts w:eastAsia="Times New Roman"/>
                <w:color w:val="000000"/>
                <w:sz w:val="21"/>
                <w:szCs w:val="21"/>
                <w:lang w:eastAsia="ru-RU"/>
              </w:rPr>
            </w:pPr>
            <w:r w:rsidRPr="00C85CFC">
              <w:rPr>
                <w:rFonts w:eastAsia="Times New Roman"/>
                <w:color w:val="000000"/>
                <w:sz w:val="21"/>
                <w:szCs w:val="21"/>
                <w:lang w:eastAsia="ru-RU"/>
              </w:rPr>
              <w:t>Аренда офиса</w:t>
            </w:r>
          </w:p>
        </w:tc>
        <w:tc>
          <w:tcPr>
            <w:tcW w:w="923"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13 200</w:t>
            </w:r>
          </w:p>
        </w:tc>
        <w:tc>
          <w:tcPr>
            <w:tcW w:w="922"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14 520</w:t>
            </w:r>
          </w:p>
        </w:tc>
        <w:tc>
          <w:tcPr>
            <w:tcW w:w="922"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15 972</w:t>
            </w:r>
          </w:p>
        </w:tc>
        <w:tc>
          <w:tcPr>
            <w:tcW w:w="922"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17 569</w:t>
            </w:r>
          </w:p>
        </w:tc>
        <w:tc>
          <w:tcPr>
            <w:tcW w:w="1111"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61 261</w:t>
            </w:r>
          </w:p>
        </w:tc>
      </w:tr>
      <w:tr w:rsidR="00823EFB" w:rsidRPr="00C85CFC" w:rsidTr="00C85CFC">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823EFB" w:rsidRPr="00C85CFC" w:rsidRDefault="00823EFB"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3.2</w:t>
            </w:r>
          </w:p>
        </w:tc>
        <w:tc>
          <w:tcPr>
            <w:tcW w:w="3460" w:type="dxa"/>
            <w:tcBorders>
              <w:top w:val="nil"/>
              <w:left w:val="single" w:sz="8" w:space="0" w:color="auto"/>
              <w:bottom w:val="single" w:sz="8" w:space="0" w:color="auto"/>
              <w:right w:val="single" w:sz="8" w:space="0" w:color="auto"/>
            </w:tcBorders>
            <w:shd w:val="clear" w:color="auto" w:fill="auto"/>
            <w:noWrap/>
            <w:vAlign w:val="bottom"/>
            <w:hideMark/>
          </w:tcPr>
          <w:p w:rsidR="00823EFB" w:rsidRPr="00C85CFC" w:rsidRDefault="00823EFB" w:rsidP="00C85CFC">
            <w:pPr>
              <w:spacing w:after="0" w:line="240" w:lineRule="auto"/>
              <w:rPr>
                <w:rFonts w:eastAsia="Times New Roman"/>
                <w:color w:val="000000"/>
                <w:sz w:val="21"/>
                <w:szCs w:val="21"/>
                <w:lang w:eastAsia="ru-RU"/>
              </w:rPr>
            </w:pPr>
            <w:r w:rsidRPr="00C85CFC">
              <w:rPr>
                <w:rFonts w:eastAsia="Times New Roman"/>
                <w:color w:val="000000"/>
                <w:sz w:val="21"/>
                <w:szCs w:val="21"/>
                <w:lang w:eastAsia="ru-RU"/>
              </w:rPr>
              <w:t>Коммунальные услуги</w:t>
            </w:r>
          </w:p>
        </w:tc>
        <w:tc>
          <w:tcPr>
            <w:tcW w:w="923"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900</w:t>
            </w:r>
          </w:p>
        </w:tc>
        <w:tc>
          <w:tcPr>
            <w:tcW w:w="922"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990</w:t>
            </w:r>
          </w:p>
        </w:tc>
        <w:tc>
          <w:tcPr>
            <w:tcW w:w="922"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1 000</w:t>
            </w:r>
          </w:p>
        </w:tc>
        <w:tc>
          <w:tcPr>
            <w:tcW w:w="922"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1 000</w:t>
            </w:r>
          </w:p>
        </w:tc>
        <w:tc>
          <w:tcPr>
            <w:tcW w:w="1111" w:type="dxa"/>
            <w:tcBorders>
              <w:top w:val="nil"/>
              <w:left w:val="nil"/>
              <w:bottom w:val="single" w:sz="8" w:space="0" w:color="auto"/>
              <w:right w:val="single" w:sz="8" w:space="0" w:color="auto"/>
            </w:tcBorders>
            <w:shd w:val="clear" w:color="auto" w:fill="auto"/>
            <w:noWrap/>
            <w:vAlign w:val="bottom"/>
            <w:hideMark/>
          </w:tcPr>
          <w:p w:rsidR="00823EFB" w:rsidRDefault="00823EFB">
            <w:pPr>
              <w:jc w:val="center"/>
              <w:rPr>
                <w:color w:val="000000"/>
              </w:rPr>
            </w:pPr>
            <w:r>
              <w:rPr>
                <w:color w:val="000000"/>
              </w:rPr>
              <w:t>3 890</w:t>
            </w:r>
          </w:p>
        </w:tc>
      </w:tr>
      <w:tr w:rsidR="00823EFB" w:rsidRPr="00C85CFC" w:rsidTr="00C85CFC">
        <w:trPr>
          <w:trHeight w:val="315"/>
        </w:trPr>
        <w:tc>
          <w:tcPr>
            <w:tcW w:w="4420"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823EFB" w:rsidRPr="00C85CFC" w:rsidRDefault="00823EFB" w:rsidP="00C85CFC">
            <w:pPr>
              <w:spacing w:after="0" w:line="240" w:lineRule="auto"/>
              <w:jc w:val="center"/>
              <w:rPr>
                <w:rFonts w:eastAsia="Times New Roman"/>
                <w:i/>
                <w:iCs/>
                <w:color w:val="000000"/>
                <w:sz w:val="21"/>
                <w:szCs w:val="21"/>
                <w:lang w:eastAsia="ru-RU"/>
              </w:rPr>
            </w:pPr>
            <w:r w:rsidRPr="00C85CFC">
              <w:rPr>
                <w:rFonts w:eastAsia="Times New Roman"/>
                <w:i/>
                <w:iCs/>
                <w:color w:val="000000"/>
                <w:sz w:val="21"/>
                <w:szCs w:val="21"/>
                <w:lang w:eastAsia="ru-RU"/>
              </w:rPr>
              <w:t> </w:t>
            </w:r>
            <w:r w:rsidRPr="00C85CFC">
              <w:rPr>
                <w:rFonts w:eastAsia="Times New Roman"/>
                <w:b/>
                <w:bCs/>
                <w:i/>
                <w:iCs/>
                <w:color w:val="000000"/>
                <w:sz w:val="21"/>
                <w:szCs w:val="21"/>
                <w:lang w:eastAsia="ru-RU"/>
              </w:rPr>
              <w:t>Итого</w:t>
            </w:r>
          </w:p>
        </w:tc>
        <w:tc>
          <w:tcPr>
            <w:tcW w:w="923"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center"/>
              <w:rPr>
                <w:rFonts w:cs="Calibri"/>
                <w:b/>
                <w:bCs/>
                <w:i/>
                <w:iCs/>
                <w:color w:val="000000"/>
                <w:sz w:val="21"/>
                <w:szCs w:val="21"/>
              </w:rPr>
            </w:pPr>
            <w:r>
              <w:rPr>
                <w:rFonts w:cs="Calibri"/>
                <w:b/>
                <w:bCs/>
                <w:i/>
                <w:iCs/>
                <w:color w:val="000000"/>
                <w:sz w:val="21"/>
                <w:szCs w:val="21"/>
              </w:rPr>
              <w:t>14 100</w:t>
            </w:r>
          </w:p>
        </w:tc>
        <w:tc>
          <w:tcPr>
            <w:tcW w:w="922"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center"/>
              <w:rPr>
                <w:rFonts w:cs="Calibri"/>
                <w:b/>
                <w:bCs/>
                <w:i/>
                <w:iCs/>
                <w:color w:val="000000"/>
                <w:sz w:val="21"/>
                <w:szCs w:val="21"/>
              </w:rPr>
            </w:pPr>
            <w:r>
              <w:rPr>
                <w:rFonts w:cs="Calibri"/>
                <w:b/>
                <w:bCs/>
                <w:i/>
                <w:iCs/>
                <w:color w:val="000000"/>
                <w:sz w:val="21"/>
                <w:szCs w:val="21"/>
              </w:rPr>
              <w:t>15 510</w:t>
            </w:r>
          </w:p>
        </w:tc>
        <w:tc>
          <w:tcPr>
            <w:tcW w:w="922"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center"/>
              <w:rPr>
                <w:rFonts w:cs="Calibri"/>
                <w:b/>
                <w:bCs/>
                <w:i/>
                <w:iCs/>
                <w:color w:val="000000"/>
                <w:sz w:val="21"/>
                <w:szCs w:val="21"/>
              </w:rPr>
            </w:pPr>
            <w:r>
              <w:rPr>
                <w:rFonts w:cs="Calibri"/>
                <w:b/>
                <w:bCs/>
                <w:i/>
                <w:iCs/>
                <w:color w:val="000000"/>
                <w:sz w:val="21"/>
                <w:szCs w:val="21"/>
              </w:rPr>
              <w:t>16 972</w:t>
            </w:r>
          </w:p>
        </w:tc>
        <w:tc>
          <w:tcPr>
            <w:tcW w:w="922"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center"/>
              <w:rPr>
                <w:rFonts w:cs="Calibri"/>
                <w:b/>
                <w:bCs/>
                <w:i/>
                <w:iCs/>
                <w:color w:val="000000"/>
                <w:sz w:val="21"/>
                <w:szCs w:val="21"/>
              </w:rPr>
            </w:pPr>
            <w:r>
              <w:rPr>
                <w:rFonts w:cs="Calibri"/>
                <w:b/>
                <w:bCs/>
                <w:i/>
                <w:iCs/>
                <w:color w:val="000000"/>
                <w:sz w:val="21"/>
                <w:szCs w:val="21"/>
              </w:rPr>
              <w:t>18 569</w:t>
            </w:r>
          </w:p>
        </w:tc>
        <w:tc>
          <w:tcPr>
            <w:tcW w:w="1111" w:type="dxa"/>
            <w:tcBorders>
              <w:top w:val="nil"/>
              <w:left w:val="nil"/>
              <w:bottom w:val="single" w:sz="8" w:space="0" w:color="auto"/>
              <w:right w:val="single" w:sz="8" w:space="0" w:color="auto"/>
            </w:tcBorders>
            <w:shd w:val="clear" w:color="000000" w:fill="DBE5F1"/>
            <w:noWrap/>
            <w:vAlign w:val="bottom"/>
            <w:hideMark/>
          </w:tcPr>
          <w:p w:rsidR="00823EFB" w:rsidRDefault="00823EFB">
            <w:pPr>
              <w:jc w:val="center"/>
              <w:rPr>
                <w:rFonts w:cs="Calibri"/>
                <w:b/>
                <w:bCs/>
                <w:i/>
                <w:iCs/>
                <w:color w:val="000000"/>
                <w:sz w:val="21"/>
                <w:szCs w:val="21"/>
              </w:rPr>
            </w:pPr>
            <w:r>
              <w:rPr>
                <w:rFonts w:cs="Calibri"/>
                <w:b/>
                <w:bCs/>
                <w:i/>
                <w:iCs/>
                <w:color w:val="000000"/>
                <w:sz w:val="21"/>
                <w:szCs w:val="21"/>
              </w:rPr>
              <w:t>65 151</w:t>
            </w:r>
          </w:p>
        </w:tc>
      </w:tr>
    </w:tbl>
    <w:p w:rsidR="00C85CFC" w:rsidRDefault="00C85CFC" w:rsidP="00AA19DE">
      <w:pPr>
        <w:spacing w:before="120" w:after="0" w:line="240" w:lineRule="auto"/>
        <w:jc w:val="right"/>
        <w:rPr>
          <w:sz w:val="24"/>
          <w:szCs w:val="24"/>
        </w:rPr>
      </w:pPr>
    </w:p>
    <w:p w:rsidR="00C85CFC" w:rsidRDefault="00C85CFC" w:rsidP="00AA19DE">
      <w:pPr>
        <w:spacing w:before="120" w:after="0" w:line="240" w:lineRule="auto"/>
        <w:jc w:val="right"/>
        <w:rPr>
          <w:sz w:val="24"/>
          <w:szCs w:val="24"/>
        </w:rPr>
      </w:pPr>
    </w:p>
    <w:p w:rsidR="00DD622E" w:rsidRPr="00B27200" w:rsidRDefault="00AA19DE" w:rsidP="00762903">
      <w:pPr>
        <w:pStyle w:val="2"/>
        <w:jc w:val="both"/>
        <w:rPr>
          <w:color w:val="548DD4"/>
        </w:rPr>
      </w:pPr>
      <w:r>
        <w:rPr>
          <w:color w:val="548DD4"/>
        </w:rPr>
        <w:br w:type="page"/>
      </w:r>
      <w:bookmarkStart w:id="65" w:name="_Toc341380258"/>
      <w:r w:rsidR="00DD622E" w:rsidRPr="00B27200">
        <w:rPr>
          <w:color w:val="548DD4"/>
        </w:rPr>
        <w:lastRenderedPageBreak/>
        <w:t>ПРИЛОЖЕНИЕ №</w:t>
      </w:r>
      <w:r w:rsidR="00762903">
        <w:rPr>
          <w:color w:val="548DD4"/>
        </w:rPr>
        <w:t>7</w:t>
      </w:r>
      <w:r w:rsidR="00DD622E" w:rsidRPr="00B27200">
        <w:rPr>
          <w:color w:val="548DD4"/>
        </w:rPr>
        <w:t>. План расходов по телекоммуникационным услугам</w:t>
      </w:r>
      <w:bookmarkEnd w:id="65"/>
    </w:p>
    <w:p w:rsidR="00DD622E" w:rsidRDefault="00DD622E" w:rsidP="00DD622E">
      <w:pPr>
        <w:spacing w:before="120" w:after="120" w:line="240" w:lineRule="auto"/>
        <w:jc w:val="both"/>
        <w:rPr>
          <w:sz w:val="24"/>
          <w:szCs w:val="24"/>
        </w:rPr>
      </w:pPr>
      <w:r>
        <w:rPr>
          <w:sz w:val="24"/>
          <w:szCs w:val="24"/>
        </w:rPr>
        <w:t>Расходы по телекоммуникационным услугам Предприятия состоят из услуг телефонной связи, Интернета, а также поддержание корпоративного веб-сайта Предприятия в сети Интернет.</w:t>
      </w:r>
    </w:p>
    <w:p w:rsidR="00DD622E" w:rsidRDefault="00DD622E" w:rsidP="00DD622E">
      <w:pPr>
        <w:spacing w:before="120" w:after="120" w:line="240" w:lineRule="auto"/>
        <w:jc w:val="both"/>
        <w:rPr>
          <w:sz w:val="24"/>
          <w:szCs w:val="24"/>
        </w:rPr>
      </w:pPr>
      <w:r>
        <w:rPr>
          <w:sz w:val="24"/>
          <w:szCs w:val="24"/>
        </w:rPr>
        <w:t xml:space="preserve">Прогноз расходов по </w:t>
      </w:r>
      <w:r w:rsidRPr="00C85CFC">
        <w:rPr>
          <w:sz w:val="24"/>
          <w:szCs w:val="24"/>
        </w:rPr>
        <w:t>телекоммуникационным услугам производился на уровне затрат по телекоммуникационным услугам в 201</w:t>
      </w:r>
      <w:r w:rsidR="00823EFB">
        <w:rPr>
          <w:sz w:val="24"/>
          <w:szCs w:val="24"/>
        </w:rPr>
        <w:t>8</w:t>
      </w:r>
      <w:r w:rsidRPr="00C85CFC">
        <w:rPr>
          <w:sz w:val="24"/>
          <w:szCs w:val="24"/>
        </w:rPr>
        <w:t xml:space="preserve"> году.</w:t>
      </w:r>
    </w:p>
    <w:p w:rsidR="00DD622E" w:rsidRDefault="00DD622E" w:rsidP="00DD622E">
      <w:pPr>
        <w:spacing w:before="120" w:after="120" w:line="240" w:lineRule="auto"/>
        <w:jc w:val="both"/>
        <w:rPr>
          <w:sz w:val="24"/>
          <w:szCs w:val="24"/>
        </w:rPr>
      </w:pPr>
      <w:r>
        <w:rPr>
          <w:sz w:val="24"/>
          <w:szCs w:val="24"/>
        </w:rPr>
        <w:t>Далее в таблиц</w:t>
      </w:r>
      <w:r w:rsidR="00810CC5">
        <w:rPr>
          <w:sz w:val="24"/>
          <w:szCs w:val="24"/>
        </w:rPr>
        <w:t>е</w:t>
      </w:r>
      <w:r>
        <w:rPr>
          <w:sz w:val="24"/>
          <w:szCs w:val="24"/>
        </w:rPr>
        <w:t xml:space="preserve"> приведены расчетные параметры расходов по телекоммуникационным услугам в разрезе статьей расходов и кварталов </w:t>
      </w:r>
      <w:r w:rsidR="00041784">
        <w:rPr>
          <w:sz w:val="24"/>
          <w:szCs w:val="24"/>
        </w:rPr>
        <w:t>н</w:t>
      </w:r>
      <w:r w:rsidR="00810CC5">
        <w:rPr>
          <w:sz w:val="24"/>
          <w:szCs w:val="24"/>
        </w:rPr>
        <w:t xml:space="preserve">а </w:t>
      </w:r>
      <w:r>
        <w:rPr>
          <w:sz w:val="24"/>
          <w:szCs w:val="24"/>
        </w:rPr>
        <w:t>201</w:t>
      </w:r>
      <w:r w:rsidR="00823EFB">
        <w:rPr>
          <w:sz w:val="24"/>
          <w:szCs w:val="24"/>
        </w:rPr>
        <w:t>9</w:t>
      </w:r>
      <w:r w:rsidR="00810CC5">
        <w:rPr>
          <w:sz w:val="24"/>
          <w:szCs w:val="24"/>
        </w:rPr>
        <w:t xml:space="preserve"> </w:t>
      </w:r>
      <w:r>
        <w:rPr>
          <w:sz w:val="24"/>
          <w:szCs w:val="24"/>
        </w:rPr>
        <w:t>год.</w:t>
      </w:r>
    </w:p>
    <w:p w:rsidR="00762903" w:rsidRDefault="00762903" w:rsidP="00265812">
      <w:pPr>
        <w:spacing w:before="120" w:after="0" w:line="240" w:lineRule="auto"/>
        <w:ind w:left="6372" w:firstLine="708"/>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9986" w:type="dxa"/>
        <w:tblInd w:w="-34" w:type="dxa"/>
        <w:tblLook w:val="04A0" w:firstRow="1" w:lastRow="0" w:firstColumn="1" w:lastColumn="0" w:noHBand="0" w:noVBand="1"/>
      </w:tblPr>
      <w:tblGrid>
        <w:gridCol w:w="850"/>
        <w:gridCol w:w="2476"/>
        <w:gridCol w:w="1298"/>
        <w:gridCol w:w="1297"/>
        <w:gridCol w:w="1312"/>
        <w:gridCol w:w="1343"/>
        <w:gridCol w:w="1410"/>
      </w:tblGrid>
      <w:tr w:rsidR="00C85CFC" w:rsidRPr="00C85CFC" w:rsidTr="00C85CFC">
        <w:trPr>
          <w:trHeight w:val="315"/>
        </w:trPr>
        <w:tc>
          <w:tcPr>
            <w:tcW w:w="85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2476"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666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823EFB">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План расходов по телекоммуникационным услугам на 201</w:t>
            </w:r>
            <w:r w:rsidR="00823EFB">
              <w:rPr>
                <w:rFonts w:eastAsia="Times New Roman"/>
                <w:b/>
                <w:bCs/>
                <w:color w:val="000000"/>
                <w:sz w:val="21"/>
                <w:szCs w:val="21"/>
                <w:lang w:eastAsia="ru-RU"/>
              </w:rPr>
              <w:t>9</w:t>
            </w:r>
            <w:r w:rsidRPr="00C85CFC">
              <w:rPr>
                <w:rFonts w:eastAsia="Times New Roman"/>
                <w:b/>
                <w:bCs/>
                <w:color w:val="000000"/>
                <w:sz w:val="21"/>
                <w:szCs w:val="21"/>
                <w:lang w:eastAsia="ru-RU"/>
              </w:rPr>
              <w:t xml:space="preserve"> год</w:t>
            </w:r>
          </w:p>
        </w:tc>
      </w:tr>
      <w:tr w:rsidR="00C85CFC" w:rsidRPr="00C85CFC" w:rsidTr="00C85CFC">
        <w:trPr>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2476"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1298"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1297"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1312"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1343"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41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w:t>
            </w:r>
            <w:proofErr w:type="gramStart"/>
            <w:r w:rsidRPr="001120C4">
              <w:rPr>
                <w:rFonts w:eastAsia="Times New Roman"/>
                <w:color w:val="000000"/>
                <w:sz w:val="21"/>
                <w:szCs w:val="21"/>
                <w:lang w:eastAsia="ru-RU"/>
              </w:rPr>
              <w:t>янв</w:t>
            </w:r>
            <w:proofErr w:type="gramEnd"/>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Интернета</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56B4B" w:rsidRDefault="00156B4B" w:rsidP="00C85CFC">
            <w:pPr>
              <w:spacing w:after="0" w:line="240" w:lineRule="auto"/>
              <w:jc w:val="right"/>
              <w:rPr>
                <w:rFonts w:eastAsia="Times New Roman"/>
                <w:color w:val="000000"/>
                <w:sz w:val="21"/>
                <w:szCs w:val="21"/>
                <w:lang w:val="en-US" w:eastAsia="ru-RU"/>
              </w:rPr>
            </w:pPr>
            <w:r>
              <w:rPr>
                <w:rFonts w:eastAsia="Times New Roman"/>
                <w:color w:val="000000"/>
                <w:sz w:val="21"/>
                <w:szCs w:val="21"/>
                <w:lang w:val="en-US" w:eastAsia="ru-RU"/>
              </w:rPr>
              <w:t>1500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56B4B" w:rsidRDefault="00156B4B" w:rsidP="00D20A4D">
            <w:pPr>
              <w:spacing w:after="0" w:line="240" w:lineRule="auto"/>
              <w:jc w:val="right"/>
              <w:rPr>
                <w:rFonts w:eastAsia="Times New Roman"/>
                <w:color w:val="000000"/>
                <w:sz w:val="21"/>
                <w:szCs w:val="21"/>
                <w:lang w:val="en-US" w:eastAsia="ru-RU"/>
              </w:rPr>
            </w:pPr>
            <w:r>
              <w:rPr>
                <w:rFonts w:eastAsia="Times New Roman"/>
                <w:color w:val="000000"/>
                <w:sz w:val="21"/>
                <w:szCs w:val="21"/>
                <w:lang w:val="en-US" w:eastAsia="ru-RU"/>
              </w:rPr>
              <w:t>1500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56B4B" w:rsidRDefault="00156B4B" w:rsidP="00D20A4D">
            <w:pPr>
              <w:spacing w:after="0" w:line="240" w:lineRule="auto"/>
              <w:jc w:val="right"/>
              <w:rPr>
                <w:rFonts w:eastAsia="Times New Roman"/>
                <w:color w:val="000000"/>
                <w:sz w:val="21"/>
                <w:szCs w:val="21"/>
                <w:lang w:val="en-US" w:eastAsia="ru-RU"/>
              </w:rPr>
            </w:pPr>
            <w:r>
              <w:rPr>
                <w:rFonts w:eastAsia="Times New Roman"/>
                <w:color w:val="000000"/>
                <w:sz w:val="21"/>
                <w:szCs w:val="21"/>
                <w:lang w:val="en-US" w:eastAsia="ru-RU"/>
              </w:rPr>
              <w:t>1500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1500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56B4B" w:rsidRDefault="00156B4B" w:rsidP="00D20A4D">
            <w:pPr>
              <w:spacing w:after="0" w:line="240" w:lineRule="auto"/>
              <w:jc w:val="right"/>
              <w:rPr>
                <w:rFonts w:eastAsia="Times New Roman"/>
                <w:color w:val="000000"/>
                <w:sz w:val="21"/>
                <w:szCs w:val="21"/>
                <w:lang w:val="en-US" w:eastAsia="ru-RU"/>
              </w:rPr>
            </w:pPr>
            <w:r>
              <w:rPr>
                <w:rFonts w:eastAsia="Times New Roman"/>
                <w:color w:val="000000"/>
                <w:sz w:val="21"/>
                <w:szCs w:val="21"/>
                <w:lang w:val="en-US" w:eastAsia="ru-RU"/>
              </w:rPr>
              <w:t>6000</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03.фев</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сотовой связи</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0</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03.мар</w:t>
            </w:r>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телефонной связи</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7</w:t>
            </w:r>
            <w:r w:rsidR="001120C4">
              <w:rPr>
                <w:rFonts w:eastAsia="Times New Roman"/>
                <w:color w:val="000000"/>
                <w:sz w:val="21"/>
                <w:szCs w:val="21"/>
                <w:lang w:eastAsia="ru-RU"/>
              </w:rPr>
              <w:t>00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8</w:t>
            </w:r>
            <w:r w:rsidR="001120C4">
              <w:rPr>
                <w:rFonts w:eastAsia="Times New Roman"/>
                <w:color w:val="000000"/>
                <w:sz w:val="21"/>
                <w:szCs w:val="21"/>
                <w:lang w:eastAsia="ru-RU"/>
              </w:rPr>
              <w:t>00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90</w:t>
            </w:r>
            <w:r w:rsidR="001120C4">
              <w:rPr>
                <w:rFonts w:eastAsia="Times New Roman"/>
                <w:color w:val="000000"/>
                <w:sz w:val="21"/>
                <w:szCs w:val="21"/>
                <w:lang w:eastAsia="ru-RU"/>
              </w:rPr>
              <w:t>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100</w:t>
            </w:r>
            <w:r w:rsidR="001120C4">
              <w:rPr>
                <w:rFonts w:eastAsia="Times New Roman"/>
                <w:color w:val="000000"/>
                <w:sz w:val="21"/>
                <w:szCs w:val="21"/>
                <w:lang w:eastAsia="ru-RU"/>
              </w:rPr>
              <w:t>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D20A4D" w:rsidP="00D20A4D">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3400</w:t>
            </w:r>
          </w:p>
        </w:tc>
      </w:tr>
      <w:tr w:rsidR="00C85CFC" w:rsidRPr="001120C4"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center"/>
              <w:rPr>
                <w:rFonts w:eastAsia="Times New Roman"/>
                <w:color w:val="000000"/>
                <w:sz w:val="21"/>
                <w:szCs w:val="21"/>
                <w:lang w:eastAsia="ru-RU"/>
              </w:rPr>
            </w:pPr>
            <w:r w:rsidRPr="001120C4">
              <w:rPr>
                <w:rFonts w:eastAsia="Times New Roman"/>
                <w:color w:val="000000"/>
                <w:sz w:val="21"/>
                <w:szCs w:val="21"/>
                <w:lang w:eastAsia="ru-RU"/>
              </w:rPr>
              <w:t>03.</w:t>
            </w:r>
            <w:proofErr w:type="gramStart"/>
            <w:r w:rsidRPr="001120C4">
              <w:rPr>
                <w:rFonts w:eastAsia="Times New Roman"/>
                <w:color w:val="000000"/>
                <w:sz w:val="21"/>
                <w:szCs w:val="21"/>
                <w:lang w:eastAsia="ru-RU"/>
              </w:rPr>
              <w:t>апр</w:t>
            </w:r>
            <w:proofErr w:type="gramEnd"/>
          </w:p>
        </w:tc>
        <w:tc>
          <w:tcPr>
            <w:tcW w:w="2476"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rPr>
                <w:rFonts w:eastAsia="Times New Roman"/>
                <w:i/>
                <w:iCs/>
                <w:color w:val="000000"/>
                <w:sz w:val="21"/>
                <w:szCs w:val="21"/>
                <w:lang w:eastAsia="ru-RU"/>
              </w:rPr>
            </w:pPr>
            <w:r w:rsidRPr="001120C4">
              <w:rPr>
                <w:rFonts w:eastAsia="Times New Roman"/>
                <w:i/>
                <w:iCs/>
                <w:color w:val="000000"/>
                <w:sz w:val="21"/>
                <w:szCs w:val="21"/>
                <w:lang w:eastAsia="ru-RU"/>
              </w:rPr>
              <w:t>Услуги по поддержанию веб-сайта</w:t>
            </w:r>
          </w:p>
        </w:tc>
        <w:tc>
          <w:tcPr>
            <w:tcW w:w="1298" w:type="dxa"/>
            <w:tcBorders>
              <w:top w:val="nil"/>
              <w:left w:val="nil"/>
              <w:bottom w:val="single" w:sz="8" w:space="0" w:color="auto"/>
              <w:right w:val="single" w:sz="8" w:space="0" w:color="auto"/>
            </w:tcBorders>
            <w:shd w:val="clear" w:color="auto" w:fill="auto"/>
            <w:noWrap/>
            <w:vAlign w:val="bottom"/>
            <w:hideMark/>
          </w:tcPr>
          <w:p w:rsidR="00C85CFC" w:rsidRPr="001120C4" w:rsidRDefault="00C85CFC" w:rsidP="00C85CFC">
            <w:pPr>
              <w:spacing w:after="0" w:line="240" w:lineRule="auto"/>
              <w:jc w:val="right"/>
              <w:rPr>
                <w:rFonts w:eastAsia="Times New Roman"/>
                <w:color w:val="000000"/>
                <w:sz w:val="21"/>
                <w:szCs w:val="21"/>
                <w:lang w:eastAsia="ru-RU"/>
              </w:rPr>
            </w:pPr>
            <w:r w:rsidRPr="001120C4">
              <w:rPr>
                <w:rFonts w:eastAsia="Times New Roman"/>
                <w:color w:val="000000"/>
                <w:sz w:val="21"/>
                <w:szCs w:val="21"/>
                <w:lang w:eastAsia="ru-RU"/>
              </w:rPr>
              <w:t>110</w:t>
            </w:r>
          </w:p>
        </w:tc>
        <w:tc>
          <w:tcPr>
            <w:tcW w:w="1297"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150</w:t>
            </w:r>
          </w:p>
        </w:tc>
        <w:tc>
          <w:tcPr>
            <w:tcW w:w="1312"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170</w:t>
            </w:r>
          </w:p>
        </w:tc>
        <w:tc>
          <w:tcPr>
            <w:tcW w:w="1343"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200</w:t>
            </w:r>
          </w:p>
        </w:tc>
        <w:tc>
          <w:tcPr>
            <w:tcW w:w="1410" w:type="dxa"/>
            <w:tcBorders>
              <w:top w:val="nil"/>
              <w:left w:val="nil"/>
              <w:bottom w:val="single" w:sz="8" w:space="0" w:color="auto"/>
              <w:right w:val="single" w:sz="8" w:space="0" w:color="auto"/>
            </w:tcBorders>
            <w:shd w:val="clear" w:color="auto" w:fill="auto"/>
            <w:noWrap/>
            <w:vAlign w:val="bottom"/>
            <w:hideMark/>
          </w:tcPr>
          <w:p w:rsidR="00C85CFC" w:rsidRPr="001120C4" w:rsidRDefault="001120C4" w:rsidP="00C85CFC">
            <w:pPr>
              <w:spacing w:after="0" w:line="240" w:lineRule="auto"/>
              <w:jc w:val="right"/>
              <w:rPr>
                <w:rFonts w:eastAsia="Times New Roman"/>
                <w:color w:val="000000"/>
                <w:sz w:val="21"/>
                <w:szCs w:val="21"/>
                <w:lang w:eastAsia="ru-RU"/>
              </w:rPr>
            </w:pPr>
            <w:r>
              <w:rPr>
                <w:rFonts w:eastAsia="Times New Roman"/>
                <w:color w:val="000000"/>
                <w:sz w:val="21"/>
                <w:szCs w:val="21"/>
                <w:lang w:eastAsia="ru-RU"/>
              </w:rPr>
              <w:t>630</w:t>
            </w:r>
          </w:p>
        </w:tc>
      </w:tr>
      <w:tr w:rsidR="00C85CFC" w:rsidRPr="00C85CFC" w:rsidTr="00C85CFC">
        <w:trPr>
          <w:trHeight w:val="315"/>
        </w:trPr>
        <w:tc>
          <w:tcPr>
            <w:tcW w:w="3326" w:type="dxa"/>
            <w:gridSpan w:val="2"/>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C85CFC" w:rsidRPr="001120C4" w:rsidRDefault="00C85CFC" w:rsidP="00C85CFC">
            <w:pPr>
              <w:spacing w:after="0" w:line="240" w:lineRule="auto"/>
              <w:jc w:val="center"/>
              <w:rPr>
                <w:rFonts w:eastAsia="Times New Roman"/>
                <w:b/>
                <w:bCs/>
                <w:i/>
                <w:iCs/>
                <w:color w:val="000000"/>
                <w:sz w:val="21"/>
                <w:szCs w:val="21"/>
                <w:lang w:eastAsia="ru-RU"/>
              </w:rPr>
            </w:pPr>
            <w:r w:rsidRPr="001120C4">
              <w:rPr>
                <w:rFonts w:eastAsia="Times New Roman"/>
                <w:b/>
                <w:bCs/>
                <w:i/>
                <w:iCs/>
                <w:color w:val="000000"/>
                <w:sz w:val="21"/>
                <w:szCs w:val="21"/>
                <w:lang w:eastAsia="ru-RU"/>
              </w:rPr>
              <w:t>ИТОГО</w:t>
            </w:r>
          </w:p>
        </w:tc>
        <w:tc>
          <w:tcPr>
            <w:tcW w:w="1298"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2310</w:t>
            </w:r>
          </w:p>
        </w:tc>
        <w:tc>
          <w:tcPr>
            <w:tcW w:w="1297"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2450</w:t>
            </w:r>
          </w:p>
        </w:tc>
        <w:tc>
          <w:tcPr>
            <w:tcW w:w="1312"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2570</w:t>
            </w:r>
          </w:p>
        </w:tc>
        <w:tc>
          <w:tcPr>
            <w:tcW w:w="1343"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2700</w:t>
            </w:r>
          </w:p>
        </w:tc>
        <w:tc>
          <w:tcPr>
            <w:tcW w:w="1410" w:type="dxa"/>
            <w:tcBorders>
              <w:top w:val="nil"/>
              <w:left w:val="nil"/>
              <w:bottom w:val="single" w:sz="8" w:space="0" w:color="auto"/>
              <w:right w:val="single" w:sz="8" w:space="0" w:color="auto"/>
            </w:tcBorders>
            <w:shd w:val="clear" w:color="000000" w:fill="DBE5F1"/>
            <w:noWrap/>
            <w:vAlign w:val="bottom"/>
            <w:hideMark/>
          </w:tcPr>
          <w:p w:rsidR="00C85CFC" w:rsidRPr="00156B4B" w:rsidRDefault="00156B4B" w:rsidP="00D20A4D">
            <w:pPr>
              <w:spacing w:after="0" w:line="240" w:lineRule="auto"/>
              <w:jc w:val="right"/>
              <w:rPr>
                <w:rFonts w:eastAsia="Times New Roman"/>
                <w:b/>
                <w:bCs/>
                <w:color w:val="000000"/>
                <w:sz w:val="21"/>
                <w:szCs w:val="21"/>
                <w:lang w:val="en-US" w:eastAsia="ru-RU"/>
              </w:rPr>
            </w:pPr>
            <w:r>
              <w:rPr>
                <w:rFonts w:eastAsia="Times New Roman"/>
                <w:b/>
                <w:bCs/>
                <w:color w:val="000000"/>
                <w:sz w:val="21"/>
                <w:szCs w:val="21"/>
                <w:lang w:val="en-US" w:eastAsia="ru-RU"/>
              </w:rPr>
              <w:t>10030</w:t>
            </w:r>
          </w:p>
        </w:tc>
      </w:tr>
    </w:tbl>
    <w:p w:rsidR="00C85CFC" w:rsidRDefault="00C85CFC" w:rsidP="00265812">
      <w:pPr>
        <w:spacing w:before="120" w:after="0" w:line="240" w:lineRule="auto"/>
        <w:ind w:left="6372" w:firstLine="708"/>
        <w:jc w:val="center"/>
        <w:rPr>
          <w:rFonts w:eastAsia="Times New Roman" w:cs="Calibri"/>
          <w:b/>
          <w:bCs/>
          <w:i/>
          <w:iCs/>
          <w:color w:val="000000"/>
          <w:sz w:val="21"/>
          <w:szCs w:val="21"/>
          <w:lang w:eastAsia="ru-RU"/>
        </w:rPr>
      </w:pPr>
    </w:p>
    <w:p w:rsidR="00C85CFC" w:rsidRDefault="00C85CFC" w:rsidP="00265812">
      <w:pPr>
        <w:spacing w:before="120" w:after="0" w:line="240" w:lineRule="auto"/>
        <w:ind w:left="6372" w:firstLine="708"/>
        <w:jc w:val="center"/>
        <w:rPr>
          <w:sz w:val="24"/>
          <w:szCs w:val="24"/>
        </w:rPr>
      </w:pPr>
    </w:p>
    <w:p w:rsidR="00762903" w:rsidRDefault="00762903" w:rsidP="00B27200">
      <w:pPr>
        <w:pStyle w:val="2"/>
        <w:rPr>
          <w:rFonts w:cs="Calibri"/>
          <w:b w:val="0"/>
          <w:color w:val="000000"/>
          <w:lang w:eastAsia="ru-RU"/>
        </w:rPr>
      </w:pPr>
    </w:p>
    <w:p w:rsidR="00DD622E" w:rsidRPr="00B27200" w:rsidRDefault="00DD622E" w:rsidP="00B27200">
      <w:pPr>
        <w:pStyle w:val="2"/>
        <w:rPr>
          <w:color w:val="548DD4"/>
        </w:rPr>
      </w:pPr>
      <w:r>
        <w:rPr>
          <w:rFonts w:cs="Calibri"/>
          <w:b w:val="0"/>
          <w:color w:val="000000"/>
          <w:lang w:eastAsia="ru-RU"/>
        </w:rPr>
        <w:br w:type="page"/>
      </w:r>
      <w:bookmarkStart w:id="66" w:name="_Toc341380259"/>
      <w:r w:rsidRPr="00B27200">
        <w:rPr>
          <w:color w:val="548DD4"/>
        </w:rPr>
        <w:lastRenderedPageBreak/>
        <w:t>ПРИЛОЖЕНИЕ №</w:t>
      </w:r>
      <w:r w:rsidR="00762903">
        <w:rPr>
          <w:color w:val="548DD4"/>
        </w:rPr>
        <w:t>8</w:t>
      </w:r>
      <w:r w:rsidRPr="00B27200">
        <w:rPr>
          <w:color w:val="548DD4"/>
        </w:rPr>
        <w:t>. План расходов по профессиональным услугам</w:t>
      </w:r>
      <w:bookmarkEnd w:id="66"/>
    </w:p>
    <w:p w:rsidR="00DD622E" w:rsidRDefault="00DD622E" w:rsidP="00DD622E">
      <w:pPr>
        <w:spacing w:before="120" w:after="120" w:line="240" w:lineRule="auto"/>
        <w:jc w:val="both"/>
        <w:rPr>
          <w:sz w:val="24"/>
          <w:szCs w:val="24"/>
        </w:rPr>
      </w:pPr>
      <w:r>
        <w:rPr>
          <w:sz w:val="24"/>
          <w:szCs w:val="24"/>
        </w:rPr>
        <w:t>Предприятие пользуется профессиональными услугами консультантов по бухгалтерскому учету, программистов бухгалтерского программного обеспечения, аудиторскими услугами для проведения обязательного аудита финансовой отчетности общества, услугами депозитариев, услугами банка и т.д. Прогноз расходов по профессиональным услугам производился на уровне затрат по профессиональным услугам в 201</w:t>
      </w:r>
      <w:r w:rsidR="00823EFB">
        <w:rPr>
          <w:sz w:val="24"/>
          <w:szCs w:val="24"/>
        </w:rPr>
        <w:t>7</w:t>
      </w:r>
      <w:r>
        <w:rPr>
          <w:sz w:val="24"/>
          <w:szCs w:val="24"/>
        </w:rPr>
        <w:t xml:space="preserve"> году </w:t>
      </w:r>
      <w:r w:rsidR="00D20A4D">
        <w:rPr>
          <w:sz w:val="24"/>
          <w:szCs w:val="24"/>
        </w:rPr>
        <w:t xml:space="preserve"> и 9 месяцев 201</w:t>
      </w:r>
      <w:r w:rsidR="00823EFB">
        <w:rPr>
          <w:sz w:val="24"/>
          <w:szCs w:val="24"/>
        </w:rPr>
        <w:t>8</w:t>
      </w:r>
      <w:r w:rsidR="00D20A4D">
        <w:rPr>
          <w:sz w:val="24"/>
          <w:szCs w:val="24"/>
        </w:rPr>
        <w:t xml:space="preserve"> года. </w:t>
      </w:r>
      <w:r>
        <w:rPr>
          <w:sz w:val="24"/>
          <w:szCs w:val="24"/>
        </w:rPr>
        <w:t>Далее в таблиц</w:t>
      </w:r>
      <w:r w:rsidR="00B9556F">
        <w:rPr>
          <w:sz w:val="24"/>
          <w:szCs w:val="24"/>
        </w:rPr>
        <w:t>е</w:t>
      </w:r>
      <w:r>
        <w:rPr>
          <w:sz w:val="24"/>
          <w:szCs w:val="24"/>
        </w:rPr>
        <w:t xml:space="preserve"> приведены расчетные параметры расходов по профессиональным услугам в разрезе статьей расходов и кварталов </w:t>
      </w:r>
      <w:r w:rsidR="00B9556F">
        <w:rPr>
          <w:sz w:val="24"/>
          <w:szCs w:val="24"/>
        </w:rPr>
        <w:t xml:space="preserve">за </w:t>
      </w:r>
      <w:r>
        <w:rPr>
          <w:sz w:val="24"/>
          <w:szCs w:val="24"/>
        </w:rPr>
        <w:t>201</w:t>
      </w:r>
      <w:r w:rsidR="00823EFB">
        <w:rPr>
          <w:sz w:val="24"/>
          <w:szCs w:val="24"/>
        </w:rPr>
        <w:t>9</w:t>
      </w:r>
      <w:r>
        <w:rPr>
          <w:sz w:val="24"/>
          <w:szCs w:val="24"/>
        </w:rPr>
        <w:t xml:space="preserve"> год.</w:t>
      </w:r>
    </w:p>
    <w:p w:rsidR="004F3BC1" w:rsidRDefault="004F3BC1" w:rsidP="00C43E97">
      <w:pPr>
        <w:spacing w:before="120" w:after="0" w:line="240" w:lineRule="auto"/>
        <w:jc w:val="right"/>
        <w:rPr>
          <w:rFonts w:eastAsia="Times New Roman" w:cs="Calibri"/>
          <w:b/>
          <w:bCs/>
          <w:i/>
          <w:iCs/>
          <w:color w:val="000000"/>
          <w:sz w:val="21"/>
          <w:szCs w:val="21"/>
          <w:lang w:eastAsia="ru-RU"/>
        </w:rPr>
      </w:pPr>
    </w:p>
    <w:p w:rsidR="004F3BC1" w:rsidRDefault="004F3BC1" w:rsidP="0037092A">
      <w:pPr>
        <w:spacing w:before="120" w:after="0" w:line="240" w:lineRule="auto"/>
        <w:ind w:left="7788" w:firstLine="708"/>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в тыс. Сум</w:t>
      </w:r>
    </w:p>
    <w:tbl>
      <w:tblPr>
        <w:tblW w:w="11199" w:type="dxa"/>
        <w:tblInd w:w="-176" w:type="dxa"/>
        <w:tblLayout w:type="fixed"/>
        <w:tblLook w:val="04A0" w:firstRow="1" w:lastRow="0" w:firstColumn="1" w:lastColumn="0" w:noHBand="0" w:noVBand="1"/>
      </w:tblPr>
      <w:tblGrid>
        <w:gridCol w:w="850"/>
        <w:gridCol w:w="5398"/>
        <w:gridCol w:w="982"/>
        <w:gridCol w:w="992"/>
        <w:gridCol w:w="993"/>
        <w:gridCol w:w="992"/>
        <w:gridCol w:w="992"/>
      </w:tblGrid>
      <w:tr w:rsidR="00C85CFC" w:rsidRPr="00C85CFC" w:rsidTr="00C85CFC">
        <w:trPr>
          <w:trHeight w:val="315"/>
        </w:trPr>
        <w:tc>
          <w:tcPr>
            <w:tcW w:w="85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w:t>
            </w:r>
          </w:p>
        </w:tc>
        <w:tc>
          <w:tcPr>
            <w:tcW w:w="5398"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Наименование</w:t>
            </w:r>
          </w:p>
        </w:tc>
        <w:tc>
          <w:tcPr>
            <w:tcW w:w="4951" w:type="dxa"/>
            <w:gridSpan w:val="5"/>
            <w:tcBorders>
              <w:top w:val="single" w:sz="8" w:space="0" w:color="auto"/>
              <w:left w:val="nil"/>
              <w:bottom w:val="single" w:sz="8" w:space="0" w:color="auto"/>
              <w:right w:val="single" w:sz="8" w:space="0" w:color="000000"/>
            </w:tcBorders>
            <w:shd w:val="clear" w:color="000000" w:fill="CCCCFF"/>
            <w:vAlign w:val="bottom"/>
            <w:hideMark/>
          </w:tcPr>
          <w:p w:rsidR="00C85CFC" w:rsidRPr="00C85CFC" w:rsidRDefault="00C85CFC" w:rsidP="00823EFB">
            <w:pPr>
              <w:spacing w:after="0" w:line="240" w:lineRule="auto"/>
              <w:jc w:val="center"/>
              <w:rPr>
                <w:rFonts w:eastAsia="Times New Roman"/>
                <w:b/>
                <w:bCs/>
                <w:color w:val="000000"/>
                <w:lang w:eastAsia="ru-RU"/>
              </w:rPr>
            </w:pPr>
            <w:r w:rsidRPr="00C85CFC">
              <w:rPr>
                <w:rFonts w:eastAsia="Times New Roman"/>
                <w:b/>
                <w:bCs/>
                <w:color w:val="000000"/>
                <w:lang w:eastAsia="ru-RU"/>
              </w:rPr>
              <w:t>План расходов по профессиональным услугам на 201</w:t>
            </w:r>
            <w:r w:rsidR="00823EFB">
              <w:rPr>
                <w:rFonts w:eastAsia="Times New Roman"/>
                <w:b/>
                <w:bCs/>
                <w:color w:val="000000"/>
                <w:lang w:eastAsia="ru-RU"/>
              </w:rPr>
              <w:t>9</w:t>
            </w:r>
            <w:r w:rsidRPr="00C85CFC">
              <w:rPr>
                <w:rFonts w:eastAsia="Times New Roman"/>
                <w:b/>
                <w:bCs/>
                <w:color w:val="000000"/>
                <w:lang w:eastAsia="ru-RU"/>
              </w:rPr>
              <w:t xml:space="preserve"> год</w:t>
            </w:r>
          </w:p>
        </w:tc>
      </w:tr>
      <w:tr w:rsidR="00C85CFC" w:rsidRPr="00C85CFC" w:rsidTr="00C85CFC">
        <w:trPr>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5398"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98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 кв.</w:t>
            </w:r>
          </w:p>
        </w:tc>
        <w:tc>
          <w:tcPr>
            <w:tcW w:w="99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 кв.</w:t>
            </w:r>
          </w:p>
        </w:tc>
        <w:tc>
          <w:tcPr>
            <w:tcW w:w="993"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III кв.</w:t>
            </w:r>
          </w:p>
        </w:tc>
        <w:tc>
          <w:tcPr>
            <w:tcW w:w="99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IV кв.</w:t>
            </w:r>
          </w:p>
        </w:tc>
        <w:tc>
          <w:tcPr>
            <w:tcW w:w="99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Итого</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3</w:t>
            </w:r>
          </w:p>
        </w:tc>
        <w:tc>
          <w:tcPr>
            <w:tcW w:w="10349" w:type="dxa"/>
            <w:gridSpan w:val="6"/>
            <w:tcBorders>
              <w:top w:val="nil"/>
              <w:left w:val="nil"/>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Прочие операционные расходы</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D20A4D">
              <w:rPr>
                <w:rFonts w:eastAsia="Times New Roman"/>
                <w:color w:val="000000"/>
                <w:lang w:eastAsia="ru-RU"/>
              </w:rPr>
              <w:t>1</w:t>
            </w:r>
          </w:p>
        </w:tc>
        <w:tc>
          <w:tcPr>
            <w:tcW w:w="53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Услуги Банка (обслуживание счета)</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4</w:t>
            </w:r>
            <w:r w:rsidR="004B4A6E">
              <w:rPr>
                <w:rFonts w:eastAsia="Times New Roman"/>
                <w:color w:val="000000"/>
                <w:lang w:eastAsia="ru-RU"/>
              </w:rPr>
              <w:t>00</w:t>
            </w:r>
            <w:r w:rsidR="00C85CFC" w:rsidRPr="009D5A4D">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022B29">
            <w:pPr>
              <w:spacing w:after="0" w:line="240" w:lineRule="auto"/>
              <w:jc w:val="right"/>
              <w:rPr>
                <w:rFonts w:eastAsia="Times New Roman"/>
                <w:color w:val="000000"/>
                <w:lang w:eastAsia="ru-RU"/>
              </w:rPr>
            </w:pPr>
            <w:r>
              <w:rPr>
                <w:rFonts w:eastAsia="Times New Roman"/>
                <w:color w:val="000000"/>
                <w:lang w:eastAsia="ru-RU"/>
              </w:rPr>
              <w:t>4</w:t>
            </w:r>
            <w:r w:rsidR="004B4A6E">
              <w:rPr>
                <w:rFonts w:eastAsia="Times New Roman"/>
                <w:color w:val="000000"/>
                <w:lang w:eastAsia="ru-RU"/>
              </w:rPr>
              <w:t>200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022B29">
            <w:pPr>
              <w:spacing w:after="0" w:line="240" w:lineRule="auto"/>
              <w:jc w:val="right"/>
              <w:rPr>
                <w:rFonts w:eastAsia="Times New Roman"/>
                <w:color w:val="000000"/>
                <w:lang w:eastAsia="ru-RU"/>
              </w:rPr>
            </w:pPr>
            <w:r>
              <w:rPr>
                <w:rFonts w:eastAsia="Times New Roman"/>
                <w:color w:val="000000"/>
                <w:lang w:eastAsia="ru-RU"/>
              </w:rPr>
              <w:t>46</w:t>
            </w:r>
            <w:r w:rsidR="004B4A6E">
              <w:rPr>
                <w:rFonts w:eastAsia="Times New Roman"/>
                <w:color w:val="000000"/>
                <w:lang w:eastAsia="ru-RU"/>
              </w:rPr>
              <w:t>0</w:t>
            </w:r>
            <w:r w:rsidR="00C85CFC" w:rsidRPr="009D5A4D">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5000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4B4A6E">
            <w:pPr>
              <w:spacing w:after="0" w:line="240" w:lineRule="auto"/>
              <w:jc w:val="right"/>
              <w:rPr>
                <w:rFonts w:eastAsia="Times New Roman"/>
                <w:color w:val="000000"/>
                <w:lang w:eastAsia="ru-RU"/>
              </w:rPr>
            </w:pPr>
            <w:r>
              <w:rPr>
                <w:rFonts w:eastAsia="Times New Roman"/>
                <w:color w:val="000000"/>
                <w:lang w:eastAsia="ru-RU"/>
              </w:rPr>
              <w:t>17800</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171485">
            <w:pPr>
              <w:spacing w:after="0" w:line="240" w:lineRule="auto"/>
              <w:jc w:val="center"/>
              <w:rPr>
                <w:rFonts w:eastAsia="Times New Roman"/>
                <w:color w:val="000000"/>
                <w:lang w:eastAsia="ru-RU"/>
              </w:rPr>
            </w:pPr>
            <w:r w:rsidRPr="00C85CFC">
              <w:rPr>
                <w:rFonts w:eastAsia="Times New Roman"/>
                <w:color w:val="000000"/>
                <w:lang w:eastAsia="ru-RU"/>
              </w:rPr>
              <w:t>3.</w:t>
            </w:r>
            <w:r w:rsidR="00171485">
              <w:rPr>
                <w:rFonts w:eastAsia="Times New Roman"/>
                <w:color w:val="000000"/>
                <w:lang w:eastAsia="ru-RU"/>
              </w:rPr>
              <w:t>2</w:t>
            </w:r>
          </w:p>
        </w:tc>
        <w:tc>
          <w:tcPr>
            <w:tcW w:w="53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Аудиторские услуги</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D20A4D" w:rsidP="00D20A4D">
            <w:pPr>
              <w:spacing w:after="0" w:line="240" w:lineRule="auto"/>
              <w:jc w:val="right"/>
              <w:rPr>
                <w:rFonts w:eastAsia="Times New Roman"/>
                <w:color w:val="000000"/>
                <w:lang w:eastAsia="ru-RU"/>
              </w:rPr>
            </w:pPr>
            <w:r>
              <w:rPr>
                <w:rFonts w:eastAsia="Times New Roman"/>
                <w:color w:val="000000"/>
                <w:lang w:eastAsia="ru-RU"/>
              </w:rPr>
              <w:t>9</w:t>
            </w:r>
            <w:r w:rsidR="00022B29">
              <w:rPr>
                <w:rFonts w:eastAsia="Times New Roman"/>
                <w:color w:val="000000"/>
                <w:lang w:eastAsia="ru-RU"/>
              </w:rPr>
              <w:t>000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022B29"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D20A4D" w:rsidP="00D20A4D">
            <w:pPr>
              <w:spacing w:after="0" w:line="240" w:lineRule="auto"/>
              <w:jc w:val="right"/>
              <w:rPr>
                <w:rFonts w:eastAsia="Times New Roman"/>
                <w:color w:val="000000"/>
                <w:lang w:eastAsia="ru-RU"/>
              </w:rPr>
            </w:pPr>
            <w:r>
              <w:rPr>
                <w:rFonts w:eastAsia="Times New Roman"/>
                <w:color w:val="000000"/>
                <w:lang w:eastAsia="ru-RU"/>
              </w:rPr>
              <w:t>9</w:t>
            </w:r>
            <w:r w:rsidR="00022B29">
              <w:rPr>
                <w:rFonts w:eastAsia="Times New Roman"/>
                <w:color w:val="000000"/>
                <w:lang w:eastAsia="ru-RU"/>
              </w:rPr>
              <w:t>000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Pr="00C85CFC" w:rsidRDefault="00171485" w:rsidP="00171485">
            <w:pPr>
              <w:spacing w:after="0" w:line="240" w:lineRule="auto"/>
              <w:jc w:val="center"/>
              <w:rPr>
                <w:rFonts w:eastAsia="Times New Roman"/>
                <w:color w:val="000000"/>
                <w:lang w:eastAsia="ru-RU"/>
              </w:rPr>
            </w:pPr>
            <w:r>
              <w:rPr>
                <w:rFonts w:eastAsia="Times New Roman"/>
                <w:color w:val="000000"/>
                <w:lang w:eastAsia="ru-RU"/>
              </w:rPr>
              <w:t>3.3</w:t>
            </w:r>
          </w:p>
        </w:tc>
        <w:tc>
          <w:tcPr>
            <w:tcW w:w="5398" w:type="dxa"/>
            <w:tcBorders>
              <w:top w:val="nil"/>
              <w:left w:val="nil"/>
              <w:bottom w:val="single" w:sz="8" w:space="0" w:color="auto"/>
              <w:right w:val="single" w:sz="8" w:space="0" w:color="auto"/>
            </w:tcBorders>
            <w:shd w:val="clear" w:color="auto" w:fill="auto"/>
            <w:noWrap/>
            <w:vAlign w:val="bottom"/>
            <w:hideMark/>
          </w:tcPr>
          <w:p w:rsidR="00171485" w:rsidRPr="00C85CFC" w:rsidRDefault="00171485" w:rsidP="00C85CFC">
            <w:pPr>
              <w:spacing w:after="0" w:line="240" w:lineRule="auto"/>
              <w:rPr>
                <w:rFonts w:eastAsia="Times New Roman"/>
                <w:i/>
                <w:iCs/>
                <w:color w:val="000000"/>
                <w:lang w:eastAsia="ru-RU"/>
              </w:rPr>
            </w:pPr>
            <w:r>
              <w:rPr>
                <w:rFonts w:eastAsia="Times New Roman"/>
                <w:i/>
                <w:iCs/>
                <w:color w:val="000000"/>
                <w:lang w:eastAsia="ru-RU"/>
              </w:rPr>
              <w:t>Консалтинговые услуги</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56B4B" w:rsidP="00D20A4D">
            <w:pPr>
              <w:spacing w:after="0" w:line="240" w:lineRule="auto"/>
              <w:jc w:val="right"/>
              <w:rPr>
                <w:rFonts w:eastAsia="Times New Roman"/>
                <w:color w:val="000000"/>
                <w:lang w:eastAsia="ru-RU"/>
              </w:rPr>
            </w:pPr>
            <w:r>
              <w:rPr>
                <w:rFonts w:eastAsia="Times New Roman"/>
                <w:color w:val="000000"/>
                <w:lang w:eastAsia="ru-RU"/>
              </w:rPr>
              <w:t>2</w:t>
            </w:r>
            <w:r w:rsidR="00171485">
              <w:rPr>
                <w:rFonts w:eastAsia="Times New Roman"/>
                <w:color w:val="000000"/>
                <w:lang w:eastAsia="ru-RU"/>
              </w:rPr>
              <w:t>000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56B4B" w:rsidP="00156B4B">
            <w:pPr>
              <w:spacing w:after="0" w:line="240" w:lineRule="auto"/>
              <w:jc w:val="right"/>
              <w:rPr>
                <w:rFonts w:eastAsia="Times New Roman"/>
                <w:color w:val="000000"/>
                <w:lang w:eastAsia="ru-RU"/>
              </w:rPr>
            </w:pPr>
            <w:r>
              <w:rPr>
                <w:rFonts w:eastAsia="Times New Roman"/>
                <w:color w:val="000000"/>
                <w:lang w:eastAsia="ru-RU"/>
              </w:rPr>
              <w:t>2</w:t>
            </w:r>
            <w:r w:rsidR="00171485">
              <w:rPr>
                <w:rFonts w:eastAsia="Times New Roman"/>
                <w:color w:val="000000"/>
                <w:lang w:eastAsia="ru-RU"/>
              </w:rPr>
              <w:t>000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center"/>
              <w:rPr>
                <w:rFonts w:eastAsia="Times New Roman"/>
                <w:color w:val="000000"/>
                <w:lang w:eastAsia="ru-RU"/>
              </w:rPr>
            </w:pPr>
            <w:r>
              <w:rPr>
                <w:rFonts w:eastAsia="Times New Roman"/>
                <w:color w:val="000000"/>
                <w:lang w:eastAsia="ru-RU"/>
              </w:rPr>
              <w:t>3.4</w:t>
            </w:r>
          </w:p>
        </w:tc>
        <w:tc>
          <w:tcPr>
            <w:tcW w:w="5398" w:type="dxa"/>
            <w:tcBorders>
              <w:top w:val="nil"/>
              <w:left w:val="nil"/>
              <w:bottom w:val="single" w:sz="8" w:space="0" w:color="auto"/>
              <w:right w:val="single" w:sz="8" w:space="0" w:color="auto"/>
            </w:tcBorders>
            <w:shd w:val="clear" w:color="auto" w:fill="auto"/>
            <w:noWrap/>
            <w:vAlign w:val="bottom"/>
            <w:hideMark/>
          </w:tcPr>
          <w:p w:rsidR="00171485" w:rsidRPr="00156B4B" w:rsidRDefault="00156B4B" w:rsidP="00C85CFC">
            <w:pPr>
              <w:spacing w:after="0" w:line="240" w:lineRule="auto"/>
              <w:rPr>
                <w:rFonts w:eastAsia="Times New Roman"/>
                <w:i/>
                <w:iCs/>
                <w:color w:val="000000"/>
                <w:lang w:eastAsia="ru-RU"/>
              </w:rPr>
            </w:pPr>
            <w:r>
              <w:rPr>
                <w:rFonts w:eastAsia="Times New Roman"/>
                <w:i/>
                <w:iCs/>
                <w:color w:val="000000"/>
                <w:lang w:eastAsia="ru-RU"/>
              </w:rPr>
              <w:t>Ремонт мебели</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56B4B" w:rsidP="00156B4B">
            <w:pPr>
              <w:spacing w:after="0" w:line="240" w:lineRule="auto"/>
              <w:jc w:val="right"/>
              <w:rPr>
                <w:rFonts w:eastAsia="Times New Roman"/>
                <w:color w:val="000000"/>
                <w:lang w:eastAsia="ru-RU"/>
              </w:rPr>
            </w:pPr>
            <w:r>
              <w:rPr>
                <w:rFonts w:eastAsia="Times New Roman"/>
                <w:color w:val="000000"/>
                <w:lang w:eastAsia="ru-RU"/>
              </w:rPr>
              <w:t>1</w:t>
            </w:r>
            <w:r w:rsidR="00171485">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56B4B" w:rsidP="00156B4B">
            <w:pPr>
              <w:spacing w:after="0" w:line="240" w:lineRule="auto"/>
              <w:jc w:val="right"/>
              <w:rPr>
                <w:rFonts w:eastAsia="Times New Roman"/>
                <w:color w:val="000000"/>
                <w:lang w:eastAsia="ru-RU"/>
              </w:rPr>
            </w:pPr>
            <w:r>
              <w:rPr>
                <w:rFonts w:eastAsia="Times New Roman"/>
                <w:color w:val="000000"/>
                <w:lang w:eastAsia="ru-RU"/>
              </w:rPr>
              <w:t>100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56B4B" w:rsidP="00C85CFC">
            <w:pPr>
              <w:spacing w:after="0" w:line="240" w:lineRule="auto"/>
              <w:jc w:val="right"/>
              <w:rPr>
                <w:rFonts w:eastAsia="Times New Roman"/>
                <w:color w:val="000000"/>
                <w:lang w:eastAsia="ru-RU"/>
              </w:rPr>
            </w:pPr>
            <w:r>
              <w:rPr>
                <w:rFonts w:eastAsia="Times New Roman"/>
                <w:color w:val="000000"/>
                <w:lang w:eastAsia="ru-RU"/>
              </w:rPr>
              <w:t>10</w:t>
            </w:r>
            <w:r w:rsidR="00171485">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56B4B" w:rsidP="00C85CFC">
            <w:pPr>
              <w:spacing w:after="0" w:line="240" w:lineRule="auto"/>
              <w:jc w:val="right"/>
              <w:rPr>
                <w:rFonts w:eastAsia="Times New Roman"/>
                <w:color w:val="000000"/>
                <w:lang w:eastAsia="ru-RU"/>
              </w:rPr>
            </w:pPr>
            <w:r>
              <w:rPr>
                <w:rFonts w:eastAsia="Times New Roman"/>
                <w:color w:val="000000"/>
                <w:lang w:eastAsia="ru-RU"/>
              </w:rPr>
              <w:t>10</w:t>
            </w:r>
            <w:r w:rsidR="00171485">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56B4B" w:rsidP="00156B4B">
            <w:pPr>
              <w:spacing w:after="0" w:line="240" w:lineRule="auto"/>
              <w:jc w:val="right"/>
              <w:rPr>
                <w:rFonts w:eastAsia="Times New Roman"/>
                <w:color w:val="000000"/>
                <w:lang w:eastAsia="ru-RU"/>
              </w:rPr>
            </w:pPr>
            <w:r>
              <w:rPr>
                <w:rFonts w:eastAsia="Times New Roman"/>
                <w:color w:val="000000"/>
                <w:lang w:eastAsia="ru-RU"/>
              </w:rPr>
              <w:t>4</w:t>
            </w:r>
            <w:r w:rsidR="00171485">
              <w:rPr>
                <w:rFonts w:eastAsia="Times New Roman"/>
                <w:color w:val="000000"/>
                <w:lang w:eastAsia="ru-RU"/>
              </w:rPr>
              <w:t>00</w:t>
            </w:r>
          </w:p>
        </w:tc>
      </w:tr>
      <w:tr w:rsidR="00C85CFC" w:rsidRPr="00C85CFC" w:rsidTr="00C85CFC">
        <w:trPr>
          <w:trHeight w:val="6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933280">
              <w:rPr>
                <w:rFonts w:eastAsia="Times New Roman"/>
                <w:color w:val="000000"/>
                <w:lang w:eastAsia="ru-RU"/>
              </w:rPr>
              <w:t>5</w:t>
            </w:r>
          </w:p>
        </w:tc>
        <w:tc>
          <w:tcPr>
            <w:tcW w:w="5398"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Услуги по депозитарному обслуживани</w:t>
            </w:r>
            <w:proofErr w:type="gramStart"/>
            <w:r w:rsidRPr="00C85CFC">
              <w:rPr>
                <w:rFonts w:eastAsia="Times New Roman"/>
                <w:i/>
                <w:iCs/>
                <w:color w:val="000000"/>
                <w:lang w:eastAsia="ru-RU"/>
              </w:rPr>
              <w:t>ю(</w:t>
            </w:r>
            <w:proofErr w:type="gramEnd"/>
            <w:r w:rsidRPr="00C85CFC">
              <w:rPr>
                <w:rFonts w:eastAsia="Times New Roman"/>
                <w:i/>
                <w:iCs/>
                <w:color w:val="000000"/>
                <w:lang w:eastAsia="ru-RU"/>
              </w:rPr>
              <w:t>объявления в биржу, формирование реестра, перерегистрация устава)</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10</w:t>
            </w:r>
            <w:r w:rsidR="00C85CFC" w:rsidRPr="009D5A4D">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823EFB" w:rsidP="00171485">
            <w:pPr>
              <w:spacing w:after="0" w:line="240" w:lineRule="auto"/>
              <w:jc w:val="right"/>
              <w:rPr>
                <w:rFonts w:eastAsia="Times New Roman"/>
                <w:color w:val="000000"/>
                <w:lang w:eastAsia="ru-RU"/>
              </w:rPr>
            </w:pPr>
            <w:r>
              <w:rPr>
                <w:rFonts w:eastAsia="Times New Roman"/>
                <w:color w:val="000000"/>
                <w:lang w:eastAsia="ru-RU"/>
              </w:rPr>
              <w:t>2</w:t>
            </w:r>
            <w:r w:rsidR="00171485">
              <w:rPr>
                <w:rFonts w:eastAsia="Times New Roman"/>
                <w:color w:val="000000"/>
                <w:lang w:eastAsia="ru-RU"/>
              </w:rPr>
              <w:t>0</w:t>
            </w:r>
            <w:r w:rsidR="00C85CFC" w:rsidRPr="009D5A4D">
              <w:rPr>
                <w:rFonts w:eastAsia="Times New Roman"/>
                <w:color w:val="000000"/>
                <w:lang w:eastAsia="ru-RU"/>
              </w:rPr>
              <w:t>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823EFB" w:rsidP="00171485">
            <w:pPr>
              <w:spacing w:after="0" w:line="240" w:lineRule="auto"/>
              <w:jc w:val="right"/>
              <w:rPr>
                <w:rFonts w:eastAsia="Times New Roman"/>
                <w:color w:val="000000"/>
                <w:lang w:eastAsia="ru-RU"/>
              </w:rPr>
            </w:pPr>
            <w:r>
              <w:rPr>
                <w:rFonts w:eastAsia="Times New Roman"/>
                <w:color w:val="000000"/>
                <w:lang w:eastAsia="ru-RU"/>
              </w:rPr>
              <w:t>2</w:t>
            </w:r>
            <w:r w:rsidR="00171485">
              <w:rPr>
                <w:rFonts w:eastAsia="Times New Roman"/>
                <w:color w:val="000000"/>
                <w:lang w:eastAsia="ru-RU"/>
              </w:rPr>
              <w:t>0</w:t>
            </w:r>
            <w:r w:rsidR="00C85CFC" w:rsidRPr="009D5A4D">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823EFB"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823EFB" w:rsidP="00171485">
            <w:pPr>
              <w:spacing w:after="0" w:line="240" w:lineRule="auto"/>
              <w:jc w:val="right"/>
              <w:rPr>
                <w:rFonts w:eastAsia="Times New Roman"/>
                <w:color w:val="000000"/>
                <w:lang w:eastAsia="ru-RU"/>
              </w:rPr>
            </w:pPr>
            <w:r>
              <w:rPr>
                <w:rFonts w:eastAsia="Times New Roman"/>
                <w:color w:val="000000"/>
                <w:lang w:eastAsia="ru-RU"/>
              </w:rPr>
              <w:t>5</w:t>
            </w:r>
            <w:r w:rsidR="00171485">
              <w:rPr>
                <w:rFonts w:eastAsia="Times New Roman"/>
                <w:color w:val="000000"/>
                <w:lang w:eastAsia="ru-RU"/>
              </w:rPr>
              <w:t>0</w:t>
            </w:r>
            <w:r w:rsidR="00C85CFC" w:rsidRPr="009D5A4D">
              <w:rPr>
                <w:rFonts w:eastAsia="Times New Roman"/>
                <w:color w:val="000000"/>
                <w:lang w:eastAsia="ru-RU"/>
              </w:rPr>
              <w:t>00</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933280">
              <w:rPr>
                <w:rFonts w:eastAsia="Times New Roman"/>
                <w:color w:val="000000"/>
                <w:lang w:eastAsia="ru-RU"/>
              </w:rPr>
              <w:t>6</w:t>
            </w:r>
          </w:p>
        </w:tc>
        <w:tc>
          <w:tcPr>
            <w:tcW w:w="539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Курьерские услуги</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C85CFC" w:rsidP="00171485">
            <w:pPr>
              <w:spacing w:after="0" w:line="240" w:lineRule="auto"/>
              <w:jc w:val="right"/>
              <w:rPr>
                <w:rFonts w:eastAsia="Times New Roman"/>
                <w:color w:val="000000"/>
                <w:lang w:eastAsia="ru-RU"/>
              </w:rPr>
            </w:pPr>
            <w:r w:rsidRPr="009D5A4D">
              <w:rPr>
                <w:rFonts w:eastAsia="Times New Roman"/>
                <w:color w:val="000000"/>
                <w:lang w:eastAsia="ru-RU"/>
              </w:rPr>
              <w:t>1</w:t>
            </w:r>
            <w:r w:rsidR="00171485">
              <w:rPr>
                <w:rFonts w:eastAsia="Times New Roman"/>
                <w:color w:val="000000"/>
                <w:lang w:eastAsia="ru-RU"/>
              </w:rPr>
              <w:t>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C85CFC" w:rsidP="00171485">
            <w:pPr>
              <w:spacing w:after="0" w:line="240" w:lineRule="auto"/>
              <w:jc w:val="right"/>
              <w:rPr>
                <w:rFonts w:eastAsia="Times New Roman"/>
                <w:color w:val="000000"/>
                <w:lang w:eastAsia="ru-RU"/>
              </w:rPr>
            </w:pPr>
            <w:r w:rsidRPr="009D5A4D">
              <w:rPr>
                <w:rFonts w:eastAsia="Times New Roman"/>
                <w:color w:val="000000"/>
                <w:lang w:eastAsia="ru-RU"/>
              </w:rPr>
              <w:t>1</w:t>
            </w:r>
            <w:r w:rsidR="00171485">
              <w:rPr>
                <w:rFonts w:eastAsia="Times New Roman"/>
                <w:color w:val="000000"/>
                <w:lang w:eastAsia="ru-RU"/>
              </w:rPr>
              <w:t>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C85CFC">
            <w:pPr>
              <w:spacing w:after="0" w:line="240" w:lineRule="auto"/>
              <w:jc w:val="right"/>
              <w:rPr>
                <w:rFonts w:eastAsia="Times New Roman"/>
                <w:color w:val="000000"/>
                <w:lang w:eastAsia="ru-RU"/>
              </w:rPr>
            </w:pPr>
            <w:r>
              <w:rPr>
                <w:rFonts w:eastAsia="Times New Roman"/>
                <w:color w:val="000000"/>
                <w:lang w:eastAsia="ru-RU"/>
              </w:rPr>
              <w:t>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300</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933280">
            <w:pPr>
              <w:spacing w:after="0" w:line="240" w:lineRule="auto"/>
              <w:jc w:val="center"/>
              <w:rPr>
                <w:rFonts w:eastAsia="Times New Roman"/>
                <w:color w:val="000000"/>
                <w:lang w:eastAsia="ru-RU"/>
              </w:rPr>
            </w:pPr>
            <w:r w:rsidRPr="00C85CFC">
              <w:rPr>
                <w:rFonts w:eastAsia="Times New Roman"/>
                <w:color w:val="000000"/>
                <w:lang w:eastAsia="ru-RU"/>
              </w:rPr>
              <w:t>3.</w:t>
            </w:r>
            <w:r w:rsidR="00933280">
              <w:rPr>
                <w:rFonts w:eastAsia="Times New Roman"/>
                <w:color w:val="000000"/>
                <w:lang w:eastAsia="ru-RU"/>
              </w:rPr>
              <w:t>7</w:t>
            </w:r>
          </w:p>
        </w:tc>
        <w:tc>
          <w:tcPr>
            <w:tcW w:w="5398"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lang w:eastAsia="ru-RU"/>
              </w:rPr>
            </w:pPr>
            <w:proofErr w:type="gramStart"/>
            <w:r w:rsidRPr="00C85CFC">
              <w:rPr>
                <w:rFonts w:eastAsia="Times New Roman"/>
                <w:i/>
                <w:iCs/>
                <w:color w:val="000000"/>
                <w:lang w:eastAsia="ru-RU"/>
              </w:rPr>
              <w:t>Гос. пошлина</w:t>
            </w:r>
            <w:proofErr w:type="gramEnd"/>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C85CFC">
            <w:pPr>
              <w:spacing w:after="0" w:line="240" w:lineRule="auto"/>
              <w:jc w:val="right"/>
              <w:rPr>
                <w:rFonts w:eastAsia="Times New Roman"/>
                <w:color w:val="000000"/>
                <w:lang w:eastAsia="ru-RU"/>
              </w:rPr>
            </w:pPr>
            <w:r>
              <w:rPr>
                <w:rFonts w:eastAsia="Times New Roman"/>
                <w:color w:val="000000"/>
                <w:lang w:eastAsia="ru-RU"/>
              </w:rPr>
              <w:t>500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500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171485">
            <w:pPr>
              <w:spacing w:after="0" w:line="240" w:lineRule="auto"/>
              <w:jc w:val="right"/>
              <w:rPr>
                <w:rFonts w:eastAsia="Times New Roman"/>
                <w:color w:val="000000"/>
                <w:lang w:eastAsia="ru-RU"/>
              </w:rPr>
            </w:pPr>
            <w:r>
              <w:rPr>
                <w:rFonts w:eastAsia="Times New Roman"/>
                <w:color w:val="000000"/>
                <w:lang w:eastAsia="ru-RU"/>
              </w:rPr>
              <w:t>2000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Pr="00C85CFC" w:rsidRDefault="00171485" w:rsidP="00933280">
            <w:pPr>
              <w:spacing w:after="0" w:line="240" w:lineRule="auto"/>
              <w:jc w:val="center"/>
              <w:rPr>
                <w:rFonts w:eastAsia="Times New Roman"/>
                <w:color w:val="000000"/>
                <w:lang w:eastAsia="ru-RU"/>
              </w:rPr>
            </w:pPr>
            <w:r>
              <w:rPr>
                <w:rFonts w:eastAsia="Times New Roman"/>
                <w:color w:val="000000"/>
                <w:lang w:eastAsia="ru-RU"/>
              </w:rPr>
              <w:t>3.8</w:t>
            </w:r>
          </w:p>
        </w:tc>
        <w:tc>
          <w:tcPr>
            <w:tcW w:w="5398" w:type="dxa"/>
            <w:tcBorders>
              <w:top w:val="nil"/>
              <w:left w:val="nil"/>
              <w:bottom w:val="single" w:sz="8" w:space="0" w:color="auto"/>
              <w:right w:val="single" w:sz="8" w:space="0" w:color="auto"/>
            </w:tcBorders>
            <w:shd w:val="clear" w:color="auto" w:fill="auto"/>
            <w:vAlign w:val="bottom"/>
            <w:hideMark/>
          </w:tcPr>
          <w:p w:rsidR="00171485" w:rsidRPr="00C85CFC" w:rsidRDefault="00171485" w:rsidP="00C85CFC">
            <w:pPr>
              <w:spacing w:after="0" w:line="240" w:lineRule="auto"/>
              <w:rPr>
                <w:rFonts w:eastAsia="Times New Roman"/>
                <w:i/>
                <w:iCs/>
                <w:color w:val="000000"/>
                <w:lang w:eastAsia="ru-RU"/>
              </w:rPr>
            </w:pPr>
            <w:r>
              <w:rPr>
                <w:rFonts w:eastAsia="Times New Roman"/>
                <w:i/>
                <w:iCs/>
                <w:color w:val="000000"/>
                <w:lang w:eastAsia="ru-RU"/>
              </w:rPr>
              <w:t>Услуги страхования</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200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200</w:t>
            </w:r>
          </w:p>
        </w:tc>
      </w:tr>
      <w:tr w:rsidR="00171485"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71485" w:rsidRDefault="00171485" w:rsidP="00933280">
            <w:pPr>
              <w:spacing w:after="0" w:line="240" w:lineRule="auto"/>
              <w:jc w:val="center"/>
              <w:rPr>
                <w:rFonts w:eastAsia="Times New Roman"/>
                <w:color w:val="000000"/>
                <w:lang w:eastAsia="ru-RU"/>
              </w:rPr>
            </w:pPr>
            <w:r>
              <w:rPr>
                <w:rFonts w:eastAsia="Times New Roman"/>
                <w:color w:val="000000"/>
                <w:lang w:eastAsia="ru-RU"/>
              </w:rPr>
              <w:t>3.9</w:t>
            </w:r>
          </w:p>
        </w:tc>
        <w:tc>
          <w:tcPr>
            <w:tcW w:w="5398" w:type="dxa"/>
            <w:tcBorders>
              <w:top w:val="nil"/>
              <w:left w:val="nil"/>
              <w:bottom w:val="single" w:sz="8" w:space="0" w:color="auto"/>
              <w:right w:val="single" w:sz="8" w:space="0" w:color="auto"/>
            </w:tcBorders>
            <w:shd w:val="clear" w:color="auto" w:fill="auto"/>
            <w:vAlign w:val="bottom"/>
            <w:hideMark/>
          </w:tcPr>
          <w:p w:rsidR="00171485" w:rsidRDefault="00171485" w:rsidP="00C85CFC">
            <w:pPr>
              <w:spacing w:after="0" w:line="240" w:lineRule="auto"/>
              <w:rPr>
                <w:rFonts w:eastAsia="Times New Roman"/>
                <w:i/>
                <w:iCs/>
                <w:color w:val="000000"/>
                <w:lang w:eastAsia="ru-RU"/>
              </w:rPr>
            </w:pPr>
            <w:r>
              <w:rPr>
                <w:rFonts w:eastAsia="Times New Roman"/>
                <w:i/>
                <w:iCs/>
                <w:color w:val="000000"/>
                <w:lang w:eastAsia="ru-RU"/>
              </w:rPr>
              <w:t>Услуги по оформлению и выдаче сертификатов</w:t>
            </w:r>
          </w:p>
        </w:tc>
        <w:tc>
          <w:tcPr>
            <w:tcW w:w="982" w:type="dxa"/>
            <w:tcBorders>
              <w:top w:val="nil"/>
              <w:left w:val="nil"/>
              <w:bottom w:val="single" w:sz="8" w:space="0" w:color="auto"/>
              <w:right w:val="single" w:sz="8" w:space="0" w:color="auto"/>
            </w:tcBorders>
            <w:shd w:val="clear" w:color="auto" w:fill="auto"/>
            <w:noWrap/>
            <w:vAlign w:val="bottom"/>
            <w:hideMark/>
          </w:tcPr>
          <w:p w:rsidR="00171485" w:rsidRDefault="00171485" w:rsidP="00C85CFC">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3"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7000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0</w:t>
            </w:r>
          </w:p>
        </w:tc>
        <w:tc>
          <w:tcPr>
            <w:tcW w:w="992" w:type="dxa"/>
            <w:tcBorders>
              <w:top w:val="nil"/>
              <w:left w:val="nil"/>
              <w:bottom w:val="single" w:sz="8" w:space="0" w:color="auto"/>
              <w:right w:val="single" w:sz="8" w:space="0" w:color="auto"/>
            </w:tcBorders>
            <w:shd w:val="clear" w:color="auto" w:fill="auto"/>
            <w:noWrap/>
            <w:vAlign w:val="bottom"/>
            <w:hideMark/>
          </w:tcPr>
          <w:p w:rsidR="00171485" w:rsidRDefault="00171485" w:rsidP="00171485">
            <w:pPr>
              <w:spacing w:after="0" w:line="240" w:lineRule="auto"/>
              <w:jc w:val="right"/>
              <w:rPr>
                <w:rFonts w:eastAsia="Times New Roman"/>
                <w:color w:val="000000"/>
                <w:lang w:eastAsia="ru-RU"/>
              </w:rPr>
            </w:pPr>
            <w:r>
              <w:rPr>
                <w:rFonts w:eastAsia="Times New Roman"/>
                <w:color w:val="000000"/>
                <w:lang w:eastAsia="ru-RU"/>
              </w:rPr>
              <w:t>7000</w:t>
            </w:r>
          </w:p>
        </w:tc>
      </w:tr>
      <w:tr w:rsidR="00C85CFC" w:rsidRPr="00C85CFC" w:rsidTr="00C85CFC">
        <w:trPr>
          <w:trHeight w:val="315"/>
        </w:trPr>
        <w:tc>
          <w:tcPr>
            <w:tcW w:w="62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i/>
                <w:iCs/>
                <w:color w:val="000000"/>
                <w:lang w:eastAsia="ru-RU"/>
              </w:rPr>
            </w:pPr>
            <w:r w:rsidRPr="00C85CFC">
              <w:rPr>
                <w:rFonts w:eastAsia="Times New Roman"/>
                <w:b/>
                <w:bCs/>
                <w:i/>
                <w:iCs/>
                <w:color w:val="000000"/>
                <w:lang w:eastAsia="ru-RU"/>
              </w:rPr>
              <w:t>ИТОГО</w:t>
            </w:r>
          </w:p>
        </w:tc>
        <w:tc>
          <w:tcPr>
            <w:tcW w:w="982" w:type="dxa"/>
            <w:tcBorders>
              <w:top w:val="nil"/>
              <w:left w:val="nil"/>
              <w:bottom w:val="single" w:sz="8" w:space="0" w:color="auto"/>
              <w:right w:val="single" w:sz="8" w:space="0" w:color="auto"/>
            </w:tcBorders>
            <w:shd w:val="clear" w:color="auto" w:fill="auto"/>
            <w:noWrap/>
            <w:vAlign w:val="bottom"/>
            <w:hideMark/>
          </w:tcPr>
          <w:p w:rsidR="00C85CFC" w:rsidRPr="009D5A4D" w:rsidRDefault="00156B4B" w:rsidP="00171485">
            <w:pPr>
              <w:spacing w:after="0" w:line="240" w:lineRule="auto"/>
              <w:jc w:val="right"/>
              <w:rPr>
                <w:rFonts w:eastAsia="Times New Roman"/>
                <w:b/>
                <w:bCs/>
                <w:color w:val="000000"/>
                <w:lang w:eastAsia="ru-RU"/>
              </w:rPr>
            </w:pPr>
            <w:r>
              <w:rPr>
                <w:rFonts w:eastAsia="Times New Roman"/>
                <w:b/>
                <w:bCs/>
                <w:color w:val="000000"/>
                <w:lang w:eastAsia="ru-RU"/>
              </w:rPr>
              <w:t>16900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823EFB" w:rsidP="00823EFB">
            <w:pPr>
              <w:spacing w:after="0" w:line="240" w:lineRule="auto"/>
              <w:jc w:val="right"/>
              <w:rPr>
                <w:rFonts w:eastAsia="Times New Roman"/>
                <w:b/>
                <w:bCs/>
                <w:color w:val="000000"/>
                <w:lang w:eastAsia="ru-RU"/>
              </w:rPr>
            </w:pPr>
            <w:r>
              <w:rPr>
                <w:rFonts w:eastAsia="Times New Roman"/>
                <w:b/>
                <w:bCs/>
                <w:color w:val="000000"/>
                <w:lang w:eastAsia="ru-RU"/>
              </w:rPr>
              <w:t>69</w:t>
            </w:r>
            <w:r w:rsidR="00171485">
              <w:rPr>
                <w:rFonts w:eastAsia="Times New Roman"/>
                <w:b/>
                <w:bCs/>
                <w:color w:val="000000"/>
                <w:lang w:eastAsia="ru-RU"/>
              </w:rPr>
              <w:t>00</w:t>
            </w:r>
          </w:p>
        </w:tc>
        <w:tc>
          <w:tcPr>
            <w:tcW w:w="993" w:type="dxa"/>
            <w:tcBorders>
              <w:top w:val="nil"/>
              <w:left w:val="nil"/>
              <w:bottom w:val="single" w:sz="8" w:space="0" w:color="auto"/>
              <w:right w:val="single" w:sz="8" w:space="0" w:color="auto"/>
            </w:tcBorders>
            <w:shd w:val="clear" w:color="auto" w:fill="auto"/>
            <w:noWrap/>
            <w:vAlign w:val="bottom"/>
            <w:hideMark/>
          </w:tcPr>
          <w:p w:rsidR="00C85CFC" w:rsidRPr="009D5A4D" w:rsidRDefault="00171485" w:rsidP="00823EFB">
            <w:pPr>
              <w:spacing w:after="0" w:line="240" w:lineRule="auto"/>
              <w:jc w:val="right"/>
              <w:rPr>
                <w:rFonts w:eastAsia="Times New Roman"/>
                <w:b/>
                <w:bCs/>
                <w:color w:val="000000"/>
                <w:lang w:eastAsia="ru-RU"/>
              </w:rPr>
            </w:pPr>
            <w:r>
              <w:rPr>
                <w:rFonts w:eastAsia="Times New Roman"/>
                <w:b/>
                <w:bCs/>
                <w:color w:val="000000"/>
                <w:lang w:eastAsia="ru-RU"/>
              </w:rPr>
              <w:t>1</w:t>
            </w:r>
            <w:r w:rsidR="00823EFB">
              <w:rPr>
                <w:rFonts w:eastAsia="Times New Roman"/>
                <w:b/>
                <w:bCs/>
                <w:color w:val="000000"/>
                <w:lang w:eastAsia="ru-RU"/>
              </w:rPr>
              <w:t>42</w:t>
            </w:r>
            <w:r>
              <w:rPr>
                <w:rFonts w:eastAsia="Times New Roman"/>
                <w:b/>
                <w:bCs/>
                <w:color w:val="000000"/>
                <w:lang w:eastAsia="ru-RU"/>
              </w:rPr>
              <w:t>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823EFB" w:rsidP="00171485">
            <w:pPr>
              <w:spacing w:after="0" w:line="240" w:lineRule="auto"/>
              <w:jc w:val="right"/>
              <w:rPr>
                <w:rFonts w:eastAsia="Times New Roman"/>
                <w:b/>
                <w:bCs/>
                <w:color w:val="000000"/>
                <w:lang w:eastAsia="ru-RU"/>
              </w:rPr>
            </w:pPr>
            <w:r>
              <w:rPr>
                <w:rFonts w:eastAsia="Times New Roman"/>
                <w:b/>
                <w:bCs/>
                <w:color w:val="000000"/>
                <w:lang w:eastAsia="ru-RU"/>
              </w:rPr>
              <w:t>5</w:t>
            </w:r>
            <w:r w:rsidR="00171485">
              <w:rPr>
                <w:rFonts w:eastAsia="Times New Roman"/>
                <w:b/>
                <w:bCs/>
                <w:color w:val="000000"/>
                <w:lang w:eastAsia="ru-RU"/>
              </w:rPr>
              <w:t>550</w:t>
            </w:r>
          </w:p>
        </w:tc>
        <w:tc>
          <w:tcPr>
            <w:tcW w:w="992" w:type="dxa"/>
            <w:tcBorders>
              <w:top w:val="nil"/>
              <w:left w:val="nil"/>
              <w:bottom w:val="single" w:sz="8" w:space="0" w:color="auto"/>
              <w:right w:val="single" w:sz="8" w:space="0" w:color="auto"/>
            </w:tcBorders>
            <w:shd w:val="clear" w:color="auto" w:fill="auto"/>
            <w:noWrap/>
            <w:vAlign w:val="bottom"/>
            <w:hideMark/>
          </w:tcPr>
          <w:p w:rsidR="00C85CFC" w:rsidRPr="009D5A4D" w:rsidRDefault="00156B4B" w:rsidP="00823EFB">
            <w:pPr>
              <w:spacing w:after="0" w:line="240" w:lineRule="auto"/>
              <w:jc w:val="right"/>
              <w:rPr>
                <w:rFonts w:eastAsia="Times New Roman"/>
                <w:b/>
                <w:bCs/>
                <w:color w:val="000000"/>
                <w:lang w:eastAsia="ru-RU"/>
              </w:rPr>
            </w:pPr>
            <w:r>
              <w:rPr>
                <w:rFonts w:eastAsia="Times New Roman"/>
                <w:b/>
                <w:bCs/>
                <w:color w:val="000000"/>
                <w:lang w:eastAsia="ru-RU"/>
              </w:rPr>
              <w:t>4</w:t>
            </w:r>
            <w:r w:rsidR="00823EFB">
              <w:rPr>
                <w:rFonts w:eastAsia="Times New Roman"/>
                <w:b/>
                <w:bCs/>
                <w:color w:val="000000"/>
                <w:lang w:eastAsia="ru-RU"/>
              </w:rPr>
              <w:t>3</w:t>
            </w:r>
            <w:r>
              <w:rPr>
                <w:rFonts w:eastAsia="Times New Roman"/>
                <w:b/>
                <w:bCs/>
                <w:color w:val="000000"/>
                <w:lang w:eastAsia="ru-RU"/>
              </w:rPr>
              <w:t>700</w:t>
            </w:r>
          </w:p>
        </w:tc>
      </w:tr>
    </w:tbl>
    <w:p w:rsidR="004F3BC1" w:rsidRDefault="004F3BC1"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EB2594" w:rsidRDefault="00EB2594" w:rsidP="004F3BC1">
      <w:pPr>
        <w:tabs>
          <w:tab w:val="left" w:pos="1725"/>
        </w:tabs>
        <w:spacing w:before="120" w:after="0" w:line="240" w:lineRule="auto"/>
        <w:rPr>
          <w:rFonts w:eastAsia="Times New Roman" w:cs="Calibri"/>
          <w:b/>
          <w:bCs/>
          <w:i/>
          <w:iCs/>
          <w:color w:val="000000"/>
          <w:sz w:val="21"/>
          <w:szCs w:val="21"/>
          <w:lang w:eastAsia="ru-RU"/>
        </w:rPr>
      </w:pPr>
    </w:p>
    <w:p w:rsidR="00DD622E" w:rsidRPr="00B27200" w:rsidRDefault="00DD622E" w:rsidP="00B27200">
      <w:pPr>
        <w:pStyle w:val="2"/>
        <w:rPr>
          <w:color w:val="548DD4"/>
        </w:rPr>
      </w:pPr>
      <w:bookmarkStart w:id="67" w:name="_Toc341380260"/>
      <w:r w:rsidRPr="00B27200">
        <w:rPr>
          <w:color w:val="548DD4"/>
        </w:rPr>
        <w:lastRenderedPageBreak/>
        <w:t>ПРИЛОЖЕНИЕ №</w:t>
      </w:r>
      <w:r w:rsidR="00762903">
        <w:rPr>
          <w:color w:val="548DD4"/>
        </w:rPr>
        <w:t>9</w:t>
      </w:r>
      <w:r w:rsidRPr="00B27200">
        <w:rPr>
          <w:color w:val="548DD4"/>
        </w:rPr>
        <w:t>. План расходов на подготовку и переподготовку кадров</w:t>
      </w:r>
      <w:bookmarkEnd w:id="67"/>
    </w:p>
    <w:p w:rsidR="00C25FFC" w:rsidRDefault="00DD622E" w:rsidP="00B27200">
      <w:pPr>
        <w:spacing w:before="120" w:after="120" w:line="240" w:lineRule="auto"/>
        <w:jc w:val="both"/>
        <w:rPr>
          <w:sz w:val="24"/>
          <w:szCs w:val="24"/>
        </w:rPr>
      </w:pPr>
      <w:r w:rsidRPr="00B27200">
        <w:rPr>
          <w:sz w:val="24"/>
          <w:szCs w:val="24"/>
        </w:rPr>
        <w:t xml:space="preserve">Подготовка и переподготовка кадров является одной из самых важных и значимых задач в развитии Предприятия. </w:t>
      </w:r>
      <w:r w:rsidR="00C25FFC" w:rsidRPr="00B27200">
        <w:rPr>
          <w:sz w:val="24"/>
          <w:szCs w:val="24"/>
        </w:rPr>
        <w:t>План расходов Предприятия на подготов</w:t>
      </w:r>
      <w:r w:rsidR="00C25FFC">
        <w:rPr>
          <w:sz w:val="24"/>
          <w:szCs w:val="24"/>
        </w:rPr>
        <w:t>ку и переподготовку кадров</w:t>
      </w:r>
      <w:r w:rsidR="00C25FFC" w:rsidRPr="00B27200">
        <w:rPr>
          <w:sz w:val="24"/>
          <w:szCs w:val="24"/>
        </w:rPr>
        <w:t xml:space="preserve"> </w:t>
      </w:r>
      <w:r w:rsidR="00C25FFC">
        <w:rPr>
          <w:sz w:val="24"/>
          <w:szCs w:val="24"/>
        </w:rPr>
        <w:t xml:space="preserve">состоит из стоимости специализированных курсов </w:t>
      </w:r>
      <w:r w:rsidR="00C25FFC" w:rsidRPr="00B27200">
        <w:rPr>
          <w:sz w:val="24"/>
          <w:szCs w:val="24"/>
        </w:rPr>
        <w:t>по лизингу, бухгалтерскому учету, налогообложению, делопроизводству, по эксплуатации медицинского оборудования и т.д</w:t>
      </w:r>
      <w:r w:rsidR="00C25FFC">
        <w:rPr>
          <w:sz w:val="24"/>
          <w:szCs w:val="24"/>
        </w:rPr>
        <w:t xml:space="preserve">., на которые регулярно направляются работники Предприятия. </w:t>
      </w:r>
    </w:p>
    <w:p w:rsidR="00DD622E" w:rsidRDefault="00DD622E" w:rsidP="00DD622E">
      <w:pPr>
        <w:spacing w:before="120" w:after="120" w:line="240" w:lineRule="auto"/>
        <w:jc w:val="both"/>
        <w:rPr>
          <w:sz w:val="24"/>
          <w:szCs w:val="24"/>
        </w:rPr>
      </w:pPr>
      <w:r>
        <w:rPr>
          <w:sz w:val="24"/>
          <w:szCs w:val="24"/>
        </w:rPr>
        <w:t xml:space="preserve">Стоимость специализированных курсов по лизингу, проводимых учебным центром Минфина </w:t>
      </w:r>
      <w:proofErr w:type="spellStart"/>
      <w:r>
        <w:rPr>
          <w:sz w:val="24"/>
          <w:szCs w:val="24"/>
        </w:rPr>
        <w:t>РУз</w:t>
      </w:r>
      <w:proofErr w:type="spellEnd"/>
      <w:r>
        <w:rPr>
          <w:sz w:val="24"/>
          <w:szCs w:val="24"/>
        </w:rPr>
        <w:t xml:space="preserve">. совместно с Ассоциацией лизингодателей </w:t>
      </w:r>
      <w:proofErr w:type="spellStart"/>
      <w:r>
        <w:rPr>
          <w:sz w:val="24"/>
          <w:szCs w:val="24"/>
        </w:rPr>
        <w:t>РУз</w:t>
      </w:r>
      <w:proofErr w:type="spellEnd"/>
      <w:r>
        <w:rPr>
          <w:sz w:val="24"/>
          <w:szCs w:val="24"/>
        </w:rPr>
        <w:t>. в 201</w:t>
      </w:r>
      <w:r w:rsidR="00CA349F">
        <w:rPr>
          <w:sz w:val="24"/>
          <w:szCs w:val="24"/>
        </w:rPr>
        <w:t>5</w:t>
      </w:r>
      <w:r>
        <w:rPr>
          <w:sz w:val="24"/>
          <w:szCs w:val="24"/>
        </w:rPr>
        <w:t xml:space="preserve"> году составляла </w:t>
      </w:r>
      <w:r w:rsidR="00CA349F">
        <w:rPr>
          <w:sz w:val="24"/>
          <w:szCs w:val="24"/>
        </w:rPr>
        <w:t>6</w:t>
      </w:r>
      <w:r w:rsidR="00933280" w:rsidRPr="00933280">
        <w:rPr>
          <w:sz w:val="24"/>
          <w:szCs w:val="24"/>
        </w:rPr>
        <w:t>00</w:t>
      </w:r>
      <w:r w:rsidR="00364581" w:rsidRPr="00933280">
        <w:rPr>
          <w:sz w:val="24"/>
          <w:szCs w:val="24"/>
        </w:rPr>
        <w:t xml:space="preserve"> 000</w:t>
      </w:r>
      <w:r w:rsidRPr="00933280">
        <w:rPr>
          <w:sz w:val="24"/>
          <w:szCs w:val="24"/>
        </w:rPr>
        <w:t xml:space="preserve"> Сум.</w:t>
      </w:r>
      <w:r>
        <w:rPr>
          <w:sz w:val="24"/>
          <w:szCs w:val="24"/>
        </w:rPr>
        <w:t xml:space="preserve"> </w:t>
      </w:r>
    </w:p>
    <w:p w:rsidR="00DD622E" w:rsidRDefault="00DD622E" w:rsidP="00DD622E">
      <w:pPr>
        <w:spacing w:before="120" w:after="120" w:line="240" w:lineRule="auto"/>
        <w:jc w:val="both"/>
        <w:rPr>
          <w:sz w:val="24"/>
          <w:szCs w:val="24"/>
        </w:rPr>
      </w:pPr>
      <w:r>
        <w:rPr>
          <w:sz w:val="24"/>
          <w:szCs w:val="24"/>
        </w:rPr>
        <w:t xml:space="preserve">Прогноз расходов по профессиональным услугам производился на уровне затрат </w:t>
      </w:r>
      <w:r w:rsidR="00CA349F">
        <w:rPr>
          <w:sz w:val="24"/>
          <w:szCs w:val="24"/>
        </w:rPr>
        <w:t>предусмотренных в Бизнес плане на 201</w:t>
      </w:r>
      <w:r w:rsidR="00823EFB">
        <w:rPr>
          <w:sz w:val="24"/>
          <w:szCs w:val="24"/>
        </w:rPr>
        <w:t>8</w:t>
      </w:r>
      <w:r w:rsidR="00CA349F">
        <w:rPr>
          <w:sz w:val="24"/>
          <w:szCs w:val="24"/>
        </w:rPr>
        <w:t xml:space="preserve"> год.</w:t>
      </w:r>
    </w:p>
    <w:p w:rsidR="00DD622E" w:rsidRDefault="00DD622E" w:rsidP="00DD622E">
      <w:pPr>
        <w:spacing w:before="120" w:after="120" w:line="240" w:lineRule="auto"/>
        <w:jc w:val="both"/>
        <w:rPr>
          <w:sz w:val="24"/>
          <w:szCs w:val="24"/>
        </w:rPr>
      </w:pPr>
      <w:r>
        <w:rPr>
          <w:sz w:val="24"/>
          <w:szCs w:val="24"/>
        </w:rPr>
        <w:t>Далее в таблиц</w:t>
      </w:r>
      <w:r w:rsidR="007A1042">
        <w:rPr>
          <w:sz w:val="24"/>
          <w:szCs w:val="24"/>
        </w:rPr>
        <w:t>е</w:t>
      </w:r>
      <w:r>
        <w:rPr>
          <w:sz w:val="24"/>
          <w:szCs w:val="24"/>
        </w:rPr>
        <w:t xml:space="preserve"> приведены расчетные параметры расходов на подготовку и переподготовку кадров в разрезе статьей расходов и кварталов </w:t>
      </w:r>
      <w:r w:rsidR="007A1042">
        <w:rPr>
          <w:sz w:val="24"/>
          <w:szCs w:val="24"/>
        </w:rPr>
        <w:t xml:space="preserve">за </w:t>
      </w:r>
      <w:r>
        <w:rPr>
          <w:sz w:val="24"/>
          <w:szCs w:val="24"/>
        </w:rPr>
        <w:t>201</w:t>
      </w:r>
      <w:r w:rsidR="00823EFB">
        <w:rPr>
          <w:sz w:val="24"/>
          <w:szCs w:val="24"/>
        </w:rPr>
        <w:t>9</w:t>
      </w:r>
      <w:r w:rsidR="00C85CFC">
        <w:rPr>
          <w:sz w:val="24"/>
          <w:szCs w:val="24"/>
        </w:rPr>
        <w:t xml:space="preserve"> </w:t>
      </w:r>
      <w:r>
        <w:rPr>
          <w:sz w:val="24"/>
          <w:szCs w:val="24"/>
        </w:rPr>
        <w:t>год.</w:t>
      </w:r>
    </w:p>
    <w:p w:rsidR="004F3BC1" w:rsidRDefault="0037092A" w:rsidP="0037092A">
      <w:pPr>
        <w:spacing w:before="120" w:after="0" w:line="240" w:lineRule="auto"/>
        <w:ind w:left="8496"/>
        <w:jc w:val="center"/>
        <w:rPr>
          <w:rFonts w:eastAsia="Times New Roman" w:cs="Calibri"/>
          <w:b/>
          <w:bCs/>
          <w:i/>
          <w:iCs/>
          <w:color w:val="000000"/>
          <w:sz w:val="21"/>
          <w:szCs w:val="21"/>
          <w:lang w:eastAsia="ru-RU"/>
        </w:rPr>
      </w:pPr>
      <w:r>
        <w:rPr>
          <w:rFonts w:eastAsia="Times New Roman" w:cs="Calibri"/>
          <w:b/>
          <w:bCs/>
          <w:i/>
          <w:iCs/>
          <w:color w:val="000000"/>
          <w:sz w:val="21"/>
          <w:szCs w:val="21"/>
          <w:lang w:eastAsia="ru-RU"/>
        </w:rPr>
        <w:t xml:space="preserve">            </w:t>
      </w:r>
      <w:r w:rsidR="00C43E97">
        <w:rPr>
          <w:rFonts w:eastAsia="Times New Roman" w:cs="Calibri"/>
          <w:b/>
          <w:bCs/>
          <w:i/>
          <w:iCs/>
          <w:color w:val="000000"/>
          <w:sz w:val="21"/>
          <w:szCs w:val="21"/>
          <w:lang w:eastAsia="ru-RU"/>
        </w:rPr>
        <w:t>в тыс. Сум</w:t>
      </w:r>
    </w:p>
    <w:tbl>
      <w:tblPr>
        <w:tblW w:w="11039" w:type="dxa"/>
        <w:tblLook w:val="04A0" w:firstRow="1" w:lastRow="0" w:firstColumn="1" w:lastColumn="0" w:noHBand="0" w:noVBand="1"/>
      </w:tblPr>
      <w:tblGrid>
        <w:gridCol w:w="850"/>
        <w:gridCol w:w="3129"/>
        <w:gridCol w:w="1159"/>
        <w:gridCol w:w="1319"/>
        <w:gridCol w:w="1479"/>
        <w:gridCol w:w="1512"/>
        <w:gridCol w:w="1591"/>
      </w:tblGrid>
      <w:tr w:rsidR="00C85CFC" w:rsidRPr="00C85CFC" w:rsidTr="00C85CFC">
        <w:trPr>
          <w:trHeight w:val="315"/>
        </w:trPr>
        <w:tc>
          <w:tcPr>
            <w:tcW w:w="850"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w:t>
            </w:r>
          </w:p>
        </w:tc>
        <w:tc>
          <w:tcPr>
            <w:tcW w:w="3129" w:type="dxa"/>
            <w:vMerge w:val="restart"/>
            <w:tcBorders>
              <w:top w:val="single" w:sz="8" w:space="0" w:color="auto"/>
              <w:left w:val="single" w:sz="8" w:space="0" w:color="auto"/>
              <w:bottom w:val="single" w:sz="8" w:space="0" w:color="000000"/>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Наименование</w:t>
            </w:r>
          </w:p>
        </w:tc>
        <w:tc>
          <w:tcPr>
            <w:tcW w:w="7060" w:type="dxa"/>
            <w:gridSpan w:val="5"/>
            <w:tcBorders>
              <w:top w:val="single" w:sz="8" w:space="0" w:color="auto"/>
              <w:left w:val="nil"/>
              <w:bottom w:val="single" w:sz="8" w:space="0" w:color="auto"/>
              <w:right w:val="single" w:sz="8" w:space="0" w:color="000000"/>
            </w:tcBorders>
            <w:shd w:val="clear" w:color="000000" w:fill="CCCCFF"/>
            <w:vAlign w:val="bottom"/>
            <w:hideMark/>
          </w:tcPr>
          <w:p w:rsidR="00C85CFC" w:rsidRPr="00C85CFC" w:rsidRDefault="00C85CFC" w:rsidP="00823EFB">
            <w:pPr>
              <w:spacing w:after="0" w:line="240" w:lineRule="auto"/>
              <w:jc w:val="center"/>
              <w:rPr>
                <w:rFonts w:eastAsia="Times New Roman"/>
                <w:b/>
                <w:bCs/>
                <w:color w:val="000000"/>
                <w:lang w:eastAsia="ru-RU"/>
              </w:rPr>
            </w:pPr>
            <w:r w:rsidRPr="00C85CFC">
              <w:rPr>
                <w:rFonts w:eastAsia="Times New Roman"/>
                <w:b/>
                <w:bCs/>
                <w:color w:val="000000"/>
                <w:lang w:eastAsia="ru-RU"/>
              </w:rPr>
              <w:t>План расходов на подготовку и переподготовку кадров на 201</w:t>
            </w:r>
            <w:r w:rsidR="00823EFB">
              <w:rPr>
                <w:rFonts w:eastAsia="Times New Roman"/>
                <w:b/>
                <w:bCs/>
                <w:color w:val="000000"/>
                <w:lang w:eastAsia="ru-RU"/>
              </w:rPr>
              <w:t>9</w:t>
            </w:r>
            <w:r w:rsidRPr="00C85CFC">
              <w:rPr>
                <w:rFonts w:eastAsia="Times New Roman"/>
                <w:b/>
                <w:bCs/>
                <w:color w:val="000000"/>
                <w:lang w:eastAsia="ru-RU"/>
              </w:rPr>
              <w:t>г.</w:t>
            </w:r>
          </w:p>
        </w:tc>
      </w:tr>
      <w:tr w:rsidR="00C85CFC" w:rsidRPr="00C85CFC" w:rsidTr="00C85CFC">
        <w:trPr>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3129"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lang w:eastAsia="ru-RU"/>
              </w:rPr>
            </w:pPr>
          </w:p>
        </w:tc>
        <w:tc>
          <w:tcPr>
            <w:tcW w:w="1159"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 кв.</w:t>
            </w:r>
          </w:p>
        </w:tc>
        <w:tc>
          <w:tcPr>
            <w:tcW w:w="1319"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 кв.</w:t>
            </w:r>
          </w:p>
        </w:tc>
        <w:tc>
          <w:tcPr>
            <w:tcW w:w="1479"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III кв.</w:t>
            </w:r>
          </w:p>
        </w:tc>
        <w:tc>
          <w:tcPr>
            <w:tcW w:w="1512"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IV кв.</w:t>
            </w:r>
          </w:p>
        </w:tc>
        <w:tc>
          <w:tcPr>
            <w:tcW w:w="1591" w:type="dxa"/>
            <w:tcBorders>
              <w:top w:val="nil"/>
              <w:left w:val="nil"/>
              <w:bottom w:val="single" w:sz="8" w:space="0" w:color="auto"/>
              <w:right w:val="single" w:sz="8" w:space="0" w:color="auto"/>
            </w:tcBorders>
            <w:shd w:val="clear" w:color="000000" w:fill="CCCCFF"/>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Итого</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3</w:t>
            </w:r>
          </w:p>
        </w:tc>
        <w:tc>
          <w:tcPr>
            <w:tcW w:w="10189" w:type="dxa"/>
            <w:gridSpan w:val="6"/>
            <w:tcBorders>
              <w:top w:val="single" w:sz="8" w:space="0" w:color="auto"/>
              <w:left w:val="nil"/>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lang w:eastAsia="ru-RU"/>
              </w:rPr>
            </w:pPr>
            <w:r w:rsidRPr="00C85CFC">
              <w:rPr>
                <w:rFonts w:eastAsia="Times New Roman"/>
                <w:b/>
                <w:bCs/>
                <w:color w:val="000000"/>
                <w:lang w:eastAsia="ru-RU"/>
              </w:rPr>
              <w:t>Прочие операционные расходы</w:t>
            </w:r>
          </w:p>
        </w:tc>
      </w:tr>
      <w:tr w:rsidR="00C85CFC" w:rsidRPr="00C85CFC" w:rsidTr="00C85CFC">
        <w:trPr>
          <w:trHeight w:val="315"/>
        </w:trPr>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A349F" w:rsidP="00C85CFC">
            <w:pPr>
              <w:spacing w:after="0" w:line="240" w:lineRule="auto"/>
              <w:jc w:val="center"/>
              <w:rPr>
                <w:rFonts w:eastAsia="Times New Roman"/>
                <w:color w:val="000000"/>
                <w:lang w:eastAsia="ru-RU"/>
              </w:rPr>
            </w:pPr>
            <w:r>
              <w:rPr>
                <w:rFonts w:eastAsia="Times New Roman"/>
                <w:color w:val="000000"/>
                <w:lang w:eastAsia="ru-RU"/>
              </w:rPr>
              <w:t>1</w:t>
            </w:r>
          </w:p>
        </w:tc>
        <w:tc>
          <w:tcPr>
            <w:tcW w:w="3129"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lang w:eastAsia="ru-RU"/>
              </w:rPr>
            </w:pPr>
            <w:r w:rsidRPr="00C85CFC">
              <w:rPr>
                <w:rFonts w:eastAsia="Times New Roman"/>
                <w:i/>
                <w:iCs/>
                <w:color w:val="000000"/>
                <w:lang w:eastAsia="ru-RU"/>
              </w:rPr>
              <w:t>Повышение квалификации на проф. Курсах</w:t>
            </w:r>
          </w:p>
        </w:tc>
        <w:tc>
          <w:tcPr>
            <w:tcW w:w="115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31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47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500</w:t>
            </w:r>
          </w:p>
        </w:tc>
        <w:tc>
          <w:tcPr>
            <w:tcW w:w="151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color w:val="000000"/>
                <w:lang w:eastAsia="ru-RU"/>
              </w:rPr>
            </w:pPr>
            <w:r w:rsidRPr="00C85CFC">
              <w:rPr>
                <w:rFonts w:eastAsia="Times New Roman"/>
                <w:color w:val="000000"/>
                <w:lang w:eastAsia="ru-RU"/>
              </w:rPr>
              <w:t>0</w:t>
            </w:r>
          </w:p>
        </w:tc>
        <w:tc>
          <w:tcPr>
            <w:tcW w:w="1591" w:type="dxa"/>
            <w:tcBorders>
              <w:top w:val="nil"/>
              <w:left w:val="nil"/>
              <w:bottom w:val="single" w:sz="8" w:space="0" w:color="auto"/>
              <w:right w:val="single" w:sz="8" w:space="0" w:color="auto"/>
            </w:tcBorders>
            <w:shd w:val="clear" w:color="auto" w:fill="auto"/>
            <w:noWrap/>
            <w:vAlign w:val="bottom"/>
            <w:hideMark/>
          </w:tcPr>
          <w:p w:rsidR="00C85CFC" w:rsidRPr="00C85CFC" w:rsidRDefault="00823EFB" w:rsidP="00C85CFC">
            <w:pPr>
              <w:spacing w:after="0" w:line="240" w:lineRule="auto"/>
              <w:jc w:val="right"/>
              <w:rPr>
                <w:rFonts w:eastAsia="Times New Roman"/>
                <w:color w:val="000000"/>
                <w:lang w:eastAsia="ru-RU"/>
              </w:rPr>
            </w:pPr>
            <w:r>
              <w:rPr>
                <w:rFonts w:eastAsia="Times New Roman"/>
                <w:color w:val="000000"/>
                <w:lang w:eastAsia="ru-RU"/>
              </w:rPr>
              <w:t>1500</w:t>
            </w:r>
          </w:p>
        </w:tc>
      </w:tr>
      <w:tr w:rsidR="00C85CFC" w:rsidRPr="00C85CFC" w:rsidTr="00C85CFC">
        <w:trPr>
          <w:trHeight w:val="315"/>
        </w:trPr>
        <w:tc>
          <w:tcPr>
            <w:tcW w:w="397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85CFC" w:rsidRPr="00C85CFC" w:rsidRDefault="00C85CFC" w:rsidP="00C85CFC">
            <w:pPr>
              <w:spacing w:after="0" w:line="240" w:lineRule="auto"/>
              <w:jc w:val="center"/>
              <w:rPr>
                <w:rFonts w:eastAsia="Times New Roman"/>
                <w:b/>
                <w:bCs/>
                <w:i/>
                <w:iCs/>
                <w:color w:val="000000"/>
                <w:lang w:eastAsia="ru-RU"/>
              </w:rPr>
            </w:pPr>
            <w:r w:rsidRPr="00C85CFC">
              <w:rPr>
                <w:rFonts w:eastAsia="Times New Roman"/>
                <w:b/>
                <w:bCs/>
                <w:i/>
                <w:iCs/>
                <w:color w:val="000000"/>
                <w:lang w:eastAsia="ru-RU"/>
              </w:rPr>
              <w:t>ИТОГО</w:t>
            </w:r>
          </w:p>
        </w:tc>
        <w:tc>
          <w:tcPr>
            <w:tcW w:w="115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31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479"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500</w:t>
            </w:r>
          </w:p>
        </w:tc>
        <w:tc>
          <w:tcPr>
            <w:tcW w:w="1512"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right"/>
              <w:rPr>
                <w:rFonts w:eastAsia="Times New Roman"/>
                <w:b/>
                <w:bCs/>
                <w:color w:val="000000"/>
                <w:lang w:eastAsia="ru-RU"/>
              </w:rPr>
            </w:pPr>
            <w:r w:rsidRPr="00C85CFC">
              <w:rPr>
                <w:rFonts w:eastAsia="Times New Roman"/>
                <w:b/>
                <w:bCs/>
                <w:color w:val="000000"/>
                <w:lang w:eastAsia="ru-RU"/>
              </w:rPr>
              <w:t>0</w:t>
            </w:r>
          </w:p>
        </w:tc>
        <w:tc>
          <w:tcPr>
            <w:tcW w:w="1591" w:type="dxa"/>
            <w:tcBorders>
              <w:top w:val="nil"/>
              <w:left w:val="nil"/>
              <w:bottom w:val="single" w:sz="8" w:space="0" w:color="auto"/>
              <w:right w:val="single" w:sz="8" w:space="0" w:color="auto"/>
            </w:tcBorders>
            <w:shd w:val="clear" w:color="auto" w:fill="auto"/>
            <w:noWrap/>
            <w:vAlign w:val="bottom"/>
            <w:hideMark/>
          </w:tcPr>
          <w:p w:rsidR="00C85CFC" w:rsidRPr="00C85CFC" w:rsidRDefault="00823EFB" w:rsidP="00C85CFC">
            <w:pPr>
              <w:spacing w:after="0" w:line="240" w:lineRule="auto"/>
              <w:jc w:val="right"/>
              <w:rPr>
                <w:rFonts w:eastAsia="Times New Roman"/>
                <w:b/>
                <w:bCs/>
                <w:color w:val="000000"/>
                <w:lang w:eastAsia="ru-RU"/>
              </w:rPr>
            </w:pPr>
            <w:r>
              <w:rPr>
                <w:rFonts w:eastAsia="Times New Roman"/>
                <w:b/>
                <w:bCs/>
                <w:color w:val="000000"/>
                <w:lang w:eastAsia="ru-RU"/>
              </w:rPr>
              <w:t>1500</w:t>
            </w:r>
          </w:p>
        </w:tc>
      </w:tr>
    </w:tbl>
    <w:p w:rsidR="00C85CFC" w:rsidRDefault="00C85CFC" w:rsidP="0037092A">
      <w:pPr>
        <w:spacing w:before="120" w:after="0" w:line="240" w:lineRule="auto"/>
        <w:ind w:left="8496"/>
        <w:jc w:val="center"/>
        <w:rPr>
          <w:rFonts w:eastAsia="Times New Roman" w:cs="Calibri"/>
          <w:b/>
          <w:bCs/>
          <w:i/>
          <w:iCs/>
          <w:color w:val="000000"/>
          <w:sz w:val="21"/>
          <w:szCs w:val="21"/>
          <w:lang w:eastAsia="ru-RU"/>
        </w:rPr>
      </w:pPr>
    </w:p>
    <w:p w:rsidR="00C85CFC" w:rsidRDefault="00C85CFC" w:rsidP="0037092A">
      <w:pPr>
        <w:spacing w:before="120" w:after="0" w:line="240" w:lineRule="auto"/>
        <w:ind w:left="8496"/>
        <w:jc w:val="center"/>
        <w:rPr>
          <w:b/>
          <w:bCs/>
          <w:i/>
          <w:iCs/>
          <w:sz w:val="24"/>
          <w:szCs w:val="24"/>
        </w:rPr>
      </w:pPr>
    </w:p>
    <w:p w:rsidR="004F3BC1" w:rsidRDefault="004F3BC1" w:rsidP="007A1042">
      <w:pPr>
        <w:pStyle w:val="2"/>
        <w:rPr>
          <w:rFonts w:eastAsia="Calibri"/>
        </w:rPr>
      </w:pPr>
    </w:p>
    <w:p w:rsidR="00DD622E" w:rsidRPr="00B27200" w:rsidRDefault="00DD622E" w:rsidP="007A1042">
      <w:pPr>
        <w:pStyle w:val="2"/>
        <w:rPr>
          <w:color w:val="548DD4"/>
        </w:rPr>
      </w:pPr>
      <w:r w:rsidRPr="004F3BC1">
        <w:rPr>
          <w:rFonts w:eastAsia="Calibri"/>
        </w:rPr>
        <w:br w:type="page"/>
      </w:r>
      <w:bookmarkStart w:id="68" w:name="_Toc341380261"/>
      <w:r w:rsidRPr="00B27200">
        <w:rPr>
          <w:color w:val="548DD4"/>
        </w:rPr>
        <w:lastRenderedPageBreak/>
        <w:t>ПРИЛОЖЕНИЕ №1</w:t>
      </w:r>
      <w:r w:rsidR="00762903">
        <w:rPr>
          <w:color w:val="548DD4"/>
        </w:rPr>
        <w:t>0</w:t>
      </w:r>
      <w:r w:rsidRPr="00B27200">
        <w:rPr>
          <w:color w:val="548DD4"/>
        </w:rPr>
        <w:t>. План прочих операционных расходов</w:t>
      </w:r>
      <w:bookmarkEnd w:id="68"/>
    </w:p>
    <w:p w:rsidR="00DD622E" w:rsidRPr="00C85CFC" w:rsidRDefault="00DD622E" w:rsidP="00DD622E">
      <w:pPr>
        <w:spacing w:before="120" w:after="120" w:line="240" w:lineRule="auto"/>
        <w:jc w:val="both"/>
        <w:rPr>
          <w:sz w:val="24"/>
          <w:szCs w:val="24"/>
        </w:rPr>
      </w:pPr>
      <w:r w:rsidRPr="00C85CFC">
        <w:rPr>
          <w:sz w:val="24"/>
          <w:szCs w:val="24"/>
        </w:rPr>
        <w:t xml:space="preserve">Помимо определенных в предыдущих разделах затрат имеются постоянные мелкие расходы </w:t>
      </w:r>
      <w:r w:rsidR="00355EAC" w:rsidRPr="00C85CFC">
        <w:rPr>
          <w:sz w:val="24"/>
          <w:szCs w:val="24"/>
        </w:rPr>
        <w:t xml:space="preserve">Предприятия </w:t>
      </w:r>
      <w:r w:rsidRPr="00C85CFC">
        <w:rPr>
          <w:sz w:val="24"/>
          <w:szCs w:val="24"/>
        </w:rPr>
        <w:t>такие как вода в капсулах, услуги такси, подписка не периодические издания и т.д.</w:t>
      </w:r>
    </w:p>
    <w:p w:rsidR="00DD622E" w:rsidRPr="00C85CFC" w:rsidRDefault="00DD622E" w:rsidP="00DD622E">
      <w:pPr>
        <w:spacing w:before="120" w:after="120" w:line="240" w:lineRule="auto"/>
        <w:jc w:val="both"/>
        <w:rPr>
          <w:sz w:val="24"/>
          <w:szCs w:val="24"/>
        </w:rPr>
      </w:pPr>
      <w:r w:rsidRPr="00C85CFC">
        <w:rPr>
          <w:sz w:val="24"/>
          <w:szCs w:val="24"/>
        </w:rPr>
        <w:t>Прогноз расходов по прочим операционным расходам производился на уровне затрат по  201</w:t>
      </w:r>
      <w:r w:rsidR="00823EFB">
        <w:rPr>
          <w:sz w:val="24"/>
          <w:szCs w:val="24"/>
        </w:rPr>
        <w:t>8</w:t>
      </w:r>
      <w:r w:rsidRPr="00C85CFC">
        <w:rPr>
          <w:sz w:val="24"/>
          <w:szCs w:val="24"/>
        </w:rPr>
        <w:t xml:space="preserve"> года </w:t>
      </w:r>
      <w:r w:rsidR="00445595">
        <w:rPr>
          <w:sz w:val="24"/>
          <w:szCs w:val="24"/>
        </w:rPr>
        <w:t>с учетом действующих цен</w:t>
      </w:r>
      <w:r w:rsidRPr="00C85CFC">
        <w:rPr>
          <w:sz w:val="24"/>
          <w:szCs w:val="24"/>
        </w:rPr>
        <w:t xml:space="preserve">. </w:t>
      </w:r>
    </w:p>
    <w:p w:rsidR="00DD622E" w:rsidRPr="00C85CFC" w:rsidRDefault="00DD622E" w:rsidP="00DD622E">
      <w:pPr>
        <w:spacing w:before="120" w:after="120" w:line="240" w:lineRule="auto"/>
        <w:jc w:val="both"/>
        <w:rPr>
          <w:sz w:val="24"/>
          <w:szCs w:val="24"/>
        </w:rPr>
      </w:pPr>
      <w:r w:rsidRPr="00C85CFC">
        <w:rPr>
          <w:sz w:val="24"/>
          <w:szCs w:val="24"/>
        </w:rPr>
        <w:t>Далее в таблиц</w:t>
      </w:r>
      <w:r w:rsidR="00690BDC" w:rsidRPr="00C85CFC">
        <w:rPr>
          <w:sz w:val="24"/>
          <w:szCs w:val="24"/>
        </w:rPr>
        <w:t>е</w:t>
      </w:r>
      <w:r w:rsidRPr="00C85CFC">
        <w:rPr>
          <w:sz w:val="24"/>
          <w:szCs w:val="24"/>
        </w:rPr>
        <w:t xml:space="preserve"> приведены расчетные параметры прочих расходов в разрезе статьей расходов и кварталов </w:t>
      </w:r>
      <w:r w:rsidR="00022B29">
        <w:rPr>
          <w:sz w:val="24"/>
          <w:szCs w:val="24"/>
        </w:rPr>
        <w:t>н</w:t>
      </w:r>
      <w:r w:rsidR="00690BDC" w:rsidRPr="00C85CFC">
        <w:rPr>
          <w:sz w:val="24"/>
          <w:szCs w:val="24"/>
        </w:rPr>
        <w:t>а</w:t>
      </w:r>
      <w:r w:rsidRPr="00C85CFC">
        <w:rPr>
          <w:sz w:val="24"/>
          <w:szCs w:val="24"/>
        </w:rPr>
        <w:t xml:space="preserve"> 201</w:t>
      </w:r>
      <w:r w:rsidR="00823EFB">
        <w:rPr>
          <w:sz w:val="24"/>
          <w:szCs w:val="24"/>
        </w:rPr>
        <w:t>9</w:t>
      </w:r>
      <w:r w:rsidRPr="00C85CFC">
        <w:rPr>
          <w:sz w:val="24"/>
          <w:szCs w:val="24"/>
        </w:rPr>
        <w:t xml:space="preserve"> год.</w:t>
      </w:r>
    </w:p>
    <w:p w:rsidR="00C43E97" w:rsidRPr="00C85CFC" w:rsidRDefault="0037092A" w:rsidP="0037092A">
      <w:pPr>
        <w:spacing w:before="120" w:after="0" w:line="240" w:lineRule="auto"/>
        <w:ind w:left="7080" w:firstLine="708"/>
        <w:jc w:val="center"/>
        <w:rPr>
          <w:rFonts w:eastAsia="Times New Roman" w:cs="Calibri"/>
          <w:b/>
          <w:bCs/>
          <w:i/>
          <w:iCs/>
          <w:color w:val="000000"/>
          <w:sz w:val="21"/>
          <w:szCs w:val="21"/>
          <w:lang w:eastAsia="ru-RU"/>
        </w:rPr>
      </w:pPr>
      <w:r w:rsidRPr="00C85CFC">
        <w:rPr>
          <w:rFonts w:eastAsia="Times New Roman" w:cs="Calibri"/>
          <w:b/>
          <w:bCs/>
          <w:i/>
          <w:iCs/>
          <w:color w:val="000000"/>
          <w:sz w:val="21"/>
          <w:szCs w:val="21"/>
          <w:lang w:eastAsia="ru-RU"/>
        </w:rPr>
        <w:t xml:space="preserve">          </w:t>
      </w:r>
      <w:r w:rsidR="00C43E97" w:rsidRPr="00C85CFC">
        <w:rPr>
          <w:rFonts w:eastAsia="Times New Roman" w:cs="Calibri"/>
          <w:b/>
          <w:bCs/>
          <w:i/>
          <w:iCs/>
          <w:color w:val="000000"/>
          <w:sz w:val="21"/>
          <w:szCs w:val="21"/>
          <w:lang w:eastAsia="ru-RU"/>
        </w:rPr>
        <w:t>в тыс. Сум</w:t>
      </w:r>
    </w:p>
    <w:tbl>
      <w:tblPr>
        <w:tblW w:w="10120" w:type="dxa"/>
        <w:tblInd w:w="87" w:type="dxa"/>
        <w:tblLook w:val="04A0" w:firstRow="1" w:lastRow="0" w:firstColumn="1" w:lastColumn="0" w:noHBand="0" w:noVBand="1"/>
      </w:tblPr>
      <w:tblGrid>
        <w:gridCol w:w="960"/>
        <w:gridCol w:w="4360"/>
        <w:gridCol w:w="790"/>
        <w:gridCol w:w="897"/>
        <w:gridCol w:w="1005"/>
        <w:gridCol w:w="1028"/>
        <w:gridCol w:w="1080"/>
      </w:tblGrid>
      <w:tr w:rsidR="00C85CFC" w:rsidRPr="00C85CFC" w:rsidTr="00C85CFC">
        <w:trPr>
          <w:trHeight w:val="315"/>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w:t>
            </w:r>
          </w:p>
        </w:tc>
        <w:tc>
          <w:tcPr>
            <w:tcW w:w="4360" w:type="dxa"/>
            <w:vMerge w:val="restart"/>
            <w:tcBorders>
              <w:top w:val="single" w:sz="8" w:space="0" w:color="auto"/>
              <w:left w:val="single" w:sz="8" w:space="0" w:color="auto"/>
              <w:bottom w:val="single" w:sz="8" w:space="0" w:color="000000"/>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Наименование</w:t>
            </w:r>
          </w:p>
        </w:tc>
        <w:tc>
          <w:tcPr>
            <w:tcW w:w="4800" w:type="dxa"/>
            <w:gridSpan w:val="5"/>
            <w:tcBorders>
              <w:top w:val="single" w:sz="8" w:space="0" w:color="auto"/>
              <w:left w:val="nil"/>
              <w:bottom w:val="single" w:sz="8" w:space="0" w:color="auto"/>
              <w:right w:val="single" w:sz="8" w:space="0" w:color="000000"/>
            </w:tcBorders>
            <w:shd w:val="clear" w:color="000000" w:fill="DBE5F1"/>
            <w:noWrap/>
            <w:vAlign w:val="bottom"/>
            <w:hideMark/>
          </w:tcPr>
          <w:p w:rsidR="00C85CFC" w:rsidRPr="00C85CFC" w:rsidRDefault="00C85CFC" w:rsidP="00823EFB">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План прочих операционных расходов на 201</w:t>
            </w:r>
            <w:r w:rsidR="00823EFB">
              <w:rPr>
                <w:rFonts w:eastAsia="Times New Roman"/>
                <w:b/>
                <w:bCs/>
                <w:color w:val="000000"/>
                <w:sz w:val="21"/>
                <w:szCs w:val="21"/>
                <w:lang w:eastAsia="ru-RU"/>
              </w:rPr>
              <w:t>9</w:t>
            </w:r>
            <w:r w:rsidRPr="00C85CFC">
              <w:rPr>
                <w:rFonts w:eastAsia="Times New Roman"/>
                <w:b/>
                <w:bCs/>
                <w:color w:val="000000"/>
                <w:sz w:val="21"/>
                <w:szCs w:val="21"/>
                <w:lang w:eastAsia="ru-RU"/>
              </w:rPr>
              <w:t xml:space="preserve"> год</w:t>
            </w:r>
          </w:p>
        </w:tc>
      </w:tr>
      <w:tr w:rsidR="00C85CFC" w:rsidRPr="00C85CFC" w:rsidTr="00C85CFC">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4360" w:type="dxa"/>
            <w:vMerge/>
            <w:tcBorders>
              <w:top w:val="single" w:sz="8" w:space="0" w:color="auto"/>
              <w:left w:val="single" w:sz="8" w:space="0" w:color="auto"/>
              <w:bottom w:val="single" w:sz="8" w:space="0" w:color="000000"/>
              <w:right w:val="single" w:sz="8" w:space="0" w:color="auto"/>
            </w:tcBorders>
            <w:vAlign w:val="center"/>
            <w:hideMark/>
          </w:tcPr>
          <w:p w:rsidR="00C85CFC" w:rsidRPr="00C85CFC" w:rsidRDefault="00C85CFC" w:rsidP="00C85CFC">
            <w:pPr>
              <w:spacing w:after="0" w:line="240" w:lineRule="auto"/>
              <w:rPr>
                <w:rFonts w:eastAsia="Times New Roman"/>
                <w:b/>
                <w:bCs/>
                <w:color w:val="000000"/>
                <w:sz w:val="21"/>
                <w:szCs w:val="21"/>
                <w:lang w:eastAsia="ru-RU"/>
              </w:rPr>
            </w:pPr>
          </w:p>
        </w:tc>
        <w:tc>
          <w:tcPr>
            <w:tcW w:w="79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 кв.</w:t>
            </w:r>
          </w:p>
        </w:tc>
        <w:tc>
          <w:tcPr>
            <w:tcW w:w="897"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 кв.</w:t>
            </w:r>
          </w:p>
        </w:tc>
        <w:tc>
          <w:tcPr>
            <w:tcW w:w="1005"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III кв.</w:t>
            </w:r>
          </w:p>
        </w:tc>
        <w:tc>
          <w:tcPr>
            <w:tcW w:w="1028"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IV кв.</w:t>
            </w:r>
          </w:p>
        </w:tc>
        <w:tc>
          <w:tcPr>
            <w:tcW w:w="1080" w:type="dxa"/>
            <w:tcBorders>
              <w:top w:val="nil"/>
              <w:left w:val="nil"/>
              <w:bottom w:val="single" w:sz="8" w:space="0" w:color="auto"/>
              <w:right w:val="single" w:sz="8" w:space="0" w:color="auto"/>
            </w:tcBorders>
            <w:shd w:val="clear" w:color="000000" w:fill="DBE5F1"/>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Итого</w:t>
            </w:r>
          </w:p>
        </w:tc>
      </w:tr>
      <w:tr w:rsidR="00C85CFC"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b/>
                <w:bCs/>
                <w:color w:val="000000"/>
                <w:sz w:val="21"/>
                <w:szCs w:val="21"/>
                <w:lang w:eastAsia="ru-RU"/>
              </w:rPr>
            </w:pPr>
            <w:r w:rsidRPr="00C85CFC">
              <w:rPr>
                <w:rFonts w:eastAsia="Times New Roman"/>
                <w:b/>
                <w:bCs/>
                <w:color w:val="000000"/>
                <w:sz w:val="21"/>
                <w:szCs w:val="21"/>
                <w:lang w:eastAsia="ru-RU"/>
              </w:rPr>
              <w:t>3</w:t>
            </w:r>
          </w:p>
        </w:tc>
        <w:tc>
          <w:tcPr>
            <w:tcW w:w="4360"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color w:val="000000"/>
                <w:sz w:val="21"/>
                <w:szCs w:val="21"/>
                <w:lang w:eastAsia="ru-RU"/>
              </w:rPr>
            </w:pPr>
            <w:r w:rsidRPr="00C85CFC">
              <w:rPr>
                <w:rFonts w:eastAsia="Times New Roman"/>
                <w:b/>
                <w:bCs/>
                <w:color w:val="000000"/>
                <w:sz w:val="21"/>
                <w:szCs w:val="21"/>
                <w:lang w:eastAsia="ru-RU"/>
              </w:rPr>
              <w:t>Прочие операционные расходы</w:t>
            </w:r>
          </w:p>
        </w:tc>
        <w:tc>
          <w:tcPr>
            <w:tcW w:w="79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897"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05"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28"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rPr>
                <w:rFonts w:eastAsia="Times New Roman"/>
                <w:color w:val="000000"/>
                <w:lang w:eastAsia="ru-RU"/>
              </w:rPr>
            </w:pPr>
            <w:r w:rsidRPr="00C85CFC">
              <w:rPr>
                <w:rFonts w:eastAsia="Times New Roman"/>
                <w:color w:val="000000"/>
                <w:lang w:eastAsia="ru-RU"/>
              </w:rPr>
              <w:t> </w:t>
            </w:r>
          </w:p>
        </w:tc>
      </w:tr>
      <w:tr w:rsidR="00C85CFC" w:rsidRPr="00C85CFC" w:rsidTr="00C85CFC">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C85CFC" w:rsidRPr="00C85CFC" w:rsidRDefault="00C85CFC"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3.1</w:t>
            </w:r>
          </w:p>
        </w:tc>
        <w:tc>
          <w:tcPr>
            <w:tcW w:w="4360" w:type="dxa"/>
            <w:tcBorders>
              <w:top w:val="nil"/>
              <w:left w:val="nil"/>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sz w:val="21"/>
                <w:szCs w:val="21"/>
                <w:lang w:eastAsia="ru-RU"/>
              </w:rPr>
            </w:pPr>
            <w:r w:rsidRPr="00C85CFC">
              <w:rPr>
                <w:rFonts w:eastAsia="Times New Roman"/>
                <w:i/>
                <w:iCs/>
                <w:color w:val="000000"/>
                <w:sz w:val="21"/>
                <w:szCs w:val="21"/>
                <w:lang w:eastAsia="ru-RU"/>
              </w:rPr>
              <w:t>Вода в капсулах</w:t>
            </w:r>
          </w:p>
        </w:tc>
        <w:tc>
          <w:tcPr>
            <w:tcW w:w="79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897"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005"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028"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800</w:t>
            </w:r>
          </w:p>
        </w:tc>
      </w:tr>
      <w:tr w:rsidR="00C85CFC"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C85CFC" w:rsidRPr="00C85CFC" w:rsidRDefault="00C85CFC" w:rsidP="00C85CFC">
            <w:pPr>
              <w:spacing w:after="0" w:line="240" w:lineRule="auto"/>
              <w:jc w:val="center"/>
              <w:rPr>
                <w:rFonts w:eastAsia="Times New Roman"/>
                <w:color w:val="000000"/>
                <w:sz w:val="21"/>
                <w:szCs w:val="21"/>
                <w:lang w:eastAsia="ru-RU"/>
              </w:rPr>
            </w:pPr>
            <w:r w:rsidRPr="00C85CFC">
              <w:rPr>
                <w:rFonts w:eastAsia="Times New Roman"/>
                <w:color w:val="000000"/>
                <w:sz w:val="21"/>
                <w:szCs w:val="21"/>
                <w:lang w:eastAsia="ru-RU"/>
              </w:rPr>
              <w:t>3.2</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i/>
                <w:iCs/>
                <w:color w:val="000000"/>
                <w:sz w:val="21"/>
                <w:szCs w:val="21"/>
                <w:lang w:eastAsia="ru-RU"/>
              </w:rPr>
            </w:pPr>
            <w:r w:rsidRPr="00C85CFC">
              <w:rPr>
                <w:rFonts w:eastAsia="Times New Roman"/>
                <w:i/>
                <w:iCs/>
                <w:color w:val="000000"/>
                <w:sz w:val="21"/>
                <w:szCs w:val="21"/>
                <w:lang w:eastAsia="ru-RU"/>
              </w:rPr>
              <w:t>Подписка на периодические издания (Норма, Биржа и т.д.)</w:t>
            </w:r>
          </w:p>
        </w:tc>
        <w:tc>
          <w:tcPr>
            <w:tcW w:w="79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750</w:t>
            </w:r>
          </w:p>
        </w:tc>
        <w:tc>
          <w:tcPr>
            <w:tcW w:w="897" w:type="dxa"/>
            <w:tcBorders>
              <w:top w:val="nil"/>
              <w:left w:val="nil"/>
              <w:bottom w:val="single" w:sz="8" w:space="0" w:color="auto"/>
              <w:right w:val="single" w:sz="8" w:space="0" w:color="auto"/>
            </w:tcBorders>
            <w:shd w:val="clear" w:color="auto" w:fill="auto"/>
            <w:noWrap/>
            <w:vAlign w:val="bottom"/>
            <w:hideMark/>
          </w:tcPr>
          <w:p w:rsidR="00C85CFC" w:rsidRPr="00022B29" w:rsidRDefault="00466338" w:rsidP="00466338">
            <w:pPr>
              <w:spacing w:after="0" w:line="240" w:lineRule="auto"/>
              <w:jc w:val="right"/>
              <w:rPr>
                <w:rFonts w:ascii="Times New Roman" w:eastAsia="Times New Roman" w:hAnsi="Times New Roman"/>
                <w:color w:val="000000"/>
                <w:lang w:eastAsia="ru-RU"/>
              </w:rPr>
            </w:pPr>
            <w:r w:rsidRPr="00022B29">
              <w:rPr>
                <w:rFonts w:ascii="Times New Roman" w:eastAsia="Times New Roman" w:hAnsi="Times New Roman"/>
                <w:color w:val="000000"/>
                <w:lang w:eastAsia="ru-RU"/>
              </w:rPr>
              <w:t>0</w:t>
            </w:r>
          </w:p>
        </w:tc>
        <w:tc>
          <w:tcPr>
            <w:tcW w:w="1005" w:type="dxa"/>
            <w:tcBorders>
              <w:top w:val="nil"/>
              <w:left w:val="nil"/>
              <w:bottom w:val="single" w:sz="8" w:space="0" w:color="auto"/>
              <w:right w:val="single" w:sz="8" w:space="0" w:color="auto"/>
            </w:tcBorders>
            <w:shd w:val="clear" w:color="auto" w:fill="auto"/>
            <w:noWrap/>
            <w:vAlign w:val="bottom"/>
            <w:hideMark/>
          </w:tcPr>
          <w:p w:rsidR="00C85CFC" w:rsidRPr="00022B29" w:rsidRDefault="00466338" w:rsidP="00466338">
            <w:pPr>
              <w:spacing w:after="0" w:line="240" w:lineRule="auto"/>
              <w:jc w:val="right"/>
              <w:rPr>
                <w:rFonts w:ascii="Times New Roman" w:eastAsia="Times New Roman" w:hAnsi="Times New Roman"/>
                <w:color w:val="000000"/>
                <w:lang w:eastAsia="ru-RU"/>
              </w:rPr>
            </w:pPr>
            <w:r w:rsidRPr="00022B29">
              <w:rPr>
                <w:rFonts w:ascii="Times New Roman" w:eastAsia="Times New Roman" w:hAnsi="Times New Roman"/>
                <w:color w:val="000000"/>
                <w:lang w:eastAsia="ru-RU"/>
              </w:rPr>
              <w:t>0</w:t>
            </w:r>
          </w:p>
        </w:tc>
        <w:tc>
          <w:tcPr>
            <w:tcW w:w="1028"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900</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022B29"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1650</w:t>
            </w:r>
          </w:p>
        </w:tc>
      </w:tr>
      <w:tr w:rsidR="00445595"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445595" w:rsidRPr="00C85CFC" w:rsidRDefault="00445595"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3.3</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445595" w:rsidRPr="00C85CFC" w:rsidRDefault="00445595" w:rsidP="00C85CFC">
            <w:pPr>
              <w:spacing w:after="0" w:line="240" w:lineRule="auto"/>
              <w:rPr>
                <w:rFonts w:eastAsia="Times New Roman"/>
                <w:i/>
                <w:iCs/>
                <w:color w:val="000000"/>
                <w:sz w:val="21"/>
                <w:szCs w:val="21"/>
                <w:lang w:eastAsia="ru-RU"/>
              </w:rPr>
            </w:pPr>
            <w:r>
              <w:rPr>
                <w:rFonts w:eastAsia="Times New Roman"/>
                <w:i/>
                <w:iCs/>
                <w:color w:val="000000"/>
                <w:sz w:val="21"/>
                <w:szCs w:val="21"/>
                <w:lang w:eastAsia="ru-RU"/>
              </w:rPr>
              <w:t xml:space="preserve">Спонсорская </w:t>
            </w:r>
            <w:proofErr w:type="spellStart"/>
            <w:r>
              <w:rPr>
                <w:rFonts w:eastAsia="Times New Roman"/>
                <w:i/>
                <w:iCs/>
                <w:color w:val="000000"/>
                <w:sz w:val="21"/>
                <w:szCs w:val="21"/>
                <w:lang w:eastAsia="ru-RU"/>
              </w:rPr>
              <w:t>помощ</w:t>
            </w:r>
            <w:proofErr w:type="spellEnd"/>
            <w:r>
              <w:rPr>
                <w:rFonts w:eastAsia="Times New Roman"/>
                <w:i/>
                <w:iCs/>
                <w:color w:val="000000"/>
                <w:sz w:val="21"/>
                <w:szCs w:val="21"/>
                <w:lang w:eastAsia="ru-RU"/>
              </w:rPr>
              <w:t xml:space="preserve"> (благотворительность)</w:t>
            </w:r>
          </w:p>
        </w:tc>
        <w:tc>
          <w:tcPr>
            <w:tcW w:w="79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897" w:type="dxa"/>
            <w:tcBorders>
              <w:top w:val="nil"/>
              <w:left w:val="nil"/>
              <w:bottom w:val="single" w:sz="8" w:space="0" w:color="auto"/>
              <w:right w:val="single" w:sz="8" w:space="0" w:color="auto"/>
            </w:tcBorders>
            <w:shd w:val="clear" w:color="auto" w:fill="auto"/>
            <w:noWrap/>
            <w:vAlign w:val="bottom"/>
            <w:hideMark/>
          </w:tcPr>
          <w:p w:rsidR="00445595" w:rsidRPr="00022B29"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05" w:type="dxa"/>
            <w:tcBorders>
              <w:top w:val="nil"/>
              <w:left w:val="nil"/>
              <w:bottom w:val="single" w:sz="8" w:space="0" w:color="auto"/>
              <w:right w:val="single" w:sz="8" w:space="0" w:color="auto"/>
            </w:tcBorders>
            <w:shd w:val="clear" w:color="auto" w:fill="auto"/>
            <w:noWrap/>
            <w:vAlign w:val="bottom"/>
            <w:hideMark/>
          </w:tcPr>
          <w:p w:rsidR="00445595" w:rsidRPr="00022B29"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28"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500</w:t>
            </w:r>
          </w:p>
        </w:tc>
        <w:tc>
          <w:tcPr>
            <w:tcW w:w="108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r>
      <w:tr w:rsidR="00445595"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445595" w:rsidRDefault="00445595"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3.4</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445595" w:rsidRDefault="00445595" w:rsidP="00C85CFC">
            <w:pPr>
              <w:spacing w:after="0" w:line="240" w:lineRule="auto"/>
              <w:rPr>
                <w:rFonts w:eastAsia="Times New Roman"/>
                <w:i/>
                <w:iCs/>
                <w:color w:val="000000"/>
                <w:sz w:val="21"/>
                <w:szCs w:val="21"/>
                <w:lang w:eastAsia="ru-RU"/>
              </w:rPr>
            </w:pPr>
            <w:r>
              <w:rPr>
                <w:rFonts w:eastAsia="Times New Roman"/>
                <w:i/>
                <w:iCs/>
                <w:color w:val="000000"/>
                <w:sz w:val="21"/>
                <w:szCs w:val="21"/>
                <w:lang w:eastAsia="ru-RU"/>
              </w:rPr>
              <w:t>Членские взносы в ассоциацию Лизингодателей и др.</w:t>
            </w:r>
          </w:p>
        </w:tc>
        <w:tc>
          <w:tcPr>
            <w:tcW w:w="79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c>
          <w:tcPr>
            <w:tcW w:w="897" w:type="dxa"/>
            <w:tcBorders>
              <w:top w:val="nil"/>
              <w:left w:val="nil"/>
              <w:bottom w:val="single" w:sz="8" w:space="0" w:color="auto"/>
              <w:right w:val="single" w:sz="8" w:space="0" w:color="auto"/>
            </w:tcBorders>
            <w:shd w:val="clear" w:color="auto" w:fill="auto"/>
            <w:noWrap/>
            <w:vAlign w:val="bottom"/>
            <w:hideMark/>
          </w:tcPr>
          <w:p w:rsidR="00445595"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005" w:type="dxa"/>
            <w:tcBorders>
              <w:top w:val="nil"/>
              <w:left w:val="nil"/>
              <w:bottom w:val="single" w:sz="8" w:space="0" w:color="auto"/>
              <w:right w:val="single" w:sz="8" w:space="0" w:color="auto"/>
            </w:tcBorders>
            <w:shd w:val="clear" w:color="auto" w:fill="auto"/>
            <w:noWrap/>
            <w:vAlign w:val="bottom"/>
            <w:hideMark/>
          </w:tcPr>
          <w:p w:rsidR="00445595" w:rsidRDefault="00445595"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028"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1080" w:type="dxa"/>
            <w:tcBorders>
              <w:top w:val="nil"/>
              <w:left w:val="nil"/>
              <w:bottom w:val="single" w:sz="8" w:space="0" w:color="auto"/>
              <w:right w:val="single" w:sz="8" w:space="0" w:color="auto"/>
            </w:tcBorders>
            <w:shd w:val="clear" w:color="auto" w:fill="auto"/>
            <w:noWrap/>
            <w:vAlign w:val="bottom"/>
            <w:hideMark/>
          </w:tcPr>
          <w:p w:rsidR="00445595" w:rsidRDefault="00445595"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1C0B3B"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1C0B3B" w:rsidRDefault="001C0B3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3.5</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1C0B3B" w:rsidRDefault="001C0B3B"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Рекламные мероприятия</w:t>
            </w:r>
          </w:p>
        </w:tc>
        <w:tc>
          <w:tcPr>
            <w:tcW w:w="79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897"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05"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28"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8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1200</w:t>
            </w:r>
          </w:p>
        </w:tc>
      </w:tr>
      <w:tr w:rsidR="001C0B3B"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1C0B3B" w:rsidRDefault="001C0B3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3.6</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1C0B3B" w:rsidRPr="001C0B3B" w:rsidRDefault="001C0B3B"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Списание безнадежных долгов</w:t>
            </w:r>
          </w:p>
        </w:tc>
        <w:tc>
          <w:tcPr>
            <w:tcW w:w="79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c>
          <w:tcPr>
            <w:tcW w:w="897"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2000</w:t>
            </w:r>
          </w:p>
        </w:tc>
        <w:tc>
          <w:tcPr>
            <w:tcW w:w="1005"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2500</w:t>
            </w:r>
          </w:p>
        </w:tc>
        <w:tc>
          <w:tcPr>
            <w:tcW w:w="1028"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3000</w:t>
            </w:r>
          </w:p>
        </w:tc>
        <w:tc>
          <w:tcPr>
            <w:tcW w:w="108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9500</w:t>
            </w:r>
          </w:p>
        </w:tc>
      </w:tr>
      <w:tr w:rsidR="001C0B3B"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1C0B3B" w:rsidRDefault="001C0B3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3.7</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1C0B3B" w:rsidRPr="001C0B3B" w:rsidRDefault="001C0B3B"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 xml:space="preserve">Абонент. Плата пакет </w:t>
            </w:r>
            <w:proofErr w:type="spellStart"/>
            <w:r w:rsidRPr="001C0B3B">
              <w:rPr>
                <w:rFonts w:eastAsia="Times New Roman"/>
                <w:i/>
                <w:iCs/>
                <w:color w:val="000000"/>
                <w:sz w:val="21"/>
                <w:szCs w:val="21"/>
                <w:lang w:eastAsia="ru-RU"/>
              </w:rPr>
              <w:t>Дигитал</w:t>
            </w:r>
            <w:proofErr w:type="spellEnd"/>
          </w:p>
        </w:tc>
        <w:tc>
          <w:tcPr>
            <w:tcW w:w="79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60</w:t>
            </w:r>
          </w:p>
        </w:tc>
        <w:tc>
          <w:tcPr>
            <w:tcW w:w="897"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60</w:t>
            </w:r>
          </w:p>
        </w:tc>
        <w:tc>
          <w:tcPr>
            <w:tcW w:w="1005"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70</w:t>
            </w:r>
          </w:p>
        </w:tc>
        <w:tc>
          <w:tcPr>
            <w:tcW w:w="1028"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80</w:t>
            </w:r>
          </w:p>
        </w:tc>
        <w:tc>
          <w:tcPr>
            <w:tcW w:w="108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270</w:t>
            </w:r>
          </w:p>
        </w:tc>
      </w:tr>
      <w:tr w:rsidR="001C0B3B" w:rsidRPr="00C85CFC" w:rsidTr="00C85CFC">
        <w:trPr>
          <w:trHeight w:val="585"/>
        </w:trPr>
        <w:tc>
          <w:tcPr>
            <w:tcW w:w="960" w:type="dxa"/>
            <w:tcBorders>
              <w:top w:val="nil"/>
              <w:left w:val="single" w:sz="8" w:space="0" w:color="auto"/>
              <w:bottom w:val="single" w:sz="8" w:space="0" w:color="auto"/>
              <w:right w:val="nil"/>
            </w:tcBorders>
            <w:shd w:val="clear" w:color="auto" w:fill="auto"/>
            <w:noWrap/>
            <w:vAlign w:val="bottom"/>
            <w:hideMark/>
          </w:tcPr>
          <w:p w:rsidR="001C0B3B" w:rsidRDefault="001C0B3B" w:rsidP="00C85CFC">
            <w:pPr>
              <w:spacing w:after="0" w:line="240" w:lineRule="auto"/>
              <w:jc w:val="center"/>
              <w:rPr>
                <w:rFonts w:eastAsia="Times New Roman"/>
                <w:color w:val="000000"/>
                <w:sz w:val="21"/>
                <w:szCs w:val="21"/>
                <w:lang w:eastAsia="ru-RU"/>
              </w:rPr>
            </w:pPr>
            <w:r>
              <w:rPr>
                <w:rFonts w:eastAsia="Times New Roman"/>
                <w:color w:val="000000"/>
                <w:sz w:val="21"/>
                <w:szCs w:val="21"/>
                <w:lang w:eastAsia="ru-RU"/>
              </w:rPr>
              <w:t>3.8</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1C0B3B" w:rsidRPr="001C0B3B" w:rsidRDefault="001C0B3B" w:rsidP="00C85CFC">
            <w:pPr>
              <w:spacing w:after="0" w:line="240" w:lineRule="auto"/>
              <w:rPr>
                <w:rFonts w:eastAsia="Times New Roman"/>
                <w:i/>
                <w:iCs/>
                <w:color w:val="000000"/>
                <w:sz w:val="21"/>
                <w:szCs w:val="21"/>
                <w:lang w:eastAsia="ru-RU"/>
              </w:rPr>
            </w:pPr>
            <w:r w:rsidRPr="001C0B3B">
              <w:rPr>
                <w:rFonts w:eastAsia="Times New Roman"/>
                <w:i/>
                <w:iCs/>
                <w:color w:val="000000"/>
                <w:sz w:val="21"/>
                <w:szCs w:val="21"/>
                <w:lang w:eastAsia="ru-RU"/>
              </w:rPr>
              <w:t>Прочие операционные расходы</w:t>
            </w:r>
          </w:p>
        </w:tc>
        <w:tc>
          <w:tcPr>
            <w:tcW w:w="79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897"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05" w:type="dxa"/>
            <w:tcBorders>
              <w:top w:val="nil"/>
              <w:left w:val="nil"/>
              <w:bottom w:val="single" w:sz="8" w:space="0" w:color="auto"/>
              <w:right w:val="single" w:sz="8" w:space="0" w:color="auto"/>
            </w:tcBorders>
            <w:shd w:val="clear" w:color="auto" w:fill="auto"/>
            <w:noWrap/>
            <w:vAlign w:val="bottom"/>
            <w:hideMark/>
          </w:tcPr>
          <w:p w:rsidR="001C0B3B" w:rsidRDefault="001C0B3B" w:rsidP="00466338">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28"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300</w:t>
            </w:r>
          </w:p>
        </w:tc>
        <w:tc>
          <w:tcPr>
            <w:tcW w:w="1080" w:type="dxa"/>
            <w:tcBorders>
              <w:top w:val="nil"/>
              <w:left w:val="nil"/>
              <w:bottom w:val="single" w:sz="8" w:space="0" w:color="auto"/>
              <w:right w:val="single" w:sz="8" w:space="0" w:color="auto"/>
            </w:tcBorders>
            <w:shd w:val="clear" w:color="auto" w:fill="auto"/>
            <w:noWrap/>
            <w:vAlign w:val="bottom"/>
            <w:hideMark/>
          </w:tcPr>
          <w:p w:rsidR="001C0B3B" w:rsidRDefault="001C0B3B" w:rsidP="00445595">
            <w:pPr>
              <w:spacing w:after="0" w:line="240" w:lineRule="auto"/>
              <w:jc w:val="right"/>
              <w:rPr>
                <w:rFonts w:ascii="Times New Roman" w:eastAsia="Times New Roman" w:hAnsi="Times New Roman"/>
                <w:color w:val="000000"/>
                <w:lang w:eastAsia="ru-RU"/>
              </w:rPr>
            </w:pPr>
            <w:r>
              <w:rPr>
                <w:rFonts w:ascii="Times New Roman" w:eastAsia="Times New Roman" w:hAnsi="Times New Roman"/>
                <w:color w:val="000000"/>
                <w:lang w:eastAsia="ru-RU"/>
              </w:rPr>
              <w:t>1200</w:t>
            </w:r>
          </w:p>
        </w:tc>
      </w:tr>
      <w:tr w:rsidR="00C85CFC" w:rsidRPr="00C85CFC" w:rsidTr="00C85CFC">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C85CFC" w:rsidRPr="00C85CFC" w:rsidRDefault="00C85CFC" w:rsidP="00C85CFC">
            <w:pPr>
              <w:spacing w:after="0" w:line="240" w:lineRule="auto"/>
              <w:rPr>
                <w:rFonts w:eastAsia="Times New Roman"/>
                <w:b/>
                <w:bCs/>
                <w:color w:val="000000"/>
                <w:lang w:eastAsia="ru-RU"/>
              </w:rPr>
            </w:pPr>
            <w:r w:rsidRPr="00C85CFC">
              <w:rPr>
                <w:rFonts w:eastAsia="Times New Roman"/>
                <w:b/>
                <w:bCs/>
                <w:color w:val="000000"/>
                <w:lang w:eastAsia="ru-RU"/>
              </w:rPr>
              <w:t> </w:t>
            </w:r>
          </w:p>
        </w:tc>
        <w:tc>
          <w:tcPr>
            <w:tcW w:w="4360" w:type="dxa"/>
            <w:tcBorders>
              <w:top w:val="nil"/>
              <w:left w:val="single" w:sz="8" w:space="0" w:color="auto"/>
              <w:bottom w:val="single" w:sz="8" w:space="0" w:color="auto"/>
              <w:right w:val="single" w:sz="8" w:space="0" w:color="auto"/>
            </w:tcBorders>
            <w:shd w:val="clear" w:color="auto" w:fill="auto"/>
            <w:vAlign w:val="bottom"/>
            <w:hideMark/>
          </w:tcPr>
          <w:p w:rsidR="00C85CFC" w:rsidRPr="00C85CFC" w:rsidRDefault="00C85CFC" w:rsidP="00C85CFC">
            <w:pPr>
              <w:spacing w:after="0" w:line="240" w:lineRule="auto"/>
              <w:rPr>
                <w:rFonts w:eastAsia="Times New Roman"/>
                <w:b/>
                <w:bCs/>
                <w:i/>
                <w:iCs/>
                <w:color w:val="000000"/>
                <w:sz w:val="21"/>
                <w:szCs w:val="21"/>
                <w:lang w:eastAsia="ru-RU"/>
              </w:rPr>
            </w:pPr>
            <w:r w:rsidRPr="00C85CFC">
              <w:rPr>
                <w:rFonts w:eastAsia="Times New Roman"/>
                <w:b/>
                <w:bCs/>
                <w:i/>
                <w:iCs/>
                <w:color w:val="000000"/>
                <w:sz w:val="21"/>
                <w:szCs w:val="21"/>
                <w:lang w:eastAsia="ru-RU"/>
              </w:rPr>
              <w:t>Итого:</w:t>
            </w:r>
          </w:p>
        </w:tc>
        <w:tc>
          <w:tcPr>
            <w:tcW w:w="790" w:type="dxa"/>
            <w:tcBorders>
              <w:top w:val="nil"/>
              <w:left w:val="nil"/>
              <w:bottom w:val="single" w:sz="8" w:space="0" w:color="auto"/>
              <w:right w:val="nil"/>
            </w:tcBorders>
            <w:shd w:val="clear" w:color="auto" w:fill="auto"/>
            <w:noWrap/>
            <w:vAlign w:val="bottom"/>
            <w:hideMark/>
          </w:tcPr>
          <w:p w:rsidR="00C85CFC" w:rsidRPr="00022B29" w:rsidRDefault="001C0B3B" w:rsidP="00445595">
            <w:pPr>
              <w:spacing w:after="0" w:line="240" w:lineRule="auto"/>
              <w:jc w:val="right"/>
              <w:rPr>
                <w:rFonts w:eastAsia="Times New Roman"/>
                <w:b/>
                <w:bCs/>
                <w:color w:val="000000"/>
                <w:lang w:eastAsia="ru-RU"/>
              </w:rPr>
            </w:pPr>
            <w:r>
              <w:rPr>
                <w:rFonts w:eastAsia="Times New Roman"/>
                <w:b/>
                <w:bCs/>
                <w:color w:val="000000"/>
                <w:lang w:eastAsia="ru-RU"/>
              </w:rPr>
              <w:t>6110</w:t>
            </w:r>
          </w:p>
        </w:tc>
        <w:tc>
          <w:tcPr>
            <w:tcW w:w="897" w:type="dxa"/>
            <w:tcBorders>
              <w:top w:val="nil"/>
              <w:left w:val="single" w:sz="8" w:space="0" w:color="auto"/>
              <w:bottom w:val="single" w:sz="8" w:space="0" w:color="auto"/>
              <w:right w:val="single" w:sz="8" w:space="0" w:color="auto"/>
            </w:tcBorders>
            <w:shd w:val="clear" w:color="auto" w:fill="auto"/>
            <w:noWrap/>
            <w:vAlign w:val="bottom"/>
            <w:hideMark/>
          </w:tcPr>
          <w:p w:rsidR="00C85CFC" w:rsidRPr="00022B29" w:rsidRDefault="001C0B3B" w:rsidP="001C0B3B">
            <w:pPr>
              <w:spacing w:after="0" w:line="240" w:lineRule="auto"/>
              <w:jc w:val="right"/>
              <w:rPr>
                <w:rFonts w:eastAsia="Times New Roman"/>
                <w:b/>
                <w:bCs/>
                <w:color w:val="000000"/>
                <w:lang w:eastAsia="ru-RU"/>
              </w:rPr>
            </w:pPr>
            <w:r>
              <w:rPr>
                <w:rFonts w:eastAsia="Times New Roman"/>
                <w:b/>
                <w:bCs/>
                <w:color w:val="000000"/>
                <w:lang w:eastAsia="ru-RU"/>
              </w:rPr>
              <w:t>3360</w:t>
            </w:r>
          </w:p>
        </w:tc>
        <w:tc>
          <w:tcPr>
            <w:tcW w:w="1005" w:type="dxa"/>
            <w:tcBorders>
              <w:top w:val="nil"/>
              <w:left w:val="nil"/>
              <w:bottom w:val="single" w:sz="8" w:space="0" w:color="auto"/>
              <w:right w:val="nil"/>
            </w:tcBorders>
            <w:shd w:val="clear" w:color="auto" w:fill="auto"/>
            <w:noWrap/>
            <w:vAlign w:val="bottom"/>
            <w:hideMark/>
          </w:tcPr>
          <w:p w:rsidR="00C85CFC" w:rsidRPr="00022B29" w:rsidRDefault="001C0B3B" w:rsidP="001C0B3B">
            <w:pPr>
              <w:spacing w:after="0" w:line="240" w:lineRule="auto"/>
              <w:jc w:val="right"/>
              <w:rPr>
                <w:rFonts w:eastAsia="Times New Roman"/>
                <w:b/>
                <w:bCs/>
                <w:color w:val="000000"/>
                <w:lang w:eastAsia="ru-RU"/>
              </w:rPr>
            </w:pPr>
            <w:r>
              <w:rPr>
                <w:rFonts w:eastAsia="Times New Roman"/>
                <w:b/>
                <w:bCs/>
                <w:color w:val="000000"/>
                <w:lang w:eastAsia="ru-RU"/>
              </w:rPr>
              <w:t>3870</w:t>
            </w:r>
          </w:p>
        </w:tc>
        <w:tc>
          <w:tcPr>
            <w:tcW w:w="1028" w:type="dxa"/>
            <w:tcBorders>
              <w:top w:val="nil"/>
              <w:left w:val="single" w:sz="8" w:space="0" w:color="auto"/>
              <w:bottom w:val="single" w:sz="8" w:space="0" w:color="auto"/>
              <w:right w:val="single" w:sz="8" w:space="0" w:color="auto"/>
            </w:tcBorders>
            <w:shd w:val="clear" w:color="auto" w:fill="auto"/>
            <w:noWrap/>
            <w:vAlign w:val="bottom"/>
            <w:hideMark/>
          </w:tcPr>
          <w:p w:rsidR="00C85CFC" w:rsidRPr="00022B29" w:rsidRDefault="001C0B3B" w:rsidP="001C0B3B">
            <w:pPr>
              <w:spacing w:after="0" w:line="240" w:lineRule="auto"/>
              <w:jc w:val="right"/>
              <w:rPr>
                <w:rFonts w:eastAsia="Times New Roman"/>
                <w:b/>
                <w:bCs/>
                <w:color w:val="000000"/>
                <w:lang w:eastAsia="ru-RU"/>
              </w:rPr>
            </w:pPr>
            <w:r>
              <w:rPr>
                <w:rFonts w:eastAsia="Times New Roman"/>
                <w:b/>
                <w:bCs/>
                <w:color w:val="000000"/>
                <w:lang w:eastAsia="ru-RU"/>
              </w:rPr>
              <w:t>5280</w:t>
            </w:r>
          </w:p>
        </w:tc>
        <w:tc>
          <w:tcPr>
            <w:tcW w:w="1080" w:type="dxa"/>
            <w:tcBorders>
              <w:top w:val="nil"/>
              <w:left w:val="nil"/>
              <w:bottom w:val="single" w:sz="8" w:space="0" w:color="auto"/>
              <w:right w:val="single" w:sz="8" w:space="0" w:color="auto"/>
            </w:tcBorders>
            <w:shd w:val="clear" w:color="auto" w:fill="auto"/>
            <w:noWrap/>
            <w:vAlign w:val="bottom"/>
            <w:hideMark/>
          </w:tcPr>
          <w:p w:rsidR="00C85CFC" w:rsidRPr="00022B29" w:rsidRDefault="001C0B3B" w:rsidP="001C0B3B">
            <w:pPr>
              <w:spacing w:after="0" w:line="240" w:lineRule="auto"/>
              <w:jc w:val="right"/>
              <w:rPr>
                <w:rFonts w:eastAsia="Times New Roman"/>
                <w:b/>
                <w:bCs/>
                <w:color w:val="000000"/>
                <w:lang w:eastAsia="ru-RU"/>
              </w:rPr>
            </w:pPr>
            <w:r>
              <w:rPr>
                <w:rFonts w:eastAsia="Times New Roman"/>
                <w:b/>
                <w:bCs/>
                <w:color w:val="000000"/>
                <w:lang w:eastAsia="ru-RU"/>
              </w:rPr>
              <w:t>18620</w:t>
            </w:r>
          </w:p>
        </w:tc>
      </w:tr>
    </w:tbl>
    <w:p w:rsidR="00C85CFC" w:rsidRDefault="00C85CFC"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p w:rsidR="00F37402" w:rsidRDefault="00F37402" w:rsidP="0037092A">
      <w:pPr>
        <w:spacing w:before="120" w:after="0" w:line="240" w:lineRule="auto"/>
        <w:ind w:left="7080" w:firstLine="708"/>
        <w:jc w:val="center"/>
        <w:rPr>
          <w:rFonts w:eastAsia="Times New Roman" w:cs="Calibri"/>
          <w:b/>
          <w:bCs/>
          <w:i/>
          <w:iCs/>
          <w:color w:val="000000"/>
          <w:sz w:val="21"/>
          <w:szCs w:val="21"/>
          <w:lang w:eastAsia="ru-RU"/>
        </w:rPr>
      </w:pPr>
    </w:p>
    <w:sectPr w:rsidR="00F37402" w:rsidSect="003945C1">
      <w:footerReference w:type="default" r:id="rId16"/>
      <w:headerReference w:type="first" r:id="rId17"/>
      <w:footerReference w:type="first" r:id="rId1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2F" w:rsidRDefault="0002032F" w:rsidP="000349DB">
      <w:pPr>
        <w:spacing w:after="0" w:line="240" w:lineRule="auto"/>
      </w:pPr>
      <w:r>
        <w:separator/>
      </w:r>
    </w:p>
  </w:endnote>
  <w:endnote w:type="continuationSeparator" w:id="0">
    <w:p w:rsidR="0002032F" w:rsidRDefault="0002032F" w:rsidP="0003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2F" w:rsidRDefault="00C6402F">
    <w:pPr>
      <w:pStyle w:val="ac"/>
      <w:pBdr>
        <w:top w:val="single" w:sz="4" w:space="1" w:color="A5A5A5"/>
      </w:pBdr>
      <w:jc w:val="right"/>
      <w:rPr>
        <w:color w:val="7F7F7F"/>
      </w:rPr>
    </w:pPr>
    <w:r>
      <w:rPr>
        <w:noProof/>
        <w:color w:val="7F7F7F"/>
        <w:lang w:eastAsia="ru-RU"/>
      </w:rPr>
      <w:pict>
        <v:group id="Group 285" o:spid="_x0000_s2088" style="position:absolute;left:0;text-align:left;margin-left:533.75pt;margin-top:781.15pt;width:67.6pt;height:48.5pt;z-index:251656704;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7+tugoAAFBLAAAOAAAAZHJzL2Uyb0RvYy54bWzsnF1v47oRhu8L9D8IviyQtb4sS8ZmD3aT&#10;zaLAtj3ASX+AYssfqC25krLOtuh/7ztDUR7JojZ7HBstoFxEtkW/HA6HfEiK9PtfXnZb61uSF5ss&#10;vR057+yRlaTzbLFJV7ejvz8+3IQjqyjjdBFvszS5HX1PitEvH/74h/eH/Sxxs3W2XSS5BZG0mB32&#10;t6N1We5n43ExXye7uHiX7ZMUN5dZvotLvM1X40UeH6C+245d2w7Ghyxf7PNsnhQFPr1XN0cfWH+5&#10;TObl35bLIimt7e0ItpX8P+f/T/R//OF9PFvl8X69mVdmxL/Dil28SZFpLXUfl7H1nG9OpHabeZ4V&#10;2bJ8N89242y53MwTLgNK49it0nzJs+c9l2U1O6z2tZvg2paffrfs/K/ffs2tzeJ2FMI9abxDHXG2&#10;lhtOyDuH/WqGRF/y/W/7X3NVRLz8ms3/UeD2uH2f3q9UYuvp8JdsAcH4uczYOy/LfEcSKLf1wpXw&#10;va6E5KW05vgwnDgTbzKy5rgVOJNoUlXSfI2apG859tSZjizcdjw3ClQVztefq+87TuCqb0dT/uo4&#10;nql82dbKNlUwflOXUTvCaTuC82gXlOpaO8JKs7t1nK6Sj8UeIQfLyKqzfCNLGTpcFfFM++hYRn/C&#10;WcWz2j03AfvG86LoxDWuE8Fz5FnfnXhs4886B75tRsmUZK7sHF1GCgTkLhzjOmGkSuhNTiMHnRHK&#10;PvWDsMM17S8a4wY9VXFsjMV5jfG3dbxPuI0X1M50DHrazQ95klD3h/bIRh/2nE43xkK1RGMAisT0&#10;zQJt+IfN0qncFHot707R4JRz3TBohg8C8LkovyQZt+/429ei5IpZLfCKe41FFTeP6GeWuy162T+N&#10;Lds6WKxaJdZp0ARFmjUKr/JDo6t1YEqdxpkahODHOhGJWN1avkhG9hjU0C0d1SbT0KCGFlgn61FD&#10;U6yTgWUGMVRGncrkLoS8SHMsIkK4roB4retk/pJWlYJXFrot6oOpjvZZQR0s1RCayaPqxFCzLynd&#10;NSRGNVBiHQ79ieFnSszdGYzrT6w6skcOwh8mVjH7yH2eTqyuVVlzdMztUUA+sjAKeFKdwT4uyUXs&#10;CLy0DugpOODXtyOOP7qzy74ljxmnKVsIQ27Hu9tUpqp4paMYKfV9fd2zmsoPHnIRXGTVK1LaGnJa&#10;Sl+VpKrLdpr5NisSpU/F5ozq8pPbRGMusu1m8bDZbqnUPDBL7ra59S3GkCqez5O0dDh6ts874F59&#10;PrHxp9yKjwncnFx8HG/367j1KTKu9dmkRtZbjsI0I1O0a8gkQLGqNsIjD7r+HTmub39yo5uHIJze&#10;+A/+5AajgfDGdqJPUWD7kX//8B+y2vFn681ikaRfN2miB4CO/7o+vRqKqqEbDwEpaKKJO2GHNKwv&#10;8tVT7TbyTl1vjWQY8aULlC6erZN48bl6XcabrXo9blrMXkKx9ZUdgXGH6umJy8XsKVt8R6+fZxiX&#10;IBowWMeLdZb/a2QdMPC9HRX/fI7zZGRt/5wCZpHj+0hW8ht/MnXxJpd3nuSdOJ1D6nZUjtCR0Mu7&#10;Uo2un/f5ZrVGTio40uwjBoHLDVGB7VNWVW/AU2Xr5cGKHkiNXwRYudO4AlinDoYkzRGIHtF5foDu&#10;jkZmetyCxqCHy7I1/hRaWZWj6YhNidZJEIE6OkcTXIk6XUoNtkYeAaxLSrKVZAxqkq0kY1CTbO1R&#10;k2w1SbXJ2lVGSdamt1A/A1vPYCt72wJbOWaoxzvSU6ILXq9IeLzfhTgXEdiLTJVhs4VpIX1VGdcp&#10;+wVVWz7ap0UuDVeXMHoK1+nx4wGuuuYGuNJk9VpwRR/ehmvENXEFuDp24KgZw3F+r+mKZSRg763p&#10;yqo9dDVxR05cia1dOpKtPTSUbCUZg5pkqwv3vIKtPWqSrVNvahBr07WrlJKu0lsDWzEzPoOt7OtX&#10;sFX3kv1k1YM61IpGnL4qXqrsaNqK2OplcJ0ScdObULFV26ezuzRZxfx0mLaq+f4wbf3BtPX4VOFa&#10;lAXlTijLa3VXoGyIhy88hfVtNS4/rr37Di0VEGTdyNHLgWdNYQlnrNoDWXfiAEA6x74pbJeSxKwb&#10;BK5BSmKWZAx2NTALHxjU5BS2R01iluDYVUYJWZO3JGSb3howex5mOaIIs1w1XVNY1Vbg9Qp2/aCl&#10;COylosqw2cI0G/VVIblO2UZoM1nbPn33rUD7tDpdGw6P81QJWW3osAI8rABX20Eu82gV/eoJPrnZ&#10;XQGfvmODJbQGVT+e13NUL8KGi+rZvKdH0Wfhk9dtSbUHnwQW31X59cGTrWvpSHiShkFKwpNkAM8u&#10;NQlPz/NpYbrLMAnPHjUJz8ilIUKXmMSnyVsSn9JbAzzPgyfHAMGTK6YLns05YD86de0a56gqO255&#10;vl5Q1rTT12r1lxsiUiJuemnctE+LXBKdYol3QCc/8xzWd6+5vov+8gSdPNO7AjqrXUmn4PTtEFDo&#10;3NTW3Mjw6kenpEhTPBJuMQ8D5sZOG72PzsROaPgGqSY+JzRb7FKT+OSJZ4dVDXY6Ee1L6pKS7DRJ&#10;SXBiDyLNiLukJDl73HUKz3rb4fDw9IwFXg5NBU84tAueKgUopudVJn5ShKoVneOWUM0yfVVgVLzz&#10;EF+vwCLFTm+yEwN1ZpcE6DD3pH3w/FdVzgDQawIU/eEJQH2qiWsAFF07jX+D9qZp155WAPWw+b6K&#10;i7NnnqzaQ081K9M5mvjp2gGRqktM8pMfHlbGSykJT9IwSDX4CRlAr8uwNj+7rJL8dKPQJCX5aSqg&#10;hGfTW8Pc87y5J1ccPx+lmOnCp2LdcQZooifFJzcrjVlNMX1V6FQZUus7tjCdQl8lZClyeunZtk+L&#10;vBU8TRt7f2rv0ZRAozlDJ7po4/DptG3Y2ItuctjY+9pTcd0nZrDP6BSt1Qk2cQgGO8wvcGIGzdsE&#10;18B2MGfkrUchjrVxTZ+/sZdVe+CqeKjykzyUW4/4zEyXkASrB6OZhqdakq0kA7Z2qUm2uoHLG44r&#10;T0jLJFt71CReHdczqbXx2mWYxKv01wDX8+DKvlZwRdCY4arJYEJrdWiGIrAXhSo/sJWi63UpKXJ6&#10;U3Yz/dJw/antRwNcj6eShlMz9dnwizwzpd2zJ/PW6lT0xeEa2jj5yjPXGhv6mSkep4JoDFcfR1Pf&#10;CK6s2gNXx/ZohdWrspQUk3zlFVYysCUl8er64Ga3lMQrWUSryB1qEq9kkUFN4rVHTeKVmdhRxjZb&#10;u6ySbG25a8DreXhldzNeqW7MeCW3Vy3CRFhFOYrBXhiqHGnyWkWD8SFrnVKzXU9L9VXOcYWB+val&#10;ATvMXukIb+M877C/939tf28EiCjYPhLnPmUv2PrJu+XFIrFVvuCGPl17MqfN8+xAB4gxGlBtW3xV&#10;LTa/7pcg7BB7IIi94qdWNHwdewIUMHwDPULXq8b7XP0YhEUvbkd09p67Kv0IFj2ITkI9WH2om04Y&#10;ND7groY+Qa7V8zLKvzrlbUefw8+hf+O7wecb376/v/n4cOffBA/OdHLv3d/d3TvNU950dvz8U95k&#10;j7kVPfBf1aOKZGKFR52mR9lQlqpwukj/rwfXd5sSP+S03ezol4T0ut8bnmIvX55e+HeKeOJG4XzO&#10;uXaQr+NMOz59w/PsfDAAP9vEC57VT0zR70LJ93gtfwjrw38BAAD//wMAUEsDBBQABgAIAAAAIQBq&#10;0wql4wAAAAwBAAAPAAAAZHJzL2Rvd25yZXYueG1sTI/BTsJAEIbvJr7DZky8GNiW0kpqt4QYOWi4&#10;gBg9Lu3QNnRna3eh5e0dT3qc+b/88022HE0rLti7xpKCcBqAQCps2VClYP++nixAOK+p1K0lVHBF&#10;B8v89ibTaWkH2uJl5yvBJeRSraD2vkuldEWNRrup7ZA4O9reaM9jX8my1wOXm1bOgiCRRjfEF2rd&#10;4XONxWl3Ngo24XV7NPuPNQ3fr2+fydfLw0qflLq/G1dPIDyO/g+GX31Wh5ydDvZMpROtgkkcPjLK&#10;wTxKYhCMLGZzEAfexFEUg8wz+f+J/AcAAP//AwBQSwECLQAUAAYACAAAACEAtoM4kv4AAADhAQAA&#10;EwAAAAAAAAAAAAAAAAAAAAAAW0NvbnRlbnRfVHlwZXNdLnhtbFBLAQItABQABgAIAAAAIQA4/SH/&#10;1gAAAJQBAAALAAAAAAAAAAAAAAAAAC8BAABfcmVscy8ucmVsc1BLAQItABQABgAIAAAAIQA117+t&#10;ugoAAFBLAAAOAAAAAAAAAAAAAAAAAC4CAABkcnMvZTJvRG9jLnhtbFBLAQItABQABgAIAAAAIQBq&#10;0wql4wAAAAwBAAAPAAAAAAAAAAAAAAAAABQNAABkcnMvZG93bnJldi54bWxQSwUGAAAAAAQABADz&#10;AAAAJA4AAAAA&#10;" o:allowincell="f">
          <v:group id="Group 286" o:spid="_x0000_s2090"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o:lock v:ext="edit" aspectratio="t"/>
            <v:group id="Group 287" o:spid="_x0000_s2097"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o:lock v:ext="edit" aspectratio="t"/>
              <v:shape id="Freeform 288" o:spid="_x0000_s2100"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BDsQA&#10;AADbAAAADwAAAGRycy9kb3ducmV2LnhtbESPQWvCQBSE74L/YXmCN93Ugmh0lVCobW8mVcHbI/tM&#10;YrNvQ3aN8d+7hUKPw8x8w6y3valFR62rLCt4mUYgiHOrKy4UHL7fJwsQziNrrC2Tggc52G6GgzXG&#10;2t45pS7zhQgQdjEqKL1vYildXpJBN7UNcfAutjXog2wLqVu8B7ip5SyK5tJgxWGhxIbeSsp/sptR&#10;kEb9cT/ffejrKXfdMtmfszT5Umo86pMVCE+9/w//tT+1gsUr/H4JP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gQ7EAAAA2wAAAA8AAAAAAAAAAAAAAAAAmAIAAGRycy9k&#10;b3ducmV2LnhtbFBLBQYAAAAABAAEAPUAAACJAwAAAAA=&#10;" path="m,l17,2863,7132,2578r,-2378l,xe" fillcolor="#a7bfde" stroked="f">
                <v:fill opacity="32896f"/>
                <v:path arrowok="t" o:connecttype="custom" o:connectlocs="0,0;17,2863;7132,2578;7132,200;0,0" o:connectangles="0,0,0,0,0"/>
                <o:lock v:ext="edit" aspectratio="t"/>
              </v:shape>
              <v:shape id="Freeform 289" o:spid="_x0000_s2099"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y5MUA&#10;AADbAAAADwAAAGRycy9kb3ducmV2LnhtbESPQWvCQBSE7wX/w/IK3uqmjS0S3YhIBemptQHx9sg+&#10;k5js25DdmNRf3y0UPA4z8w2zWo+mEVfqXGVZwfMsAkGcW11xoSD73j0tQDiPrLGxTAp+yME6nTys&#10;MNF24C+6HnwhAoRdggpK79tESpeXZNDNbEscvLPtDPogu0LqDocAN418iaI3abDisFBiS9uS8vrQ&#10;GwWXU4w8uu1H/H77HLB/zfbnY63U9HHcLEF4Gv09/N/eawWLO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yjLkxQAAANsAAAAPAAAAAAAAAAAAAAAAAJgCAABkcnMv&#10;ZG93bnJldi54bWxQSwUGAAAAAAQABAD1AAAAigMAAAAA&#10;" path="m,569l,2930r3466,620l3466,,,569xe" fillcolor="#d3dfee" stroked="f">
                <v:fill opacity="32896f"/>
                <v:path arrowok="t" o:connecttype="custom" o:connectlocs="0,569;0,2930;3466,3550;3466,0;0,569" o:connectangles="0,0,0,0,0"/>
                <o:lock v:ext="edit" aspectratio="t"/>
              </v:shape>
              <v:shape id="Freeform 290" o:spid="_x0000_s2098"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NkDMMA&#10;AADbAAAADwAAAGRycy9kb3ducmV2LnhtbESPQWvCQBSE74X+h+UVvNVNtIqkrkGEgtemQa/P7DNZ&#10;mn0bs9sk9td3C4Ueh5n5htnmk23FQL03jhWk8wQEceW04VpB+fH2vAHhA7LG1jEpuJOHfPf4sMVM&#10;u5HfaShCLSKEfYYKmhC6TEpfNWTRz11HHL2r6y2GKPta6h7HCLetXCTJWlo0HBca7OjQUPVZfFkF&#10;tF9+31bF+XJJzelUdeXCvAxWqdnTtH8FEWgK/+G/9lEr2Kzg90v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NkDMMAAADbAAAADwAAAAAAAAAAAAAAAACYAgAAZHJzL2Rv&#10;d25yZXYueG1sUEsFBgAAAAAEAAQA9QAAAIgDAAAAAA==&#10;" path="m,l,3550,1591,2746r,-2009l,xe" fillcolor="#a7bfde" stroked="f">
                <v:fill opacity="32896f"/>
                <v:path arrowok="t" o:connecttype="custom" o:connectlocs="0,0;0,3550;1591,2746;1591,737;0,0" o:connectangles="0,0,0,0,0"/>
                <o:lock v:ext="edit" aspectratio="t"/>
              </v:shape>
            </v:group>
            <v:shape id="Freeform 291" o:spid="_x0000_s2096"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FtsUA&#10;AADbAAAADwAAAGRycy9kb3ducmV2LnhtbESPQWvCQBSE74X+h+UVvDUbFUSiq9RKqz1qC/X4zD6T&#10;tNm3cXc1qb/eFYQeh5n5hpnOO1OLMzlfWVbQT1IQxLnVFRcKvj7fnscgfEDWWFsmBX/kYT57fJhi&#10;pm3LGzpvQyEihH2GCsoQmkxKn5dk0Ce2IY7ewTqDIUpXSO2wjXBTy0GajqTBiuNCiQ29lpT/bk9G&#10;wcdyv+Lhpf+++DkWi6Vr7few3inVe+peJiACdeE/fG+vtYLxCG5f4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PwW2xQAAANsAAAAPAAAAAAAAAAAAAAAAAJgCAABkcnMv&#10;ZG93bnJldi54bWxQSwUGAAAAAAQABAD1AAAAigMAAAAA&#10;" path="m1,251l,2662r4120,251l4120,,1,251xe" fillcolor="#d8d8d8" stroked="f">
              <v:path arrowok="t" o:connecttype="custom" o:connectlocs="1,251;0,2662;4120,2913;4120,0;1,251" o:connectangles="0,0,0,0,0"/>
              <o:lock v:ext="edit" aspectratio="t"/>
            </v:shape>
            <v:shape id="Freeform 292" o:spid="_x0000_s2095"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kmcQA&#10;AADbAAAADwAAAGRycy9kb3ducmV2LnhtbESPQWvCQBSE7wX/w/IKXkQ39dDG1DVIaEDpqVHI9ZF9&#10;TZZm34bsqvHfu4VCj8PMfMNs88n24kqjN44VvKwSEMSN04ZbBedTuUxB+ICssXdMCu7kId/NnraY&#10;aXfjL7pWoRURwj5DBV0IQyalbzqy6FduII7etxsthijHVuoRbxFue7lOkldp0XBc6HCgoqPmp7pY&#10;BZMJfXXcrEvj6sXHqS4Xxef9otT8edq/gwg0hf/wX/ugFaRv8Psl/gC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lpJnEAAAA2wAAAA8AAAAAAAAAAAAAAAAAmAIAAGRycy9k&#10;b3ducmV2LnhtbFBLBQYAAAAABAAEAPUAAACJAwAAAAA=&#10;" path="m,l,4236,3985,3349r,-2428l,xe" fillcolor="#bfbfbf" stroked="f">
              <v:path arrowok="t" o:connecttype="custom" o:connectlocs="0,0;0,4236;3985,3349;3985,921;0,0" o:connectangles="0,0,0,0,0"/>
              <o:lock v:ext="edit" aspectratio="t"/>
            </v:shape>
            <v:shape id="Freeform 293" o:spid="_x0000_s209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6Rlb0A&#10;AADbAAAADwAAAGRycy9kb3ducmV2LnhtbERPSwrCMBDdC94hjOBOUxVEqlFEFF0JfsDt0IxtaTOp&#10;TdTa05uF4PLx/otVY0rxotrllhWMhhEI4sTqnFMF18tuMAPhPLLG0jIp+JCD1bLbWWCs7ZtP9Dr7&#10;VIQQdjEqyLyvYildkpFBN7QVceDutjboA6xTqWt8h3BTynEUTaXBnENDhhVtMkqK89MoaG/2eJdV&#10;205u7a7YPh7F+rS/KtXvNes5CE+N/4t/7oNWMAtjw5fwA+Ty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36Rlb0AAADbAAAADwAAAAAAAAAAAAAAAACYAgAAZHJzL2Rvd25yZXYu&#10;eG1sUEsFBgAAAAAEAAQA9QAAAIIDAAAAAA==&#10;" path="m4086,r-2,4253l,3198,,1072,4086,xe" fillcolor="#d8d8d8" stroked="f">
              <v:path arrowok="t" o:connecttype="custom" o:connectlocs="4086,0;4084,4253;0,3198;0,1072;4086,0" o:connectangles="0,0,0,0,0"/>
              <o:lock v:ext="edit" aspectratio="t"/>
            </v:shape>
            <v:shape id="Freeform 294" o:spid="_x0000_s2093"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mGGsIA&#10;AADbAAAADwAAAGRycy9kb3ducmV2LnhtbESPQYvCMBSE78L+h/AW9iKarqJoNYoKC4Inq+D10Tzb&#10;ss1LSdLa/fcbQfA4zMw3zHrbm1p05HxlWcH3OAFBnFtdcaHgevkZLUD4gKyxtkwK/sjDdvMxWGOq&#10;7YPP1GWhEBHCPkUFZQhNKqXPSzLox7Yhjt7dOoMhSldI7fAR4aaWkySZS4MVx4USGzqUlP9mrVGQ&#10;LbFvZ8muy/Z0bYe34Wlymjqlvj773QpEoD68w6/2UStYLOH5Jf4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YYawgAAANsAAAAPAAAAAAAAAAAAAAAAAJgCAABkcnMvZG93&#10;bnJldi54bWxQSwUGAAAAAAQABAD1AAAAhwMAAAAA&#10;" path="m,921l2060,r16,3851l,2981,,921xe" fillcolor="#d3dfee" stroked="f">
              <v:fill opacity="46003f"/>
              <v:path arrowok="t" o:connecttype="custom" o:connectlocs="0,921;2060,0;2076,3851;0,2981;0,921" o:connectangles="0,0,0,0,0"/>
              <o:lock v:ext="edit" aspectratio="t"/>
            </v:shape>
            <v:shape id="Freeform 295" o:spid="_x0000_s2092"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HxJ8AA&#10;AADbAAAADwAAAGRycy9kb3ducmV2LnhtbERPTYvCMBC9C/6HMII3TRVxtRpFBMWTuK6Cx6EZ22Iz&#10;qU2s1V9vDsIeH+97vmxMIWqqXG5ZwaAfgSBOrM45VXD62/QmIJxH1lhYJgUvcrBctFtzjLV98i/V&#10;R5+KEMIuRgWZ92UspUsyMuj6tiQO3NVWBn2AVSp1hc8Qbgo5jKKxNJhzaMiwpHVGye34MArqYn9q&#10;xoPh9LC9X95Xmpx/RrxRqttpVjMQnhr/L/66d1rBNKwPX8IP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HHxJ8AAAADbAAAADwAAAAAAAAAAAAAAAACYAgAAZHJzL2Rvd25y&#10;ZXYueG1sUEsFBgAAAAAEAAQA9QAAAIUDAAAAAA==&#10;" path="m,l17,3835,6011,2629r,-1390l,xe" fillcolor="#a7bfde" stroked="f">
              <v:fill opacity="46003f"/>
              <v:path arrowok="t" o:connecttype="custom" o:connectlocs="0,0;17,3835;6011,2629;6011,1239;0,0" o:connectangles="0,0,0,0,0"/>
              <o:lock v:ext="edit" aspectratio="t"/>
            </v:shape>
            <v:shape id="Freeform 296" o:spid="_x0000_s2091"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7LNcIA&#10;AADbAAAADwAAAGRycy9kb3ducmV2LnhtbESPzWrDMBCE74W8g9hALyWR05TgOJFNKBR66CU/D7BY&#10;G8nEWhlLcdS3rwqFHoeZ+YbZN8n1YqIxdJ4VrJYFCOLW646Ngsv5Y1GCCBFZY++ZFHxTgKaePe2x&#10;0v7BR5pO0YgM4VChAhvjUEkZWksOw9IPxNm7+tFhzHI0Uo/4yHDXy9ei2EiHHecFiwO9W2pvp7tT&#10;UKJ8WfM1TbfyiO5rvTV2eDNKPc/TYQciUor/4b/2p1awXcHvl/wDZ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vss1wgAAANsAAAAPAAAAAAAAAAAAAAAAAJgCAABkcnMvZG93&#10;bnJldi54bWxQSwUGAAAAAAQABAD1AAAAhwM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297" o:spid="_x0000_s2089"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bQMMA&#10;AADbAAAADwAAAGRycy9kb3ducmV2LnhtbESPwW7CMBBE75X4B2uRuBWHHFAbMAiQQD3AobQfsIqX&#10;OBCvI9slCV+PK1XqcTQzbzTLdW8bcScfascKZtMMBHHpdM2Vgu+v/esbiBCRNTaOScFAAdar0csS&#10;C+06/qT7OVYiQTgUqMDE2BZShtKQxTB1LXHyLs5bjEn6SmqPXYLbRuZZNpcWa04LBlvaGSpv5x+r&#10;wD5mD39EtNfDkGPXDuZwOm6Vmoz7zQJEpD7+h//aH1rBew6/X9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sbQMMAAADbAAAADwAAAAAAAAAAAAAAAACYAgAAZHJzL2Rv&#10;d25yZXYueG1sUEsFBgAAAAAEAAQA9QAAAIgDAAAAAA==&#10;" filled="f" stroked="f">
            <v:textbox style="mso-next-textbox:#Text Box 297" inset=",0,,0">
              <w:txbxContent>
                <w:p w:rsidR="00C6402F" w:rsidRPr="00E05719" w:rsidRDefault="00C6402F">
                  <w:pPr>
                    <w:jc w:val="center"/>
                    <w:rPr>
                      <w:color w:val="4F81BD"/>
                    </w:rPr>
                  </w:pPr>
                  <w:r w:rsidRPr="00E05719">
                    <w:fldChar w:fldCharType="begin"/>
                  </w:r>
                  <w:r>
                    <w:instrText xml:space="preserve"> PAGE   \* MERGEFORMAT </w:instrText>
                  </w:r>
                  <w:r w:rsidRPr="00E05719">
                    <w:fldChar w:fldCharType="separate"/>
                  </w:r>
                  <w:r w:rsidR="00222703" w:rsidRPr="00222703">
                    <w:rPr>
                      <w:noProof/>
                      <w:color w:val="4F81BD"/>
                    </w:rPr>
                    <w:t>3</w:t>
                  </w:r>
                  <w:r w:rsidRPr="00E05719">
                    <w:rPr>
                      <w:noProof/>
                      <w:color w:val="4F81BD"/>
                    </w:rPr>
                    <w:fldChar w:fldCharType="end"/>
                  </w:r>
                </w:p>
              </w:txbxContent>
            </v:textbox>
          </v:shape>
          <w10:wrap anchorx="margin" anchory="margin"/>
        </v:group>
      </w:pict>
    </w:r>
    <w:r>
      <w:rPr>
        <w:color w:val="7F7F7F"/>
      </w:rPr>
      <w:t xml:space="preserve"> | </w:t>
    </w:r>
  </w:p>
  <w:p w:rsidR="00C6402F" w:rsidRDefault="00C6402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2F" w:rsidRDefault="00C6402F" w:rsidP="00540101">
    <w:pPr>
      <w:pStyle w:val="ac"/>
      <w:pBdr>
        <w:top w:val="single" w:sz="4" w:space="1" w:color="A5A5A5"/>
      </w:pBdr>
      <w:jc w:val="right"/>
      <w:rPr>
        <w:color w:val="7F7F7F"/>
      </w:rPr>
    </w:pPr>
    <w:r>
      <w:rPr>
        <w:noProof/>
        <w:color w:val="7F7F7F"/>
        <w:lang w:eastAsia="ru-RU"/>
      </w:rPr>
      <w:pict>
        <v:group id="Group 298" o:spid="_x0000_s2075" style="position:absolute;left:0;text-align:left;margin-left:527.3pt;margin-top:789.15pt;width:67.25pt;height:48.5pt;z-index:251657728;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3nhtwoAAFFLAAAOAAAAZHJzL2Uyb0RvYy54bWzsnF1v47oRhu8L9D8IuiyQY31ZtozNHuwm&#10;m0WBbXuAk/4AxZY/UFtyJWWdbdH/3neGojySRW12HRstoFzEtkS/HA6HfEiK9LtfX3Zb62uSF5ss&#10;vbXdXxzbStJ5ttikq1v7748PN1PbKso4XcTbLE1u7W9JYf/6/o9/eHfYzxIvW2fbRZJbEEmL2WF/&#10;a6/Lcj8bjYr5OtnFxS/ZPklxc5nlu7jEx3w1WuTxAeq77chznHB0yPLFPs/mSVHg6r26ab9n/eUy&#10;mZd/Wy6LpLS2tzZsK/l/zv+f6P/o/bt4tsrj/Xozr8yIf8KKXbxJkWktdR+XsfWcb06kdpt5nhXZ&#10;svxlnu1G2XK5mSdcBpTGdVql+Zxnz3suy2p2WO1rN8G1LT/9tOz8r19/y63N4tYOQ9tK4x3qiLO1&#10;vGhK3jnsVzMk+pzvf9//lqsi4u2XbP6PArdH7fv0eaUSW0+Hv2QLCMbPZcbeeVnmO5JAua0XroRv&#10;dSUkL6U1x8Xp2B37Y9ua41bojqNxVUnzNWqSvuU6E3diW7jt+l4Uqiqcrz9V33fd0FPfjib81VE8&#10;U/myrZVtqmD8oS6jdgTEm46IvucIK83u1nG6Sj4Ue4QcLKNvnOUbWcqpO1al1D46ljEYc1bxrHbP&#10;DeoRvvH9iM2mO7VrPDdC4cizgTf22cYfdU7UdI7vsI/bUUANQUfJBZyjy0iBwC24doznTmEhldAf&#10;n0YOOiPcmQQhh3bLNe0vGuMGPVVxbIzFeY3x93W8T7iNF9TOqhhE5FYx+JAnCXV/lu9wTR/2nE43&#10;xkK1RKOPRWL6ZoE2/N1m6VZumvot707Q4JRzvWnYDB/48rkoPycZt+/465ei5IpZLfCOe41FVaBH&#10;FG2526KX/dPIcqyDxapVYp3GbaRZWzo/xFWtA1NqHXdiEPJFIhKxurUCkYzsMaihW6qz9MaTqUEN&#10;LbBO1qOGplgnA8sMYqiMOpXJXQh5keZYRIRwXQHxWtfJ/CWtKgXvLHRb1AdTHe2zgjpYqiE0k0fV&#10;iaFmX1K6a0iMaqDEOhz6E8PPlJi7MxjXn1h1ZI8chN9NrGL2kfs8nVi9VmXN0TG3RwG5bWEU8KT6&#10;kH1ckovYEXhrHdBTcMCvb22OP7qzy74mjxmnKVsIQ27Hu9tUpqp4paMYKfV9/bpnNZUfPETBVXXP&#10;OoV+badUHbBRUtWlBqEWmW+zIkGbw9eo2PUbLj8uysZcZNvN4mGz3VKpeWCW3G1z62uMIVU8nydp&#10;6XL0bJ93wL26Pnbwp9yKywRuTi4ux9v9Om5dRca1PpvUyHrLUZhmZIoyXV1B319VG1GAB13/jlwv&#10;cD560c1DOJ3cBA/B+AajgemN40Yfo9AJouD+4T9ktRvM1pvFIkm/bNJEDwDd4HV9ejUUVUM3HgJS&#10;0ERjb8wOaVhf5Kun2m3knbreGskw4ksX3Bmuk3jxqXpfxputej9qWsxeQrH1q6o/3dPTyKaYPWWL&#10;b+j18wzjEkQDBut4s87yf9nWAQPfW7v453OcJ7a1/XMKmEVuECBZyR+C8cTDh1zeeZJ34nQOqVu7&#10;tNGR0Nu7Uo2un/f5ZrVGTio40uwDBoHLDVEB4yJtVfUBPFW2Xh6sIIsa3AmwehSpZBQAfEmwTlwM&#10;SZojED1w8QMaf8txCxqDHi7L1vhDaGVVjqYjNiVax2EE6hxHSsdUEq5EnS6lBlsjnwDWJSXZSjIG&#10;NclWkjGoSbb2qEm2mqTaZO0qoyRr01uon4GtVcf7M2xlb1tgK8eMma3wekVCE11Vm/IQgb3IVBkC&#10;rjpIUYOah/pVwbVO2S+o8j3ap0UuDVePMHoK18nx8gBXXXMDXGmyei24ghoncOWJwRXg6jqhq2YM&#10;x/m9piuWkYC9t6Yrq/bQ1cSdNlu7dCRbe2go2UoyYGuXmmSrB/e8gq09apKtE39iEGvTtcsuSVfp&#10;rYGtmBmfwVb29SvYqnvJfrJ+l5cqO5q2IrZ6GVynRNz0JlRs1fZdi6xifjpMW9V8f5i2fmfaenyq&#10;cC3Kgg0nlA2oNV2BslM8fOEpbOCocXk805ANXFoqIMh6kauXA8+awhLOWLUHst7YBYB0jqb1YZrC&#10;dilJzHph6BmkJGZJxqDWwCx8YFCTU9geNYlZgmNXGSVkTd6SkG16a8DseZjliCLMctV0TWFVW4HX&#10;K9j1g5YisJeKKsNmC9Ns1K9qClunbCO0maxtn777VlPYp9Xp2vD0OE+VkNWGDivAwwpwtR3kMo9W&#10;0Zmf4JMfSF0Bn4HrIHtag6ofz2t8+tEU/CB8Bp6vR9Fn4ZPXbUm1B58EFp1fHzzZupaOhCdpGKQk&#10;PEkG8OxSk/D0/YAWprsMk/DsUZPwjDwaInSJSXyavCXxKb01wPM8eHIMEDy5Yrrg2ZwD9qNT1655&#10;TZebF7e8QC8oa9rp12r1V6dE3PTSuGmfFrkkOsUS74BOfuY5rO9ec30XffQJOhlVV0BntSvpFJyB&#10;MwUUFDhbm9qaGxle/eiUFGmKR8It5mHA3Nhpo/fRmdgJjcAg1cTnmGaLXWoSnzzx7LCqwU43on1J&#10;XVKSnSYpCU7sQaQZcZeUJGePu07hWdfQ8PD0jAVeDk0FTzi0C54qBXin51UmflKEqhWd45ZQzTL9&#10;qsCoeOcjvl6BRYqd3mQnBurMLgnQYe5J++D5r6qcAaDXBCh64BOA8oOQawAUXTuNf8P2pmnPmVQA&#10;9bH5voqLs2eerNpDTzUr0zma+Ok5IZGqS0zykx8eVsZLKQlP0jBINfgJGUCvy7A2P7uskvzEEQqT&#10;lOSnqYASnk1vDXPP8+aeXHH8fJRipgufinXHGaCJnhSf3Kw0ZjXF9KtCp8qQWt+xhekU+lVCliKn&#10;l55t+7TIW8HTtLH3h/YeTQg0mjN0oos2Dp9O24aNvegmh429rz0VZzgxg473BK3VCbaLb+xF8zbB&#10;NXRczBl569EUx9q4ps/f2MuqPXBVPFT5SR7KrUd8ZqZLSILVh9FMw1MtyVaSAVu71CRbvdDjDceV&#10;J6Rlkq09ahKvrueb1Np47TJM4lX6a4DreXBlXyu4ImjMcNVkMKG1OjRDEdiLQpUf2ErR9bqUFDm9&#10;KbuZfmm4/tD2owGux1NJw6mZ+mz4ZZ6Zoj89gSu3oCvMW6fOFNnz2FlDSD8zxeNUEI3hGuBo6hvB&#10;lVV74Oo6Pq2w+lWWkmKSr7zCSga2pCRevQDc7JaSeCWLaBW5Q03ilSwyqEm89qhJvDITO8rYZmuX&#10;VZKtLXcNeD0Pr+xuxivVjRmv5PaqRZgIqyhHMdgLQ5UjNcAqGowPWeuUmu16Wqpf5RxXGKhvXxqw&#10;w+yVjvA2zvMO+3v/5/b3ovNUsH0kzn3MXizf5QYlYGuVL7ihT9ee/ApEnmcHOkCM0YBq2+Krap/w&#10;634JwpliDwSxV/zUioav64yBAoZvqEfoetV4n6sfg7Doza1N5wO5q9KPYNGD6CTUg9WHuulEXuMC&#10;dzV0BblWz8so/+qUtxN9mn6aBjeBF366CZz7+5sPD3fBTfjgTsb3/v3d3b3bPOVNZ8fPP+VN9phb&#10;0QP/VT2qSCZWeNRpepQNZakKp4v0/3pwfbcp8UNO280Ov+BTP1+KZ292ir18eXrh3yk6NoVzDrYD&#10;fR2H2nH1DQ+088kA/G4Tr3hWvzFFPwwlP+O9/CWs9/8FAAD//wMAUEsDBBQABgAIAAAAIQBq0wql&#10;4wAAAAwBAAAPAAAAZHJzL2Rvd25yZXYueG1sTI/BTsJAEIbvJr7DZky8GNiW0kpqt4QYOWi4gBg9&#10;Lu3QNnRna3eh5e0dT3qc+b/88022HE0rLti7xpKCcBqAQCps2VClYP++nixAOK+p1K0lVHBFB8v8&#10;9ibTaWkH2uJl5yvBJeRSraD2vkuldEWNRrup7ZA4O9reaM9jX8my1wOXm1bOgiCRRjfEF2rd4XON&#10;xWl3Ngo24XV7NPuPNQ3fr2+fydfLw0qflLq/G1dPIDyO/g+GX31Wh5ydDvZMpROtgkkcPjLKwTxK&#10;YhCMLGZzEAfexFEUg8wz+f+J/AcAAP//AwBQSwECLQAUAAYACAAAACEAtoM4kv4AAADhAQAAEwAA&#10;AAAAAAAAAAAAAAAAAAAAW0NvbnRlbnRfVHlwZXNdLnhtbFBLAQItABQABgAIAAAAIQA4/SH/1gAA&#10;AJQBAAALAAAAAAAAAAAAAAAAAC8BAABfcmVscy8ucmVsc1BLAQItABQABgAIAAAAIQDM63nhtwoA&#10;AFFLAAAOAAAAAAAAAAAAAAAAAC4CAABkcnMvZTJvRG9jLnhtbFBLAQItABQABgAIAAAAIQBq0wql&#10;4wAAAAwBAAAPAAAAAAAAAAAAAAAAABENAABkcnMvZG93bnJldi54bWxQSwUGAAAAAAQABADzAAAA&#10;IQ4AAAAA&#10;" o:allowincell="f">
          <v:group id="Group 299" o:spid="_x0000_s2077"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o:lock v:ext="edit" aspectratio="t"/>
            <v:group id="Group 300" o:spid="_x0000_s2084"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o:lock v:ext="edit" aspectratio="t"/>
              <v:shape id="Freeform 301" o:spid="_x0000_s2087"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vXsEA&#10;AADbAAAADwAAAGRycy9kb3ducmV2LnhtbERPPW/CMBDdkfgP1iF1I04ZgKYYFCFBYSOhrdTtFF+T&#10;tPE5ik0I/x4PSIxP73u1GUwjeupcbVnBaxSDIC6srrlU8HneTZcgnEfW2FgmBTdysFmPRytMtL1y&#10;Rn3uSxFC2CWooPK+TaR0RUUGXWRb4sD92s6gD7Arpe7wGsJNI2dxPJcGaw4NFba0raj4zy9GQRYP&#10;X6f5/kP/fReuf0tPP3mWHpV6mQzpOwhPg3+KH+6DVrAI68OX8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Bb17BAAAA2wAAAA8AAAAAAAAAAAAAAAAAmAIAAGRycy9kb3du&#10;cmV2LnhtbFBLBQYAAAAABAAEAPUAAACGAwAAAAA=&#10;" path="m,l17,2863,7132,2578r,-2378l,xe" fillcolor="#a7bfde" stroked="f">
                <v:fill opacity="32896f"/>
                <v:path arrowok="t" o:connecttype="custom" o:connectlocs="0,0;17,2863;7132,2578;7132,200;0,0" o:connectangles="0,0,0,0,0"/>
                <o:lock v:ext="edit" aspectratio="t"/>
              </v:shape>
              <v:shape id="Freeform 302" o:spid="_x0000_s2086"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hW8MA&#10;AADbAAAADwAAAGRycy9kb3ducmV2LnhtbESPT4vCMBTE74LfITzBm6Yqu0o1ioiC7Ml/IN4ezbOt&#10;Ni+liba7n94ICx6HmfkNM1s0phBPqlxuWcGgH4EgTqzOOVVwOm56ExDOI2ssLJOCX3KwmLdbM4y1&#10;rXlPz4NPRYCwi1FB5n0ZS+mSjAy6vi2Jg3e1lUEfZJVKXWEd4KaQwyj6lgZzDgsZlrTKKLkfHkbB&#10;7TJCbtzqZ7T+29X4+Dptr+e7Ut1Os5yC8NT4T/i/vdUKxgN4fwk/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jhW8MAAADbAAAADwAAAAAAAAAAAAAAAACYAgAAZHJzL2Rv&#10;d25yZXYueG1sUEsFBgAAAAAEAAQA9QAAAIgDAAAAAA==&#10;" path="m,569l,2930r3466,620l3466,,,569xe" fillcolor="#d3dfee" stroked="f">
                <v:fill opacity="32896f"/>
                <v:path arrowok="t" o:connecttype="custom" o:connectlocs="0,569;0,2930;3466,3550;3466,0;0,569" o:connectangles="0,0,0,0,0"/>
                <o:lock v:ext="edit" aspectratio="t"/>
              </v:shape>
              <v:shape id="Freeform 303" o:spid="_x0000_s2085"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X8MA&#10;AADbAAAADwAAAGRycy9kb3ducmV2LnhtbESPQWvCQBSE74X+h+UVvNVNom0luhEpFLw2FXt9Zp/J&#10;YvZtmt3G2F/vCkKPw8x8w6zWo23FQL03jhWk0wQEceW04VrB7uvjeQHCB2SNrWNScCEP6+LxYYW5&#10;dmf+pKEMtYgQ9jkqaELocil91ZBFP3UdcfSOrrcYouxrqXs8R7htZZYkr9Ki4bjQYEfvDVWn8tcq&#10;oM3s7+el/D4cUrPfV90uM/PBKjV5GjdLEIHG8B++t7dawVsG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MX8MAAADbAAAADwAAAAAAAAAAAAAAAACYAgAAZHJzL2Rv&#10;d25yZXYueG1sUEsFBgAAAAAEAAQA9QAAAIgDAAAAAA==&#10;" path="m,l,3550,1591,2746r,-2009l,xe" fillcolor="#a7bfde" stroked="f">
                <v:fill opacity="32896f"/>
                <v:path arrowok="t" o:connecttype="custom" o:connectlocs="0,0;0,3550;1591,2746;1591,737;0,0" o:connectangles="0,0,0,0,0"/>
                <o:lock v:ext="edit" aspectratio="t"/>
              </v:shape>
            </v:group>
            <v:shape id="Freeform 304" o:spid="_x0000_s2083"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3WCcUA&#10;AADbAAAADwAAAGRycy9kb3ducmV2LnhtbESPzU7DMBCE70i8g7VI3KhTIrUo1IkoFdAe+yO1xyVe&#10;kkC8DrZpUp6+RqrEcTQz32hmxWBacSTnG8sKxqMEBHFpdcOVgt325e4BhA/IGlvLpOBEHor8+mqG&#10;mbY9r+m4CZWIEPYZKqhD6DIpfVmTQT+yHXH0PqwzGKJ0ldQO+wg3rbxPkok02HBcqLGj55rKr82P&#10;UbBavL9x+jt+nX9+V/OF6+0+bQ9K3d4MT48gAg3hP3xpL7WCaQp/X+IPkPk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dYJxQAAANsAAAAPAAAAAAAAAAAAAAAAAJgCAABkcnMv&#10;ZG93bnJldi54bWxQSwUGAAAAAAQABAD1AAAAigMAAAAA&#10;" path="m1,251l,2662r4120,251l4120,,1,251xe" fillcolor="#d8d8d8" stroked="f">
              <v:path arrowok="t" o:connecttype="custom" o:connectlocs="1,251;0,2662;4120,2913;4120,0;1,251" o:connectangles="0,0,0,0,0"/>
              <o:lock v:ext="edit" aspectratio="t"/>
            </v:shape>
            <v:shape id="Freeform 305" o:spid="_x0000_s2082"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JKycUA&#10;AADbAAAADwAAAGRycy9kb3ducmV2LnhtbESPzWrDMBCE74G+g9hCLyGRa0qaOlFCCTU09BSnkOti&#10;bW0Ra2UsxT9vXxUCPQ4z8w2z3Y+2ET113jhW8LxMQBCXThuuFHyf88UahA/IGhvHpGAiD/vdw2yL&#10;mXYDn6gvQiUihH2GCuoQ2kxKX9Zk0S9dSxy9H9dZDFF2ldQdDhFuG5kmyUpaNBwXamzpUFN5LW5W&#10;wWhCUxzf0ty4y/zjfMnnh6/pptTT4/i+ARFoDP/he/tTK3h9gb8v8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YkrJxQAAANsAAAAPAAAAAAAAAAAAAAAAAJgCAABkcnMv&#10;ZG93bnJldi54bWxQSwUGAAAAAAQABAD1AAAAigMAAAAA&#10;" path="m,l,4236,3985,3349r,-2428l,xe" fillcolor="#bfbfbf" stroked="f">
              <v:path arrowok="t" o:connecttype="custom" o:connectlocs="0,0;0,4236;3985,3349;3985,921;0,0" o:connectangles="0,0,0,0,0"/>
              <o:lock v:ext="edit" aspectratio="t"/>
            </v:shape>
            <v:shape id="Freeform 306" o:spid="_x0000_s2081"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OLMUA&#10;AADbAAAADwAAAGRycy9kb3ducmV2LnhtbESPT2vCQBTE7wW/w/KE3pqNldaSuopIQz0V/AO5PrLP&#10;JCT7NmbXGPPpu4WCx2FmfsMs14NpRE+dqywrmEUxCOLc6ooLBadj+vIBwnlkjY1lUnAnB+vV5GmJ&#10;ibY33lN/8IUIEHYJKii9bxMpXV6SQRfZljh4Z9sZ9EF2hdQd3gLcNPI1jt+lwYrDQoktbUvK68PV&#10;KBgz+3OW7TjOszGtvy6XerP/Pin1PB02nyA8Df4R/m/vtILFG/x9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k4sxQAAANsAAAAPAAAAAAAAAAAAAAAAAJgCAABkcnMv&#10;ZG93bnJldi54bWxQSwUGAAAAAAQABAD1AAAAigMAAAAA&#10;" path="m4086,r-2,4253l,3198,,1072,4086,xe" fillcolor="#d8d8d8" stroked="f">
              <v:path arrowok="t" o:connecttype="custom" o:connectlocs="4086,0;4084,4253;0,3198;0,1072;4086,0" o:connectangles="0,0,0,0,0"/>
              <o:lock v:ext="edit" aspectratio="t"/>
            </v:shape>
            <v:shape id="Freeform 307" o:spid="_x0000_s2080"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iT8QA&#10;AADbAAAADwAAAGRycy9kb3ducmV2LnhtbESPQWvCQBSE74L/YXlCL6IbLWobsxEtFAqejEKvj+xr&#10;Esy+DbubmP77bqHQ4zAz3zDZYTStGMj5xrKC1TIBQVxa3XCl4HZ9X7yA8AFZY2uZFHyTh0M+nWSY&#10;avvgCw1FqESEsE9RQR1Cl0rpy5oM+qXtiKP3ZZ3BEKWrpHb4iHDTynWSbKXBhuNCjR291VTei94o&#10;KF5x7DfJcShOdOvnn/Pz+vzslHqajcc9iEBj+A//tT+0gt0W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Yk/EAAAA2wAAAA8AAAAAAAAAAAAAAAAAmAIAAGRycy9k&#10;b3ducmV2LnhtbFBLBQYAAAAABAAEAPUAAACJAwAAAAA=&#10;" path="m,921l2060,r16,3851l,2981,,921xe" fillcolor="#d3dfee" stroked="f">
              <v:fill opacity="46003f"/>
              <v:path arrowok="t" o:connecttype="custom" o:connectlocs="0,921;2060,0;2076,3851;0,2981;0,921" o:connectangles="0,0,0,0,0"/>
              <o:lock v:ext="edit" aspectratio="t"/>
            </v:shape>
            <v:shape id="Freeform 308" o:spid="_x0000_s2079"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PqcQA&#10;AADbAAAADwAAAGRycy9kb3ducmV2LnhtbESPT4vCMBTE7wt+h/CEva2pIlarUURQ9rS4/gGPj+bZ&#10;FpuX2sTa9dMbYcHjMDO/YWaL1pSiodoVlhX0exEI4tTqgjMFh/36awzCeWSNpWVS8EcOFvPOxwwT&#10;be/8S83OZyJA2CWoIPe+SqR0aU4GXc9WxME729qgD7LOpK7xHuCmlIMoGkmDBYeFHCta5ZRedjej&#10;oCl/Du2oP5hsN9fT40zjYzzktVKf3XY5BeGp9e/wf/tbK4hjeH0JP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j6nEAAAA2w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309" o:spid="_x0000_s2078"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iEUsAA&#10;AADbAAAADwAAAGRycy9kb3ducmV2LnhtbERPS2rDMBDdB3oHMYVuQiO3Dq3jRDalEOgimzg9wGBN&#10;JBNrZCzVdm9fLQJdPt7/UC+uFxONofOs4GWTgSBuve7YKPi+HJ8LECEia+w9k4JfClBXD6sDltrP&#10;fKapiUakEA4lKrAxDqWUobXkMGz8QJy4qx8dxgRHI/WIcwp3vXzNsjfpsOPUYHGgT0vtrflxCgqU&#10;65yvy3QrzuhO+c7YYWuUenpcPvYgIi3xX3x3f2kF72ls+pJ+gK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iEUsAAAADbAAAADwAAAAAAAAAAAAAAAACYAgAAZHJzL2Rvd25y&#10;ZXYueG1sUEsFBgAAAAAEAAQA9QAAAIU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10" o:spid="_x0000_s2076"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vy8MA&#10;AADbAAAADwAAAGRycy9kb3ducmV2LnhtbESPzW7CMBCE75V4B2uRuBUnHPqTYiKoVMQBDoU+wCre&#10;xoF4HdkuSXj6GqlSj6OZ+UazLAfbiiv50DhWkM8zEMSV0w3XCr5OH48vIEJE1tg6JgUjBShXk4cl&#10;Ftr1/EnXY6xFgnAoUIGJsSukDJUhi2HuOuLkfTtvMSbpa6k99gluW7nIsidpseG0YLCjd0PV5fhj&#10;FdhbfvN7RHvejgvsu9FsD/uNUrPpsH4DEWmI/+G/9k4reH6F+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Nvy8MAAADbAAAADwAAAAAAAAAAAAAAAACYAgAAZHJzL2Rv&#10;d25yZXYueG1sUEsFBgAAAAAEAAQA9QAAAIgDAAAAAA==&#10;" filled="f" stroked="f">
            <v:textbox style="mso-next-textbox:#Text Box 310" inset=",0,,0">
              <w:txbxContent>
                <w:p w:rsidR="00C6402F" w:rsidRPr="00E05719" w:rsidRDefault="00C6402F" w:rsidP="00540101">
                  <w:pPr>
                    <w:jc w:val="center"/>
                    <w:rPr>
                      <w:color w:val="4F81BD"/>
                    </w:rPr>
                  </w:pPr>
                  <w:r w:rsidRPr="00E05719">
                    <w:fldChar w:fldCharType="begin"/>
                  </w:r>
                  <w:r>
                    <w:instrText xml:space="preserve"> PAGE   \* MERGEFORMAT </w:instrText>
                  </w:r>
                  <w:r w:rsidRPr="00E05719">
                    <w:fldChar w:fldCharType="separate"/>
                  </w:r>
                  <w:r w:rsidR="00222703" w:rsidRPr="00222703">
                    <w:rPr>
                      <w:noProof/>
                      <w:color w:val="4F81BD"/>
                    </w:rPr>
                    <w:t>1</w:t>
                  </w:r>
                  <w:r w:rsidRPr="00E05719">
                    <w:rPr>
                      <w:noProof/>
                      <w:color w:val="4F81BD"/>
                    </w:rPr>
                    <w:fldChar w:fldCharType="end"/>
                  </w:r>
                </w:p>
              </w:txbxContent>
            </v:textbox>
          </v:shape>
          <w10:wrap anchorx="margin" anchory="margin"/>
        </v:group>
      </w:pict>
    </w:r>
    <w:r>
      <w:rPr>
        <w:color w:val="7F7F7F"/>
      </w:rPr>
      <w:t xml:space="preserve"> | </w:t>
    </w:r>
  </w:p>
  <w:p w:rsidR="00C6402F" w:rsidRDefault="00C6402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2F" w:rsidRDefault="00C6402F" w:rsidP="003E6853">
    <w:r>
      <w:fldChar w:fldCharType="begin"/>
    </w:r>
    <w:r>
      <w:instrText xml:space="preserve"> PAGE   \* MERGEFORMAT </w:instrText>
    </w:r>
    <w:r>
      <w:fldChar w:fldCharType="separate"/>
    </w:r>
    <w:r w:rsidR="00222703">
      <w:rPr>
        <w:noProof/>
      </w:rPr>
      <w:t>40</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2F" w:rsidRDefault="00C6402F" w:rsidP="00540101">
    <w:pPr>
      <w:pStyle w:val="ac"/>
      <w:pBdr>
        <w:top w:val="single" w:sz="4" w:space="1" w:color="A5A5A5"/>
      </w:pBdr>
      <w:jc w:val="right"/>
      <w:rPr>
        <w:color w:val="7F7F7F"/>
      </w:rPr>
    </w:pPr>
    <w:r>
      <w:rPr>
        <w:noProof/>
        <w:color w:val="7F7F7F"/>
        <w:lang w:eastAsia="ru-RU"/>
      </w:rPr>
      <w:pict>
        <v:group id="Group 324" o:spid="_x0000_s2049" style="position:absolute;left:0;text-align:left;margin-left:526.55pt;margin-top:783.5pt;width:28.45pt;height:48.5pt;z-index:251658752;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UptgoAAE5LAAAOAAAAZHJzL2Uyb0RvYy54bWzsnG2Po7oVx99X6ndAvKyUDc+BaGevdudh&#10;VWnbe6U79wMwCXlQE6DAbGZb9bv3f44xMQSzs5tJ1ErMi4HA4fj4+Ng/29i8/+VlvzO+JkW5zdIb&#10;035nmUaSLrLlNl3fmH88PkxC0yirOF3GuyxNbsxvSWn+8uHPf3p/yOeJk22y3TIpDChJy/khvzE3&#10;VZXPp9NysUn2cfkuy5MUN1dZsY8r/CzW02URH6B9v5s6lhVMD1mxzItskZQlrt6Jm+YH1r9aJYvq&#10;19WqTCpjd2PCtor/F/z/if5PP7yP5+sizjfbRW1G/BNW7ONtikQbVXdxFRvPxfZE1X67KLIyW1Xv&#10;Ftl+mq1W20XCeUBubKuTm89F9pxzXtbzwzpv3ATXdvz002oXf//6W2FslzemYxppvEcRcaqG63jk&#10;nEO+nkPmc5H/nv9WiBzi9Eu2+EeJ29Puffq9FsLG0+Fv2RIK4+cqY+e8rIo9qUC2jRcug29NGSQv&#10;lbHAxdC3fdc3jQVuBbYf+XUZLTYoSHrKtmb2zDRw23adKBAluNjc18/bdoCc0NPRjB+dxnORLtta&#10;2yYyxj+aPNZ+CLp+8L/nByPNbjdxuk4+ljkCDobRE2e5Rs1kaLMF8Vy66JhFz+ek4nnjnQnMR95d&#10;N4pOPOPYERxHrvEc32Ubf9A3qMztGGH3d2OAaoGMkQv4RmaRwoCrb+MXxw4jkUHXP40bGI+sz7wg&#10;7PFM90Ft1KCZKo81sTyvJv6+ifOEK3hJtayOQBsNlXDzQ5Ek1PahNnJeDznLyapYinqo9bEiTE+W&#10;qMHfrZR27abQ7Xh3huomnOuEQTt6EH/PZfU5ybh2x1+/lBUXzHqJM24zlnWGHpG11X6HJvYvU8My&#10;DgZrrYWljN2S2RgyPcRVowemNHrsmUaRqwiREqNfl6eIkT0abWiUmiQdfxZqtKECNmID2lATGzGA&#10;TKMMhdFI6dyFkFdkjllECDcFEG9kmSxe0rpQcGag1aIWmMooz0pqXqmEUE0eRRuGkn1J6a5GGMVA&#10;wjIchoXhZxLm1gzGDQuLduyRg/C7wiJmH7nJk8LiWOe1QLvc7QIUpoEuwJNoDPK4IhexI3BqHNBS&#10;cMBvQEaKd7qzz74mjxnLVB2AIbXj3V2qStW0klEMSXlfHnPWJtKDhyi46tZZSshjV9KSiJMC8igE&#10;RVl2ZRa7rExQ52AJZbs54fyT25TKXGa77fJhu9tRrrlXltzuCuNrjP5UvFgkaWWza3bPe8BeXPct&#10;/Am34jJhm8WVy/Eu38Sdq0i40c8mtZLecRSmGZkiTBdX0PbXxUYU4B7XvyPb8axPTjR5CMLZxHvw&#10;/An6AuHEsqNPUWB5kXf38B+y2vbmm+1ymaRftmkie3+297o2ve6Hin4b9/8oaCLf8dkhLevLYv3U&#10;uI2805RbSwzdvXTJjeEmiZf39XkVb3fifNq2mL2EbMujKD/Z0lO/ppw/ZctvaPWLDN0SRAN66jjZ&#10;ZMW/TOOAXu+NWf7zOS4S09j9NQXMItvzIFbxD8+fOfhRqHee1DtxuoCqG7My0ZDQ6W0lutbPebFd&#10;b5CSCI40+4gu4GpLVEC3SFpV/wBPha2XByvIcgJWrmpkFAB8SbDObHRJ2j0Q2XFxvQDNHXXMZL8F&#10;lUF2ltXa+ENoZa0cTUdsqmj1gwjUkSnq4ErU6dPUYmvkEsD6VKlsJTUabSpbSY1Gm8rWAW0qW3Wq&#10;umTty6NK1ra3UD4jW+uG92fYyt42wFaOGT1b4fWahDq6ijrlIAIHkSkSbNcwyUp5FMxsJIcVinSP&#10;9kkll4arQxg9hevseHmEqyy5Ea40WL0WXDEWOIEr194rwNW2AluMGI7je0lXTCIBe29NV9Y6QFcd&#10;d9SBK7G1T4/K1gEaqmwlNRptKlsduOcVbB3QprJ15s40yrp07culSlfVWyNbMTI+g63s61ewVbaS&#10;w2SVnTqUikScPApeiuRo2IrYGmRwI4m4GRQUbJX2yeQuTVZlfDoOW8V4fxy2fmfYenyncC3Kgg1d&#10;yoqu7xUoG+LVCw9hPUv0y4/vJDybpgoIsk5ky+nAs4awhDPWOgBZx7cBIJni0BC2T5OKWScIHI0q&#10;FbOkRmNXC7PwgUabOoQd0KZiluDYl0cVsjpvqZBte2vE7HmY5YgizHLR9A1hRV2B12vYDYOWInCQ&#10;iiLBdg2TbJRHgeRGsovQtljXPnn3rUD7tD6dGw6P41QVstLQcQZ4nAGu14Jc5tUqGvMTfHL9vAI+&#10;PdtC8jQH1bydl2NUNwrBD/Fq3pW96LPwyfO2pHUAnwQWzxHpDcGTrevoUeFJOjSqVHiSGsCzT5sK&#10;T9f1aGK6zzAVngPaVHhGDnUR+pSp+NR5S8Wn6q0RnufBk2OA4MkF0wfP9hhwGJ2ydLVjVJEc1zxP&#10;TihL2sljPfvLFRGSiJtBGrftk0ouiU5lindEJ7/zHOd3rzm/izb6BJ3cY70COutVSafg9KwQUBDg&#10;7Kxpay9kePWrU9JIQzxS3GEeOsytlTZyGZ2OndDhaVS18enTaLFPm4pPHnj2WNVipx3RuqQ+VSo7&#10;dapUcGIJIo2I+1Sp5Bxw1yk8mxIaX56eMcHLoSngCYf2wVNIgGJyXKXjJ0WomNE5rgiVLJNHAUbB&#10;Oxfx9QosUuwMip0YKBO7JEDHsSctgue/unBGgF4ToGiBTwDKU6XXACiadur/Bt1F0441qwHqYul9&#10;HRdnjzxZ6wA9xahMpqjjp2MFRKo+ZSo/+eVhbbyqSoUn6dCoavETagC9PsO6/OyzSuWnE4U6VSo/&#10;dRlU4dn21jj2PG/syQXH70cpZvrwKVh3HAHq6EnxydVKYlZSTB4FOkWCVPuONUxKyKMKWYqcQXp2&#10;7ZNK3gqeuoW9P7T2aEagkZyh7Vy0cPh02DYu7EUzOS7sfe2WOM2OGTS8J2it969dfGEvqrcOroFl&#10;Y8zIS49CbGrjkj5/YS9rHYCr4KFIT+WhuvSI98z0KVLB6sJopuGpLpWtpAZs7dOmstUJHF5wXHtC&#10;tUxl64A2Fa+24+q0dfHaZ5iKV9VfI1zPgyv7WsAVQaOHqySDDq31phmKwEEUivTAVoqu10lS5AxK&#10;9jP90nD9oeVHI1yPu5LGXTPNxvDLvDNFe3oCV66VVxi3hlaI5LnvLCEk35nidSqIxnD1sDX1jeDK&#10;WgfgalsuzbC6dZIqxVS+8gwrGdhRpeLV8cDNflUqXskimkXu0abilSzSaFPxOqBNxSszsSePXbb2&#10;WaWyteOuEa/n4ZXdzXilstHjldxe1wgdYQXlKAYHYShSpApYR4P2JWsjKdkuh6XyqI5xFQPl7UsD&#10;dhy90hbe1n7ecX3v/9z6XjSeAraPxLlP2YvhigU6CmyN6gU35O7ak69AFEV2oA3E6A2Iuq08KpYp&#10;v+5LEFaINRDEXuVDKxK+tuUDBQzfQPbQ5axxXoiPQRh0cmPS/kBuquQrWLQgUoRasGZTN+0waF3g&#10;poauINX6fRmlX+/ytqL78D70Jp4T3E886+5u8vHh1psED/bMv3Pvbm/v7PYub9o7fv4ub7JHX4se&#10;+K9uURUxZYZH7KZH3pCXOnMyS/+vG9f32wpfcdpt9/h+T/N+KZ6/2S726uXphT9SZDcLDs7Z2A70&#10;9Wxqx9U33NDOOwPw0Sae8aw/MEVfhVJ/41z9DNaH/wIAAP//AwBQSwMEFAAGAAgAAAAhAGrTCqXj&#10;AAAADAEAAA8AAABkcnMvZG93bnJldi54bWxMj8FOwkAQhu8mvsNmTLwY2JbSSmq3hBg5aLiAGD0u&#10;7dA2dGdrd6Hl7R1Pepz5v/zzTbYcTSsu2LvGkoJwGoBAKmzZUKVg/76eLEA4r6nUrSVUcEUHy/z2&#10;JtNpaQfa4mXnK8El5FKtoPa+S6V0RY1Gu6ntkDg72t5oz2NfybLXA5ebVs6CIJFGN8QXat3hc43F&#10;aXc2CjbhdXs0+481Dd+vb5/J18vDSp+Uur8bV08gPI7+D4ZffVaHnJ0O9kylE62CSRw+MsrBPEpi&#10;EIwsZnMQB97EURSDzDP5/4n8BwAA//8DAFBLAQItABQABgAIAAAAIQC2gziS/gAAAOEBAAATAAAA&#10;AAAAAAAAAAAAAAAAAABbQ29udGVudF9UeXBlc10ueG1sUEsBAi0AFAAGAAgAAAAhADj9If/WAAAA&#10;lAEAAAsAAAAAAAAAAAAAAAAALwEAAF9yZWxzLy5yZWxzUEsBAi0AFAAGAAgAAAAhAGq+ZSm2CgAA&#10;TksAAA4AAAAAAAAAAAAAAAAALgIAAGRycy9lMm9Eb2MueG1sUEsBAi0AFAAGAAgAAAAhAGrTCqXj&#10;AAAADAEAAA8AAAAAAAAAAAAAAAAAEA0AAGRycy9kb3ducmV2LnhtbFBLBQYAAAAABAAEAPMAAAAg&#10;DgAAAAA=&#10;" o:allowincell="f">
          <v:group id="Group 325" o:spid="_x0000_s2051"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group id="Group 326" o:spid="_x0000_s205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o:lock v:ext="edit" aspectratio="t"/>
              <v:shape id="Freeform 327" o:spid="_x0000_s2061"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K/sUA&#10;AADbAAAADwAAAGRycy9kb3ducmV2LnhtbESPQW/CMAyF75P4D5GRuI10HNDoCKiatAE3WmDSblbj&#10;td0ap2pC6f79fJjEzdZ7fu/zeju6Vg3Uh8azgad5Aoq49LbhysD59Pb4DCpEZIutZzLwSwG2m8nD&#10;GlPrb5zTUMRKSQiHFA3UMXap1qGsyWGY+45YtC/fO4yy9pW2Pd4k3LV6kSRL7bBhaaixo9eayp/i&#10;6gzkyXg5Lt939vujDMMqO34WeXYwZjYdsxdQkcZ4N/9f763gC738Ig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or+xQAAANsAAAAPAAAAAAAAAAAAAAAAAJgCAABkcnMv&#10;ZG93bnJldi54bWxQSwUGAAAAAAQABAD1AAAAigMAAAAA&#10;" path="m,l17,2863,7132,2578r,-2378l,xe" fillcolor="#a7bfde" stroked="f">
                <v:fill opacity="32896f"/>
                <v:path arrowok="t" o:connecttype="custom" o:connectlocs="0,0;17,2863;7132,2578;7132,200;0,0" o:connectangles="0,0,0,0,0"/>
                <o:lock v:ext="edit" aspectratio="t"/>
              </v:shape>
              <v:shape id="Freeform 328" o:spid="_x0000_s206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cE+8IA&#10;AADbAAAADwAAAGRycy9kb3ducmV2LnhtbERPS2vCQBC+F/wPywje6sZKi0RXEbEQPLVREG9Ddkyi&#10;2dmQ3Tz013cLhd7m43vOajOYSnTUuNKygtk0AkGcWV1yruB0/HxdgHAeWWNlmRQ8yMFmPXpZYaxt&#10;z9/UpT4XIYRdjAoK7+tYSpcVZNBNbU0cuKttDPoAm1zqBvsQbir5FkUf0mDJoaHAmnYFZfe0NQpu&#10;lzny4HaH+f751WP7fkqu57tSk/GwXYLwNPh/8Z870WH+DH5/CQfI9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twT7wgAAANsAAAAPAAAAAAAAAAAAAAAAAJgCAABkcnMvZG93&#10;bnJldi54bWxQSwUGAAAAAAQABAD1AAAAhwMAAAAA&#10;" path="m,569l,2930r3466,620l3466,,,569xe" fillcolor="#d3dfee" stroked="f">
                <v:fill opacity="32896f"/>
                <v:path arrowok="t" o:connecttype="custom" o:connectlocs="0,569;0,2930;3466,3550;3466,0;0,569" o:connectangles="0,0,0,0,0"/>
                <o:lock v:ext="edit" aspectratio="t"/>
              </v:shape>
              <v:shape id="Freeform 329" o:spid="_x0000_s2059"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p/8EA&#10;AADbAAAADwAAAGRycy9kb3ducmV2LnhtbERPTWvCQBC9F/wPyxR6qxvTViTNRkQQvJpKvI7ZabI0&#10;Oxuza4z99d1Cobd5vM/J15PtxEiDN44VLOYJCOLaacONguPH7nkFwgdkjZ1jUnAnD+ti9pBjpt2N&#10;DzSWoRExhH2GCtoQ+kxKX7dk0c9dTxy5TzdYDBEOjdQD3mK47WSaJEtp0XBsaLGnbUv1V3m1Cmjz&#10;8n15K0/n88JUVd0fU/M6WqWeHqfNO4hAU/gX/7n3Os5P4feXeIA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waf/BAAAA2wAAAA8AAAAAAAAAAAAAAAAAmAIAAGRycy9kb3du&#10;cmV2LnhtbFBLBQYAAAAABAAEAPUAAACGAwAAAAA=&#10;" path="m,l,3550,1591,2746r,-2009l,xe" fillcolor="#a7bfde" stroked="f">
                <v:fill opacity="32896f"/>
                <v:path arrowok="t" o:connecttype="custom" o:connectlocs="0,0;0,3550;1591,2746;1591,737;0,0" o:connectangles="0,0,0,0,0"/>
                <o:lock v:ext="edit" aspectratio="t"/>
              </v:shape>
            </v:group>
            <v:shape id="Freeform 330" o:spid="_x0000_s2057"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zqcIA&#10;AADbAAAADwAAAGRycy9kb3ducmV2LnhtbERPS2vCQBC+C/6HZYTedKMBKamr+KCvo1poj9PsNIlm&#10;Z+Pu1sT+elcoeJuP7zmzRWdqcSbnK8sKxqMEBHFudcWFgo/98/ARhA/IGmvLpOBCHhbzfm+GmbYt&#10;b+m8C4WIIewzVFCG0GRS+rwkg35kG+LI/VhnMEToCqkdtjHc1HKSJFNpsOLYUGJD65Ly4+7XKHjf&#10;fL9y+jd+WR1OxWrjWvuZ1l9KPQy65ROIQF24i//dbzrOT+H2SzxA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jOpwgAAANsAAAAPAAAAAAAAAAAAAAAAAJgCAABkcnMvZG93&#10;bnJldi54bWxQSwUGAAAAAAQABAD1AAAAhwMAAAAA&#10;" path="m1,251l,2662r4120,251l4120,,1,251xe" fillcolor="#d8d8d8" stroked="f">
              <v:path arrowok="t" o:connecttype="custom" o:connectlocs="1,251;0,2662;4120,2913;4120,0;1,251" o:connectangles="0,0,0,0,0"/>
              <o:lock v:ext="edit" aspectratio="t"/>
            </v:shape>
            <v:shape id="Freeform 331" o:spid="_x0000_s2056"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vacAA&#10;AADbAAAADwAAAGRycy9kb3ducmV2LnhtbERPTYvCMBC9C/sfwizsRdZUEXGrURaxsOLJVvA6NGMb&#10;tpmUJmr990YQvM3jfc5y3dtGXKnzxrGC8SgBQVw6bbhScCyy7zkIH5A1No5JwZ08rFcfgyWm2t34&#10;QNc8VCKGsE9RQR1Cm0rpy5os+pFriSN3dp3FEGFXSd3hLYbbRk6SZCYtGo4NNba0qan8zy9WQW9C&#10;k+9+Jplxp+G2OGXDzf5+Uerrs/9dgAjUh7f45f7Tcf4U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72vacAAAADbAAAADwAAAAAAAAAAAAAAAACYAgAAZHJzL2Rvd25y&#10;ZXYueG1sUEsFBgAAAAAEAAQA9QAAAIUDAAAAAA==&#10;" path="m,l,4236,3985,3349r,-2428l,xe" fillcolor="#bfbfbf" stroked="f">
              <v:path arrowok="t" o:connecttype="custom" o:connectlocs="0,0;0,4236;3985,3349;3985,921;0,0" o:connectangles="0,0,0,0,0"/>
              <o:lock v:ext="edit" aspectratio="t"/>
            </v:shape>
            <v:shape id="Freeform 332" o:spid="_x0000_s2055"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rjMEA&#10;AADbAAAADwAAAGRycy9kb3ducmV2LnhtbERPTYvCMBC9C/sfwix403QVZek2FRHFPQm6gtehGdvS&#10;ZlKbqLW/fiMI3ubxPidZdKYWN2pdaVnB1zgCQZxZXXKu4Pi3GX2DcB5ZY22ZFDzIwSL9GCQYa3vn&#10;Pd0OPhchhF2MCgrvm1hKlxVk0I1tQxy4s20N+gDbXOoW7yHc1HISRXNpsOTQUGBDq4Ky6nA1CvqT&#10;3Z1l0/fTU7+p1pdLtdxvj0oNP7vlDwhPnX+LX+5fHebP4Pl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1q4zBAAAA2wAAAA8AAAAAAAAAAAAAAAAAmAIAAGRycy9kb3du&#10;cmV2LnhtbFBLBQYAAAAABAAEAPUAAACGAwAAAAA=&#10;" path="m4086,r-2,4253l,3198,,1072,4086,xe" fillcolor="#d8d8d8" stroked="f">
              <v:path arrowok="t" o:connecttype="custom" o:connectlocs="4086,0;4084,4253;0,3198;0,1072;4086,0" o:connectangles="0,0,0,0,0"/>
              <o:lock v:ext="edit" aspectratio="t"/>
            </v:shape>
            <v:shape id="Freeform 333" o:spid="_x0000_s2054"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H78EA&#10;AADbAAAADwAAAGRycy9kb3ducmV2LnhtbERPS2sCMRC+F/wPYQQvUrNaKnZrlG2hUPDUKHgdNtPd&#10;xc1kSbIP/31TKPQ2H99z9sfJtmIgHxrHCtarDARx6UzDlYLL+eNxByJEZIOtY1JwpwDHw+xhj7lx&#10;I3/RoGMlUgiHHBXUMXa5lKGsyWJYuY44cd/OW4wJ+koaj2MKt63cZNlWWmw4NdTY0XtN5U33VoF+&#10;wal/zopBv9GlX16Xp83pySu1mE/FK4hIU/wX/7k/TZq/hd9f0gH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Mh+/BAAAA2wAAAA8AAAAAAAAAAAAAAAAAmAIAAGRycy9kb3du&#10;cmV2LnhtbFBLBQYAAAAABAAEAPUAAACGAwAAAAA=&#10;" path="m,921l2060,r16,3851l,2981,,921xe" fillcolor="#d3dfee" stroked="f">
              <v:fill opacity="46003f"/>
              <v:path arrowok="t" o:connecttype="custom" o:connectlocs="0,921;2060,0;2076,3851;0,2981;0,921" o:connectangles="0,0,0,0,0"/>
              <o:lock v:ext="edit" aspectratio="t"/>
            </v:shape>
            <v:shape id="Freeform 334" o:spid="_x0000_s2053"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qCcMA&#10;AADbAAAADwAAAGRycy9kb3ducmV2LnhtbERPS2vCQBC+F/oflin0VjeRojG6ESmk9FTqCzwO2TEJ&#10;Zmdjdpuk/fXdguBtPr7nrNajaURPnastK4gnEQjiwuqaSwWHff6SgHAeWWNjmRT8kIN19viwwlTb&#10;gbfU73wpQgi7FBVU3replK6oyKCb2JY4cGfbGfQBdqXUHQ4h3DRyGkUzabDm0FBhS28VFZfdt1HQ&#10;N5+HcRZPF1/v19PvmZLj/JVzpZ6fxs0ShKfR38U394cO8+fw/0s4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tqCcMAAADbAAAADwAAAAAAAAAAAAAAAACYAgAAZHJzL2Rv&#10;d25yZXYueG1sUEsFBgAAAAAEAAQA9QAAAIgDAAAAAA==&#10;" path="m,l17,3835,6011,2629r,-1390l,xe" fillcolor="#a7bfde" stroked="f">
              <v:fill opacity="46003f"/>
              <v:path arrowok="t" o:connecttype="custom" o:connectlocs="0,0;17,3835;6011,2629;6011,1239;0,0" o:connectangles="0,0,0,0,0"/>
              <o:lock v:ext="edit" aspectratio="t"/>
            </v:shape>
            <v:shape id="Freeform 335" o:spid="_x0000_s2052"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h8sIA&#10;AADbAAAADwAAAGRycy9kb3ducmV2LnhtbESPQWsCMRCF70L/Q5hCL6JZq8h2axQRhB68aPsDhs2Y&#10;LG4myyau67/vHAq9zfDevPfNZjeGVg3UpyaygcW8AEVcR9uwM/DzfZyVoFJGtthGJgNPSrDbvkw2&#10;WNn44DMNl+yUhHCq0IDPuau0TrWngGkeO2LRrrEPmGXtnbY9PiQ8tPq9KNY6YMPS4LGjg6f6drkH&#10;AyXq6ZKv43ArzxhOyw/nu5Uz5u113H+CyjTmf/Pf9ZcVfIGVX2Q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2HywgAAANsAAAAPAAAAAAAAAAAAAAAAAJgCAABkcnMvZG93&#10;bnJldi54bWxQSwUGAAAAAAQABAD1AAAAhwM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36" o:spid="_x0000_s2050" type="#_x0000_t202" style="position:absolute;left:10821;top:13296;width:105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yKa8EA&#10;AADbAAAADwAAAGRycy9kb3ducmV2LnhtbERPS27CMBDdI/UO1lTqDpywqErARIAE6oIuSnuAUTzE&#10;gXgc2S5JOH1dqRK7eXrfWZWDbcWNfGgcK8hnGQjiyumGawXfX/vpG4gQkTW2jknBSAHK9dNkhYV2&#10;PX/S7RRrkUI4FKjAxNgVUobKkMUwcx1x4s7OW4wJ+lpqj30Kt62cZ9mrtNhwajDY0c5QdT39WAX2&#10;nt/9EdFeDuMc+240h4/jVqmX52GzBBFpiA/xv/tdp/kL+PslHS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8imvBAAAA2wAAAA8AAAAAAAAAAAAAAAAAmAIAAGRycy9kb3du&#10;cmV2LnhtbFBLBQYAAAAABAAEAPUAAACGAwAAAAA=&#10;" filled="f" stroked="f">
            <v:textbox style="mso-next-textbox:#Text Box 336" inset=",0,,0">
              <w:txbxContent>
                <w:p w:rsidR="00C6402F" w:rsidRPr="00E05719" w:rsidRDefault="00C6402F" w:rsidP="00540101">
                  <w:pPr>
                    <w:jc w:val="center"/>
                    <w:rPr>
                      <w:color w:val="4F81BD"/>
                    </w:rPr>
                  </w:pPr>
                  <w:r w:rsidRPr="00E05719">
                    <w:fldChar w:fldCharType="begin"/>
                  </w:r>
                  <w:r>
                    <w:instrText xml:space="preserve"> PAGE   \* MERGEFORMAT </w:instrText>
                  </w:r>
                  <w:r w:rsidRPr="00E05719">
                    <w:fldChar w:fldCharType="separate"/>
                  </w:r>
                  <w:r w:rsidR="00222703" w:rsidRPr="00222703">
                    <w:rPr>
                      <w:noProof/>
                      <w:color w:val="4F81BD"/>
                    </w:rPr>
                    <w:t>26</w:t>
                  </w:r>
                  <w:r w:rsidRPr="00E05719">
                    <w:rPr>
                      <w:noProof/>
                      <w:color w:val="4F81BD"/>
                    </w:rPr>
                    <w:fldChar w:fldCharType="end"/>
                  </w:r>
                </w:p>
              </w:txbxContent>
            </v:textbox>
          </v:shape>
          <w10:wrap anchorx="margin" anchory="margin"/>
        </v:group>
      </w:pict>
    </w:r>
    <w:r>
      <w:rPr>
        <w:color w:val="7F7F7F"/>
      </w:rPr>
      <w:t xml:space="preserve"> | </w:t>
    </w:r>
  </w:p>
  <w:p w:rsidR="00C6402F" w:rsidRDefault="00C640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2F" w:rsidRDefault="0002032F" w:rsidP="000349DB">
      <w:pPr>
        <w:spacing w:after="0" w:line="240" w:lineRule="auto"/>
      </w:pPr>
      <w:r>
        <w:separator/>
      </w:r>
    </w:p>
  </w:footnote>
  <w:footnote w:type="continuationSeparator" w:id="0">
    <w:p w:rsidR="0002032F" w:rsidRDefault="0002032F" w:rsidP="000349DB">
      <w:pPr>
        <w:spacing w:after="0" w:line="240" w:lineRule="auto"/>
      </w:pPr>
      <w:r>
        <w:continuationSeparator/>
      </w:r>
    </w:p>
  </w:footnote>
  <w:footnote w:id="1">
    <w:p w:rsidR="00C6402F" w:rsidRDefault="00C6402F">
      <w:pPr>
        <w:pStyle w:val="af1"/>
      </w:pPr>
      <w:r>
        <w:rPr>
          <w:rStyle w:val="af3"/>
        </w:rPr>
        <w:footnoteRef/>
      </w:r>
      <w:r>
        <w:t xml:space="preserve"> Приложение №1 к Указу Президента </w:t>
      </w:r>
      <w:proofErr w:type="spellStart"/>
      <w:r>
        <w:t>РУз</w:t>
      </w:r>
      <w:proofErr w:type="spellEnd"/>
      <w:r>
        <w:t xml:space="preserve"> от 24 04.2015 г. № УП-4720</w:t>
      </w:r>
    </w:p>
  </w:footnote>
  <w:footnote w:id="2">
    <w:p w:rsidR="00C6402F" w:rsidRPr="00776426" w:rsidRDefault="00C6402F" w:rsidP="006A69F5">
      <w:pPr>
        <w:pStyle w:val="af1"/>
        <w:jc w:val="both"/>
        <w:rPr>
          <w:sz w:val="18"/>
          <w:szCs w:val="18"/>
        </w:rPr>
      </w:pPr>
      <w:r w:rsidRPr="00776426">
        <w:rPr>
          <w:rStyle w:val="af3"/>
          <w:sz w:val="18"/>
          <w:szCs w:val="18"/>
        </w:rPr>
        <w:footnoteRef/>
      </w:r>
      <w:r w:rsidRPr="00776426">
        <w:rPr>
          <w:sz w:val="18"/>
          <w:szCs w:val="18"/>
        </w:rPr>
        <w:t>Валовая прибыль в 201</w:t>
      </w:r>
      <w:r>
        <w:rPr>
          <w:sz w:val="18"/>
          <w:szCs w:val="18"/>
        </w:rPr>
        <w:t>3</w:t>
      </w:r>
      <w:r w:rsidRPr="00776426">
        <w:rPr>
          <w:sz w:val="18"/>
          <w:szCs w:val="18"/>
        </w:rPr>
        <w:t xml:space="preserve"> году составила </w:t>
      </w:r>
      <w:r>
        <w:rPr>
          <w:sz w:val="18"/>
          <w:szCs w:val="18"/>
        </w:rPr>
        <w:t xml:space="preserve">983 168,08 </w:t>
      </w:r>
      <w:r w:rsidRPr="00776426">
        <w:rPr>
          <w:sz w:val="18"/>
          <w:szCs w:val="18"/>
        </w:rPr>
        <w:t>тыс. Сум, а по итогам 201</w:t>
      </w:r>
      <w:r>
        <w:rPr>
          <w:sz w:val="18"/>
          <w:szCs w:val="18"/>
        </w:rPr>
        <w:t>2</w:t>
      </w:r>
      <w:r w:rsidRPr="00776426">
        <w:rPr>
          <w:sz w:val="18"/>
          <w:szCs w:val="18"/>
        </w:rPr>
        <w:t xml:space="preserve"> года </w:t>
      </w:r>
      <w:r>
        <w:rPr>
          <w:sz w:val="18"/>
          <w:szCs w:val="18"/>
        </w:rPr>
        <w:t>751 399,09</w:t>
      </w:r>
      <w:r w:rsidRPr="00776426">
        <w:rPr>
          <w:sz w:val="18"/>
          <w:szCs w:val="18"/>
        </w:rPr>
        <w:t xml:space="preserve"> тыс. Сум.</w:t>
      </w:r>
      <w:r w:rsidRPr="006A69F5">
        <w:rPr>
          <w:sz w:val="18"/>
          <w:szCs w:val="18"/>
        </w:rPr>
        <w:t xml:space="preserve"> </w:t>
      </w:r>
      <w:r w:rsidRPr="00776426">
        <w:rPr>
          <w:sz w:val="18"/>
          <w:szCs w:val="18"/>
        </w:rPr>
        <w:t>Чистая прибыль по итогам 201</w:t>
      </w:r>
      <w:r>
        <w:rPr>
          <w:sz w:val="18"/>
          <w:szCs w:val="18"/>
        </w:rPr>
        <w:t>3</w:t>
      </w:r>
      <w:r w:rsidRPr="00776426">
        <w:rPr>
          <w:sz w:val="18"/>
          <w:szCs w:val="18"/>
        </w:rPr>
        <w:t xml:space="preserve"> года составила</w:t>
      </w:r>
      <w:r>
        <w:rPr>
          <w:sz w:val="18"/>
          <w:szCs w:val="18"/>
        </w:rPr>
        <w:t xml:space="preserve"> 213 718,15 </w:t>
      </w:r>
      <w:r w:rsidRPr="00776426">
        <w:rPr>
          <w:sz w:val="18"/>
          <w:szCs w:val="18"/>
        </w:rPr>
        <w:t>тыс. Сум, а по итогам 201</w:t>
      </w:r>
      <w:r>
        <w:rPr>
          <w:sz w:val="18"/>
          <w:szCs w:val="18"/>
        </w:rPr>
        <w:t>2</w:t>
      </w:r>
      <w:r w:rsidRPr="00776426">
        <w:rPr>
          <w:sz w:val="18"/>
          <w:szCs w:val="18"/>
        </w:rPr>
        <w:t xml:space="preserve"> года чистая прибыль составила </w:t>
      </w:r>
      <w:r>
        <w:rPr>
          <w:sz w:val="18"/>
          <w:szCs w:val="18"/>
        </w:rPr>
        <w:t>354 905,43</w:t>
      </w:r>
      <w:r w:rsidRPr="00776426">
        <w:rPr>
          <w:sz w:val="18"/>
          <w:szCs w:val="18"/>
        </w:rPr>
        <w:t xml:space="preserve"> тыс. Сум</w:t>
      </w:r>
    </w:p>
  </w:footnote>
  <w:footnote w:id="3">
    <w:p w:rsidR="00C6402F" w:rsidRDefault="00C6402F">
      <w:pPr>
        <w:pStyle w:val="af1"/>
      </w:pPr>
      <w:r>
        <w:rPr>
          <w:rStyle w:val="af3"/>
        </w:rPr>
        <w:footnoteRef/>
      </w:r>
      <w:r>
        <w:t xml:space="preserve"> </w:t>
      </w:r>
      <w:proofErr w:type="spellStart"/>
      <w:r w:rsidRPr="00162D45">
        <w:rPr>
          <w:b/>
        </w:rPr>
        <w:t>Кэптивная</w:t>
      </w:r>
      <w:proofErr w:type="spellEnd"/>
      <w:r w:rsidRPr="00162D45">
        <w:rPr>
          <w:b/>
        </w:rPr>
        <w:t xml:space="preserve"> компания</w:t>
      </w:r>
      <w:r w:rsidRPr="00751E7C">
        <w:t xml:space="preserve"> </w:t>
      </w:r>
      <w:r>
        <w:t>–</w:t>
      </w:r>
      <w:r w:rsidRPr="00751E7C">
        <w:t xml:space="preserve"> дочерняя компания, организуемая для финансирования закупок потребительских товаров у материнской компании.</w:t>
      </w:r>
      <w:r>
        <w:rPr>
          <w:rFonts w:ascii="Tahoma" w:hAnsi="Tahoma" w:cs="Tahoma"/>
          <w:color w:val="000000"/>
          <w:sz w:val="16"/>
          <w:szCs w:val="16"/>
          <w:shd w:val="clear" w:color="auto" w:fill="FFFFFF"/>
        </w:rPr>
        <w:br/>
      </w:r>
    </w:p>
  </w:footnote>
  <w:footnote w:id="4">
    <w:p w:rsidR="00C6402F" w:rsidRDefault="00C6402F" w:rsidP="00BB3BCA">
      <w:pPr>
        <w:pStyle w:val="af1"/>
        <w:jc w:val="both"/>
      </w:pPr>
      <w:r w:rsidRPr="008D4F3E">
        <w:rPr>
          <w:rStyle w:val="af3"/>
        </w:rPr>
        <w:footnoteRef/>
      </w:r>
      <w:r w:rsidRPr="008D4F3E">
        <w:t xml:space="preserve">Постановления Президента </w:t>
      </w:r>
      <w:proofErr w:type="spellStart"/>
      <w:r w:rsidRPr="008D4F3E">
        <w:t>РУз</w:t>
      </w:r>
      <w:proofErr w:type="spellEnd"/>
      <w:r w:rsidRPr="008D4F3E">
        <w:t xml:space="preserve"> от 17.04.06г. №ПП-325 «О мерах по ускорению развития сферы услуг и сервиса в Республике Узбекистан в 2006-2010 гг.</w:t>
      </w:r>
    </w:p>
  </w:footnote>
  <w:footnote w:id="5">
    <w:p w:rsidR="00C6402F" w:rsidRDefault="00C6402F" w:rsidP="00CA5C6F">
      <w:pPr>
        <w:pStyle w:val="af1"/>
        <w:jc w:val="both"/>
      </w:pPr>
      <w:r w:rsidRPr="00C85CFC">
        <w:rPr>
          <w:rStyle w:val="af3"/>
        </w:rPr>
        <w:footnoteRef/>
      </w:r>
      <w:r w:rsidRPr="00C85CFC">
        <w:t xml:space="preserve">Валовая прибыль </w:t>
      </w:r>
      <w:r>
        <w:t xml:space="preserve">в 2014 году равнялась 409561 тыс. сумм, а </w:t>
      </w:r>
      <w:r w:rsidRPr="00C85CFC">
        <w:t>в 201</w:t>
      </w:r>
      <w:r>
        <w:t>3</w:t>
      </w:r>
      <w:r w:rsidRPr="00C85CFC">
        <w:t xml:space="preserve"> году</w:t>
      </w:r>
      <w:r>
        <w:t xml:space="preserve"> она</w:t>
      </w:r>
      <w:r w:rsidRPr="00C85CFC">
        <w:t xml:space="preserve"> составила 983 168,08 тыс. Сум, а по итогам 2012 года </w:t>
      </w:r>
      <w:r>
        <w:t xml:space="preserve">- </w:t>
      </w:r>
      <w:r w:rsidRPr="00C85CFC">
        <w:t xml:space="preserve">751 399,09 тыс. Сум. Чистая прибыль по итогам </w:t>
      </w:r>
      <w:r>
        <w:t xml:space="preserve">2014 года составила 109714 </w:t>
      </w:r>
      <w:proofErr w:type="spellStart"/>
      <w:r>
        <w:t>тыс</w:t>
      </w:r>
      <w:proofErr w:type="gramStart"/>
      <w:r>
        <w:t>.с</w:t>
      </w:r>
      <w:proofErr w:type="gramEnd"/>
      <w:r>
        <w:t>ум</w:t>
      </w:r>
      <w:proofErr w:type="spellEnd"/>
      <w:r>
        <w:t xml:space="preserve">, </w:t>
      </w:r>
      <w:r w:rsidRPr="00C85CFC">
        <w:t>2013 года</w:t>
      </w:r>
      <w:r>
        <w:t xml:space="preserve"> -</w:t>
      </w:r>
      <w:r w:rsidRPr="00C85CFC">
        <w:t xml:space="preserve"> 213 718,15 тыс. Сум, а по итогам 2012 года чистая прибыль составила 354 905,43 тыс. Сум.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2F" w:rsidRPr="003E6853" w:rsidRDefault="00C6402F">
    <w:pPr>
      <w:pStyle w:val="aa"/>
    </w:pPr>
    <w:r w:rsidRPr="003E6853">
      <w:rPr>
        <w:b/>
      </w:rPr>
      <w:t xml:space="preserve">БИЗНЕС ПЛАН </w:t>
    </w:r>
    <w:r>
      <w:t>Специализированной лизинговой компан</w:t>
    </w:r>
    <w:proofErr w:type="gramStart"/>
    <w:r>
      <w:t>ии АО</w:t>
    </w:r>
    <w:proofErr w:type="gramEnd"/>
    <w:r>
      <w:t xml:space="preserve"> «</w:t>
    </w:r>
    <w:proofErr w:type="spellStart"/>
    <w:r>
      <w:t>УзМед</w:t>
    </w:r>
    <w:proofErr w:type="spellEnd"/>
    <w:r>
      <w:t>-Лизинг» на 201</w:t>
    </w:r>
    <w:r w:rsidRPr="000F0572">
      <w:t>9</w:t>
    </w:r>
    <w:r>
      <w:t xml:space="preserve"> год</w:t>
    </w:r>
  </w:p>
  <w:p w:rsidR="00C6402F" w:rsidRPr="00A8521E" w:rsidRDefault="00C6402F" w:rsidP="00703CA9">
    <w:pPr>
      <w:pStyle w:val="aa"/>
      <w:pBdr>
        <w:bottom w:val="single" w:sz="4" w:space="0" w:color="A5A5A5"/>
      </w:pBdr>
      <w:tabs>
        <w:tab w:val="left" w:pos="2580"/>
        <w:tab w:val="left" w:pos="2985"/>
      </w:tabs>
      <w:spacing w:after="120" w:line="276" w:lineRule="auto"/>
      <w:rPr>
        <w:b/>
        <w:color w:val="1F497D"/>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2F" w:rsidRDefault="00C6402F">
    <w:pPr>
      <w:pStyle w:val="aa"/>
      <w:rPr>
        <w:lang w:val="en-US"/>
      </w:rPr>
    </w:pPr>
  </w:p>
  <w:p w:rsidR="00C6402F" w:rsidRPr="000F0572" w:rsidRDefault="00C6402F">
    <w:pPr>
      <w:pStyle w:val="aa"/>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2F" w:rsidRPr="00703CA9" w:rsidRDefault="00C6402F" w:rsidP="00703CA9">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Специализированной лизинговой компан</w:t>
    </w:r>
    <w:proofErr w:type="gramStart"/>
    <w:r w:rsidRPr="005857B9">
      <w:rPr>
        <w:i/>
        <w:color w:val="1F497D"/>
        <w:sz w:val="20"/>
        <w:szCs w:val="20"/>
      </w:rPr>
      <w:t xml:space="preserve">ии </w:t>
    </w:r>
    <w:r>
      <w:rPr>
        <w:i/>
        <w:color w:val="1F497D"/>
        <w:sz w:val="20"/>
        <w:szCs w:val="20"/>
      </w:rPr>
      <w:t>АО</w:t>
    </w:r>
    <w:proofErr w:type="gramEnd"/>
    <w:r w:rsidRPr="005857B9">
      <w:rPr>
        <w:i/>
        <w:color w:val="1F497D"/>
        <w:sz w:val="20"/>
        <w:szCs w:val="20"/>
      </w:rPr>
      <w:t xml:space="preserve"> «УзМЕД-лизинг» на 201</w:t>
    </w:r>
    <w:r w:rsidRPr="00F57379">
      <w:rPr>
        <w:i/>
        <w:color w:val="1F497D"/>
        <w:sz w:val="20"/>
        <w:szCs w:val="20"/>
      </w:rPr>
      <w:t>9</w:t>
    </w:r>
    <w:r w:rsidRPr="005857B9">
      <w:rPr>
        <w:i/>
        <w:color w:val="1F497D"/>
        <w:sz w:val="20"/>
        <w:szCs w:val="20"/>
      </w:rPr>
      <w:t xml:space="preserve"> год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2F" w:rsidRPr="00703CA9" w:rsidRDefault="00C6402F" w:rsidP="00703CA9">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Специализированной лизинговой компан</w:t>
    </w:r>
    <w:proofErr w:type="gramStart"/>
    <w:r w:rsidRPr="005857B9">
      <w:rPr>
        <w:i/>
        <w:color w:val="1F497D"/>
        <w:sz w:val="20"/>
        <w:szCs w:val="20"/>
      </w:rPr>
      <w:t xml:space="preserve">ии </w:t>
    </w:r>
    <w:r>
      <w:rPr>
        <w:i/>
        <w:color w:val="1F497D"/>
        <w:sz w:val="20"/>
        <w:szCs w:val="20"/>
      </w:rPr>
      <w:t>АО</w:t>
    </w:r>
    <w:proofErr w:type="gramEnd"/>
    <w:r w:rsidRPr="005857B9">
      <w:rPr>
        <w:i/>
        <w:color w:val="1F497D"/>
        <w:sz w:val="20"/>
        <w:szCs w:val="20"/>
      </w:rPr>
      <w:t xml:space="preserve"> «УзМЕД-лизинг» на 201</w:t>
    </w:r>
    <w:r w:rsidRPr="00F57379">
      <w:rPr>
        <w:i/>
        <w:color w:val="1F497D"/>
        <w:sz w:val="20"/>
        <w:szCs w:val="20"/>
      </w:rPr>
      <w:t>9</w:t>
    </w:r>
    <w:r w:rsidRPr="005857B9">
      <w:rPr>
        <w:i/>
        <w:color w:val="1F497D"/>
        <w:sz w:val="20"/>
        <w:szCs w:val="20"/>
      </w:rPr>
      <w:t xml:space="preserve"> год</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2F" w:rsidRPr="004B424C" w:rsidRDefault="00C6402F" w:rsidP="004B424C">
    <w:pPr>
      <w:pStyle w:val="aa"/>
      <w:pBdr>
        <w:bottom w:val="single" w:sz="4" w:space="0" w:color="A5A5A5"/>
      </w:pBdr>
      <w:tabs>
        <w:tab w:val="left" w:pos="2580"/>
        <w:tab w:val="left" w:pos="2985"/>
      </w:tabs>
      <w:spacing w:after="120" w:line="276" w:lineRule="auto"/>
      <w:rPr>
        <w:b/>
        <w:color w:val="1F497D"/>
        <w:sz w:val="24"/>
        <w:szCs w:val="24"/>
      </w:rPr>
    </w:pPr>
    <w:r w:rsidRPr="005857B9">
      <w:rPr>
        <w:b/>
        <w:color w:val="1F497D"/>
        <w:sz w:val="32"/>
        <w:szCs w:val="24"/>
      </w:rPr>
      <w:t xml:space="preserve">БИЗНЕС ПЛАН </w:t>
    </w:r>
    <w:r w:rsidRPr="005857B9">
      <w:rPr>
        <w:i/>
        <w:color w:val="1F497D"/>
        <w:sz w:val="20"/>
        <w:szCs w:val="20"/>
      </w:rPr>
      <w:t>Специализированной лизинговой компан</w:t>
    </w:r>
    <w:proofErr w:type="gramStart"/>
    <w:r w:rsidRPr="005857B9">
      <w:rPr>
        <w:i/>
        <w:color w:val="1F497D"/>
        <w:sz w:val="20"/>
        <w:szCs w:val="20"/>
      </w:rPr>
      <w:t xml:space="preserve">ии </w:t>
    </w:r>
    <w:r>
      <w:rPr>
        <w:i/>
        <w:color w:val="1F497D"/>
        <w:sz w:val="20"/>
        <w:szCs w:val="20"/>
      </w:rPr>
      <w:t>АО</w:t>
    </w:r>
    <w:proofErr w:type="gramEnd"/>
    <w:r w:rsidRPr="005857B9">
      <w:rPr>
        <w:i/>
        <w:color w:val="1F497D"/>
        <w:sz w:val="20"/>
        <w:szCs w:val="20"/>
      </w:rPr>
      <w:t xml:space="preserve"> «УзМЕД-лизинг» на 201</w:t>
    </w:r>
    <w:r>
      <w:rPr>
        <w:i/>
        <w:color w:val="1F497D"/>
        <w:sz w:val="20"/>
        <w:szCs w:val="20"/>
      </w:rPr>
      <w:t>9</w:t>
    </w:r>
    <w:r w:rsidRPr="005857B9">
      <w:rPr>
        <w:i/>
        <w:color w:val="1F497D"/>
        <w:sz w:val="20"/>
        <w:szCs w:val="20"/>
      </w:rPr>
      <w:t xml:space="preserve"> год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05B94B18"/>
    <w:multiLevelType w:val="hybridMultilevel"/>
    <w:tmpl w:val="15967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0B729B"/>
    <w:multiLevelType w:val="hybridMultilevel"/>
    <w:tmpl w:val="083670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8E01F33"/>
    <w:multiLevelType w:val="hybridMultilevel"/>
    <w:tmpl w:val="2474E4E8"/>
    <w:lvl w:ilvl="0" w:tplc="E1D40CDC">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E0D1C"/>
    <w:multiLevelType w:val="hybridMultilevel"/>
    <w:tmpl w:val="56F8DB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85F81"/>
    <w:multiLevelType w:val="hybridMultilevel"/>
    <w:tmpl w:val="5100E6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274BD8"/>
    <w:multiLevelType w:val="hybridMultilevel"/>
    <w:tmpl w:val="B9B27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FF1F2B"/>
    <w:multiLevelType w:val="hybridMultilevel"/>
    <w:tmpl w:val="B7C825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5D4655"/>
    <w:multiLevelType w:val="hybridMultilevel"/>
    <w:tmpl w:val="C19619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A268F"/>
    <w:multiLevelType w:val="hybridMultilevel"/>
    <w:tmpl w:val="ECDE9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AE10A6"/>
    <w:multiLevelType w:val="hybridMultilevel"/>
    <w:tmpl w:val="B3E26F8C"/>
    <w:lvl w:ilvl="0" w:tplc="63925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DB49C2"/>
    <w:multiLevelType w:val="hybridMultilevel"/>
    <w:tmpl w:val="27427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F5302"/>
    <w:multiLevelType w:val="hybridMultilevel"/>
    <w:tmpl w:val="E7C047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CC60ED1"/>
    <w:multiLevelType w:val="hybridMultilevel"/>
    <w:tmpl w:val="4754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536F4"/>
    <w:multiLevelType w:val="hybridMultilevel"/>
    <w:tmpl w:val="DA8A5C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1E1BF2"/>
    <w:multiLevelType w:val="hybridMultilevel"/>
    <w:tmpl w:val="E8966B2C"/>
    <w:lvl w:ilvl="0" w:tplc="E1D40CDC">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0D00A3"/>
    <w:multiLevelType w:val="hybridMultilevel"/>
    <w:tmpl w:val="3F2E2C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742272"/>
    <w:multiLevelType w:val="hybridMultilevel"/>
    <w:tmpl w:val="60C27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810226"/>
    <w:multiLevelType w:val="hybridMultilevel"/>
    <w:tmpl w:val="53684B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395CC7"/>
    <w:multiLevelType w:val="hybridMultilevel"/>
    <w:tmpl w:val="270A228C"/>
    <w:lvl w:ilvl="0" w:tplc="0ACC9F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FE5BC1"/>
    <w:multiLevelType w:val="hybridMultilevel"/>
    <w:tmpl w:val="68AA9D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2D1D5A84"/>
    <w:multiLevelType w:val="hybridMultilevel"/>
    <w:tmpl w:val="C8501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1F6AB6"/>
    <w:multiLevelType w:val="hybridMultilevel"/>
    <w:tmpl w:val="50565C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7492751"/>
    <w:multiLevelType w:val="multilevel"/>
    <w:tmpl w:val="279CF6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7437C5"/>
    <w:multiLevelType w:val="hybridMultilevel"/>
    <w:tmpl w:val="A05A3172"/>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4">
    <w:nsid w:val="3C4D2848"/>
    <w:multiLevelType w:val="hybridMultilevel"/>
    <w:tmpl w:val="018835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0B63B4C"/>
    <w:multiLevelType w:val="hybridMultilevel"/>
    <w:tmpl w:val="40764D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6B41E3"/>
    <w:multiLevelType w:val="multilevel"/>
    <w:tmpl w:val="BBCAE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1D42F8"/>
    <w:multiLevelType w:val="hybridMultilevel"/>
    <w:tmpl w:val="F080F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5C4CD2"/>
    <w:multiLevelType w:val="multilevel"/>
    <w:tmpl w:val="BFB8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FF0411"/>
    <w:multiLevelType w:val="multilevel"/>
    <w:tmpl w:val="692409D4"/>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30">
    <w:nsid w:val="4C830734"/>
    <w:multiLevelType w:val="hybridMultilevel"/>
    <w:tmpl w:val="A1B4F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0C081F"/>
    <w:multiLevelType w:val="hybridMultilevel"/>
    <w:tmpl w:val="976CB9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6332110"/>
    <w:multiLevelType w:val="hybridMultilevel"/>
    <w:tmpl w:val="557CD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BF370F"/>
    <w:multiLevelType w:val="hybridMultilevel"/>
    <w:tmpl w:val="FCBE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332511"/>
    <w:multiLevelType w:val="hybridMultilevel"/>
    <w:tmpl w:val="4ED23AE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5">
    <w:nsid w:val="5EB20AD5"/>
    <w:multiLevelType w:val="hybridMultilevel"/>
    <w:tmpl w:val="6BA2C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6717A6"/>
    <w:multiLevelType w:val="hybridMultilevel"/>
    <w:tmpl w:val="8052693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17804FA"/>
    <w:multiLevelType w:val="hybridMultilevel"/>
    <w:tmpl w:val="4BC8A3A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62ED7765"/>
    <w:multiLevelType w:val="hybridMultilevel"/>
    <w:tmpl w:val="4D727B3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9">
    <w:nsid w:val="67515A16"/>
    <w:multiLevelType w:val="hybridMultilevel"/>
    <w:tmpl w:val="806E7A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0651A7"/>
    <w:multiLevelType w:val="hybridMultilevel"/>
    <w:tmpl w:val="79262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044F33"/>
    <w:multiLevelType w:val="hybridMultilevel"/>
    <w:tmpl w:val="60C2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216017"/>
    <w:multiLevelType w:val="multilevel"/>
    <w:tmpl w:val="42D8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5D4CD5"/>
    <w:multiLevelType w:val="hybridMultilevel"/>
    <w:tmpl w:val="81D2EEC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BD54B1"/>
    <w:multiLevelType w:val="hybridMultilevel"/>
    <w:tmpl w:val="A9489CF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7EF4E10"/>
    <w:multiLevelType w:val="hybridMultilevel"/>
    <w:tmpl w:val="F970F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8F1391"/>
    <w:multiLevelType w:val="hybridMultilevel"/>
    <w:tmpl w:val="A63A7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41347B"/>
    <w:multiLevelType w:val="hybridMultilevel"/>
    <w:tmpl w:val="1B7A9F9C"/>
    <w:lvl w:ilvl="0" w:tplc="E6F6F70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3"/>
  </w:num>
  <w:num w:numId="3">
    <w:abstractNumId w:val="36"/>
  </w:num>
  <w:num w:numId="4">
    <w:abstractNumId w:val="17"/>
  </w:num>
  <w:num w:numId="5">
    <w:abstractNumId w:val="45"/>
  </w:num>
  <w:num w:numId="6">
    <w:abstractNumId w:val="25"/>
  </w:num>
  <w:num w:numId="7">
    <w:abstractNumId w:val="5"/>
  </w:num>
  <w:num w:numId="8">
    <w:abstractNumId w:val="1"/>
  </w:num>
  <w:num w:numId="9">
    <w:abstractNumId w:val="8"/>
  </w:num>
  <w:num w:numId="10">
    <w:abstractNumId w:val="38"/>
  </w:num>
  <w:num w:numId="11">
    <w:abstractNumId w:val="28"/>
  </w:num>
  <w:num w:numId="12">
    <w:abstractNumId w:val="42"/>
  </w:num>
  <w:num w:numId="13">
    <w:abstractNumId w:val="26"/>
  </w:num>
  <w:num w:numId="14">
    <w:abstractNumId w:val="27"/>
  </w:num>
  <w:num w:numId="15">
    <w:abstractNumId w:val="7"/>
  </w:num>
  <w:num w:numId="16">
    <w:abstractNumId w:val="11"/>
  </w:num>
  <w:num w:numId="17">
    <w:abstractNumId w:val="35"/>
  </w:num>
  <w:num w:numId="18">
    <w:abstractNumId w:val="3"/>
  </w:num>
  <w:num w:numId="19">
    <w:abstractNumId w:val="13"/>
  </w:num>
  <w:num w:numId="20">
    <w:abstractNumId w:val="39"/>
  </w:num>
  <w:num w:numId="21">
    <w:abstractNumId w:val="23"/>
  </w:num>
  <w:num w:numId="22">
    <w:abstractNumId w:val="14"/>
  </w:num>
  <w:num w:numId="23">
    <w:abstractNumId w:val="34"/>
  </w:num>
  <w:num w:numId="24">
    <w:abstractNumId w:val="31"/>
  </w:num>
  <w:num w:numId="25">
    <w:abstractNumId w:val="21"/>
  </w:num>
  <w:num w:numId="26">
    <w:abstractNumId w:val="19"/>
  </w:num>
  <w:num w:numId="27">
    <w:abstractNumId w:val="29"/>
  </w:num>
  <w:num w:numId="28">
    <w:abstractNumId w:val="2"/>
  </w:num>
  <w:num w:numId="29">
    <w:abstractNumId w:val="37"/>
  </w:num>
  <w:num w:numId="30">
    <w:abstractNumId w:val="15"/>
  </w:num>
  <w:num w:numId="31">
    <w:abstractNumId w:val="30"/>
  </w:num>
  <w:num w:numId="32">
    <w:abstractNumId w:val="44"/>
  </w:num>
  <w:num w:numId="33">
    <w:abstractNumId w:val="46"/>
  </w:num>
  <w:num w:numId="34">
    <w:abstractNumId w:val="12"/>
  </w:num>
  <w:num w:numId="35">
    <w:abstractNumId w:val="10"/>
  </w:num>
  <w:num w:numId="36">
    <w:abstractNumId w:val="20"/>
  </w:num>
  <w:num w:numId="37">
    <w:abstractNumId w:val="6"/>
  </w:num>
  <w:num w:numId="38">
    <w:abstractNumId w:val="41"/>
  </w:num>
  <w:num w:numId="39">
    <w:abstractNumId w:val="43"/>
  </w:num>
  <w:num w:numId="40">
    <w:abstractNumId w:val="4"/>
  </w:num>
  <w:num w:numId="41">
    <w:abstractNumId w:val="24"/>
  </w:num>
  <w:num w:numId="42">
    <w:abstractNumId w:val="47"/>
  </w:num>
  <w:num w:numId="43">
    <w:abstractNumId w:val="32"/>
  </w:num>
  <w:num w:numId="44">
    <w:abstractNumId w:val="16"/>
  </w:num>
  <w:num w:numId="45">
    <w:abstractNumId w:val="9"/>
  </w:num>
  <w:num w:numId="46">
    <w:abstractNumId w:val="40"/>
  </w:num>
  <w:num w:numId="47">
    <w:abstractNumId w:val="22"/>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10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C07C2"/>
    <w:rsid w:val="0000343B"/>
    <w:rsid w:val="00004890"/>
    <w:rsid w:val="00006370"/>
    <w:rsid w:val="00011AE1"/>
    <w:rsid w:val="00011C03"/>
    <w:rsid w:val="00014363"/>
    <w:rsid w:val="0001609B"/>
    <w:rsid w:val="000160EE"/>
    <w:rsid w:val="0002032F"/>
    <w:rsid w:val="000203DD"/>
    <w:rsid w:val="00021388"/>
    <w:rsid w:val="00021499"/>
    <w:rsid w:val="00022B29"/>
    <w:rsid w:val="0002494F"/>
    <w:rsid w:val="000276B7"/>
    <w:rsid w:val="00030DF7"/>
    <w:rsid w:val="0003189D"/>
    <w:rsid w:val="000318BF"/>
    <w:rsid w:val="00032F99"/>
    <w:rsid w:val="000349DB"/>
    <w:rsid w:val="00040998"/>
    <w:rsid w:val="00041784"/>
    <w:rsid w:val="0004261C"/>
    <w:rsid w:val="0004262D"/>
    <w:rsid w:val="00044BF3"/>
    <w:rsid w:val="00045E0A"/>
    <w:rsid w:val="000502E0"/>
    <w:rsid w:val="0005427F"/>
    <w:rsid w:val="0005708E"/>
    <w:rsid w:val="00057A80"/>
    <w:rsid w:val="000617D0"/>
    <w:rsid w:val="00062778"/>
    <w:rsid w:val="00063D03"/>
    <w:rsid w:val="000711FD"/>
    <w:rsid w:val="00071B21"/>
    <w:rsid w:val="00071BB5"/>
    <w:rsid w:val="00073AF7"/>
    <w:rsid w:val="00074799"/>
    <w:rsid w:val="000767C5"/>
    <w:rsid w:val="0007781D"/>
    <w:rsid w:val="000816C2"/>
    <w:rsid w:val="00081C8F"/>
    <w:rsid w:val="00081E93"/>
    <w:rsid w:val="000860E7"/>
    <w:rsid w:val="00095046"/>
    <w:rsid w:val="000A0952"/>
    <w:rsid w:val="000A1D4C"/>
    <w:rsid w:val="000A222E"/>
    <w:rsid w:val="000A2390"/>
    <w:rsid w:val="000A548D"/>
    <w:rsid w:val="000A6895"/>
    <w:rsid w:val="000A792A"/>
    <w:rsid w:val="000A7BD2"/>
    <w:rsid w:val="000B0E43"/>
    <w:rsid w:val="000B1DE6"/>
    <w:rsid w:val="000B31CD"/>
    <w:rsid w:val="000B4783"/>
    <w:rsid w:val="000B6FC0"/>
    <w:rsid w:val="000C034E"/>
    <w:rsid w:val="000C1BBE"/>
    <w:rsid w:val="000C2BFA"/>
    <w:rsid w:val="000C3076"/>
    <w:rsid w:val="000C5A19"/>
    <w:rsid w:val="000D02AB"/>
    <w:rsid w:val="000D0A2C"/>
    <w:rsid w:val="000D2B10"/>
    <w:rsid w:val="000D2BA1"/>
    <w:rsid w:val="000D3EE4"/>
    <w:rsid w:val="000D4DFD"/>
    <w:rsid w:val="000D509E"/>
    <w:rsid w:val="000D639F"/>
    <w:rsid w:val="000E216B"/>
    <w:rsid w:val="000E49BE"/>
    <w:rsid w:val="000E5301"/>
    <w:rsid w:val="000E7A8E"/>
    <w:rsid w:val="000F0572"/>
    <w:rsid w:val="000F14F9"/>
    <w:rsid w:val="000F2051"/>
    <w:rsid w:val="000F2580"/>
    <w:rsid w:val="000F5870"/>
    <w:rsid w:val="000F6AE8"/>
    <w:rsid w:val="000F79EC"/>
    <w:rsid w:val="00102D00"/>
    <w:rsid w:val="00104819"/>
    <w:rsid w:val="001104AF"/>
    <w:rsid w:val="00111FE0"/>
    <w:rsid w:val="001120C4"/>
    <w:rsid w:val="00112408"/>
    <w:rsid w:val="00113749"/>
    <w:rsid w:val="00115B2B"/>
    <w:rsid w:val="00115C52"/>
    <w:rsid w:val="0011607A"/>
    <w:rsid w:val="00121DF8"/>
    <w:rsid w:val="00122FE5"/>
    <w:rsid w:val="001261B3"/>
    <w:rsid w:val="001268C7"/>
    <w:rsid w:val="00132B45"/>
    <w:rsid w:val="00134E4F"/>
    <w:rsid w:val="00136B49"/>
    <w:rsid w:val="00140991"/>
    <w:rsid w:val="00141DCC"/>
    <w:rsid w:val="00143A28"/>
    <w:rsid w:val="0014411D"/>
    <w:rsid w:val="001441F9"/>
    <w:rsid w:val="001442AA"/>
    <w:rsid w:val="00150621"/>
    <w:rsid w:val="00150816"/>
    <w:rsid w:val="0015154A"/>
    <w:rsid w:val="001554F3"/>
    <w:rsid w:val="00156B4B"/>
    <w:rsid w:val="00157216"/>
    <w:rsid w:val="00157EFC"/>
    <w:rsid w:val="00157F88"/>
    <w:rsid w:val="00162D45"/>
    <w:rsid w:val="00162DA4"/>
    <w:rsid w:val="00162EB3"/>
    <w:rsid w:val="00163D3C"/>
    <w:rsid w:val="00163F94"/>
    <w:rsid w:val="00163FFF"/>
    <w:rsid w:val="00164506"/>
    <w:rsid w:val="00166E68"/>
    <w:rsid w:val="001673AB"/>
    <w:rsid w:val="00167BD9"/>
    <w:rsid w:val="00171485"/>
    <w:rsid w:val="00173D7F"/>
    <w:rsid w:val="00176CF8"/>
    <w:rsid w:val="00177AB9"/>
    <w:rsid w:val="0018229B"/>
    <w:rsid w:val="0018332E"/>
    <w:rsid w:val="001835BD"/>
    <w:rsid w:val="00183836"/>
    <w:rsid w:val="00184773"/>
    <w:rsid w:val="0018656B"/>
    <w:rsid w:val="0018779B"/>
    <w:rsid w:val="00187AD3"/>
    <w:rsid w:val="00190B1E"/>
    <w:rsid w:val="00192C7A"/>
    <w:rsid w:val="00194318"/>
    <w:rsid w:val="00195FA6"/>
    <w:rsid w:val="00195FD1"/>
    <w:rsid w:val="00197100"/>
    <w:rsid w:val="001A02DF"/>
    <w:rsid w:val="001A095B"/>
    <w:rsid w:val="001A112F"/>
    <w:rsid w:val="001A1E9C"/>
    <w:rsid w:val="001A30AF"/>
    <w:rsid w:val="001A6023"/>
    <w:rsid w:val="001A632D"/>
    <w:rsid w:val="001A63C2"/>
    <w:rsid w:val="001A77F8"/>
    <w:rsid w:val="001A781D"/>
    <w:rsid w:val="001B33AB"/>
    <w:rsid w:val="001B4865"/>
    <w:rsid w:val="001B5440"/>
    <w:rsid w:val="001B69AF"/>
    <w:rsid w:val="001B7C45"/>
    <w:rsid w:val="001C0B3B"/>
    <w:rsid w:val="001C0CF9"/>
    <w:rsid w:val="001C0F2F"/>
    <w:rsid w:val="001C222D"/>
    <w:rsid w:val="001C2899"/>
    <w:rsid w:val="001C2CA0"/>
    <w:rsid w:val="001C355F"/>
    <w:rsid w:val="001C5006"/>
    <w:rsid w:val="001C6089"/>
    <w:rsid w:val="001C64F0"/>
    <w:rsid w:val="001D1C28"/>
    <w:rsid w:val="001D31C9"/>
    <w:rsid w:val="001D4C08"/>
    <w:rsid w:val="001D5F90"/>
    <w:rsid w:val="001E0E35"/>
    <w:rsid w:val="001E1D69"/>
    <w:rsid w:val="001E4DA9"/>
    <w:rsid w:val="001E6213"/>
    <w:rsid w:val="001E654D"/>
    <w:rsid w:val="001E77C9"/>
    <w:rsid w:val="001F36F8"/>
    <w:rsid w:val="001F39FD"/>
    <w:rsid w:val="0020172B"/>
    <w:rsid w:val="00203654"/>
    <w:rsid w:val="00204C6F"/>
    <w:rsid w:val="002078A4"/>
    <w:rsid w:val="00207F98"/>
    <w:rsid w:val="00210195"/>
    <w:rsid w:val="00211CC1"/>
    <w:rsid w:val="0021282D"/>
    <w:rsid w:val="0021556B"/>
    <w:rsid w:val="002162F7"/>
    <w:rsid w:val="0021771A"/>
    <w:rsid w:val="002207D5"/>
    <w:rsid w:val="00222703"/>
    <w:rsid w:val="00225C4B"/>
    <w:rsid w:val="00225DE4"/>
    <w:rsid w:val="00225E7E"/>
    <w:rsid w:val="00225FA3"/>
    <w:rsid w:val="00226535"/>
    <w:rsid w:val="0023123A"/>
    <w:rsid w:val="00231E76"/>
    <w:rsid w:val="00237220"/>
    <w:rsid w:val="00240E97"/>
    <w:rsid w:val="0025382D"/>
    <w:rsid w:val="002544F1"/>
    <w:rsid w:val="00256827"/>
    <w:rsid w:val="002571BC"/>
    <w:rsid w:val="0026316C"/>
    <w:rsid w:val="002632E0"/>
    <w:rsid w:val="00265812"/>
    <w:rsid w:val="002706A1"/>
    <w:rsid w:val="00273DBB"/>
    <w:rsid w:val="00275EC7"/>
    <w:rsid w:val="00277711"/>
    <w:rsid w:val="002777A5"/>
    <w:rsid w:val="00277FCC"/>
    <w:rsid w:val="002805D9"/>
    <w:rsid w:val="00280EE6"/>
    <w:rsid w:val="002828AD"/>
    <w:rsid w:val="00283441"/>
    <w:rsid w:val="00286695"/>
    <w:rsid w:val="002876F7"/>
    <w:rsid w:val="00287CE3"/>
    <w:rsid w:val="00287DBA"/>
    <w:rsid w:val="002904F2"/>
    <w:rsid w:val="002913A8"/>
    <w:rsid w:val="00296364"/>
    <w:rsid w:val="002978E9"/>
    <w:rsid w:val="002A0171"/>
    <w:rsid w:val="002A1435"/>
    <w:rsid w:val="002A21AD"/>
    <w:rsid w:val="002A2A3F"/>
    <w:rsid w:val="002A427C"/>
    <w:rsid w:val="002A51C2"/>
    <w:rsid w:val="002A5724"/>
    <w:rsid w:val="002A7545"/>
    <w:rsid w:val="002B48DA"/>
    <w:rsid w:val="002B571A"/>
    <w:rsid w:val="002B6A83"/>
    <w:rsid w:val="002B71BB"/>
    <w:rsid w:val="002B7875"/>
    <w:rsid w:val="002C0AFA"/>
    <w:rsid w:val="002C374C"/>
    <w:rsid w:val="002C3915"/>
    <w:rsid w:val="002C5DA3"/>
    <w:rsid w:val="002C6EF9"/>
    <w:rsid w:val="002D03E5"/>
    <w:rsid w:val="002D10B8"/>
    <w:rsid w:val="002D1304"/>
    <w:rsid w:val="002D1F7C"/>
    <w:rsid w:val="002D5A4B"/>
    <w:rsid w:val="002D6C42"/>
    <w:rsid w:val="002E20B2"/>
    <w:rsid w:val="002E34F4"/>
    <w:rsid w:val="002E49E8"/>
    <w:rsid w:val="002E4BF6"/>
    <w:rsid w:val="002E6DA2"/>
    <w:rsid w:val="002E70AC"/>
    <w:rsid w:val="002F0BBC"/>
    <w:rsid w:val="002F1247"/>
    <w:rsid w:val="002F13AA"/>
    <w:rsid w:val="002F2445"/>
    <w:rsid w:val="002F3572"/>
    <w:rsid w:val="00303868"/>
    <w:rsid w:val="0030393B"/>
    <w:rsid w:val="0031195F"/>
    <w:rsid w:val="00314F50"/>
    <w:rsid w:val="00315516"/>
    <w:rsid w:val="003159BC"/>
    <w:rsid w:val="00316246"/>
    <w:rsid w:val="00317117"/>
    <w:rsid w:val="00321EF2"/>
    <w:rsid w:val="003231B5"/>
    <w:rsid w:val="003244B1"/>
    <w:rsid w:val="00326BFE"/>
    <w:rsid w:val="00326F53"/>
    <w:rsid w:val="0033003B"/>
    <w:rsid w:val="00330310"/>
    <w:rsid w:val="00330CEB"/>
    <w:rsid w:val="0033127D"/>
    <w:rsid w:val="00333B6A"/>
    <w:rsid w:val="00335AE4"/>
    <w:rsid w:val="00335EA1"/>
    <w:rsid w:val="00340A0E"/>
    <w:rsid w:val="003418A2"/>
    <w:rsid w:val="0034316B"/>
    <w:rsid w:val="00344752"/>
    <w:rsid w:val="00346674"/>
    <w:rsid w:val="00346800"/>
    <w:rsid w:val="00355EAC"/>
    <w:rsid w:val="0035743A"/>
    <w:rsid w:val="0036284F"/>
    <w:rsid w:val="00362A00"/>
    <w:rsid w:val="00364581"/>
    <w:rsid w:val="00365F04"/>
    <w:rsid w:val="0036770C"/>
    <w:rsid w:val="003704E5"/>
    <w:rsid w:val="0037092A"/>
    <w:rsid w:val="00371C08"/>
    <w:rsid w:val="003722B3"/>
    <w:rsid w:val="003727FB"/>
    <w:rsid w:val="00373A3A"/>
    <w:rsid w:val="00374407"/>
    <w:rsid w:val="0037565B"/>
    <w:rsid w:val="00376D7E"/>
    <w:rsid w:val="003819EE"/>
    <w:rsid w:val="0038692B"/>
    <w:rsid w:val="00390BDC"/>
    <w:rsid w:val="003931BD"/>
    <w:rsid w:val="003938F7"/>
    <w:rsid w:val="003940B8"/>
    <w:rsid w:val="0039449A"/>
    <w:rsid w:val="003945C1"/>
    <w:rsid w:val="003A02C6"/>
    <w:rsid w:val="003A052C"/>
    <w:rsid w:val="003A2E29"/>
    <w:rsid w:val="003A418E"/>
    <w:rsid w:val="003A4B4F"/>
    <w:rsid w:val="003A791D"/>
    <w:rsid w:val="003A7A8B"/>
    <w:rsid w:val="003B1401"/>
    <w:rsid w:val="003B4705"/>
    <w:rsid w:val="003B551D"/>
    <w:rsid w:val="003B5F4C"/>
    <w:rsid w:val="003B68E1"/>
    <w:rsid w:val="003B7A3D"/>
    <w:rsid w:val="003B7B76"/>
    <w:rsid w:val="003C0399"/>
    <w:rsid w:val="003C26BA"/>
    <w:rsid w:val="003C313E"/>
    <w:rsid w:val="003C32C4"/>
    <w:rsid w:val="003C38CB"/>
    <w:rsid w:val="003C5B12"/>
    <w:rsid w:val="003D0483"/>
    <w:rsid w:val="003D3CE7"/>
    <w:rsid w:val="003D51E9"/>
    <w:rsid w:val="003D52D5"/>
    <w:rsid w:val="003D74B8"/>
    <w:rsid w:val="003E2080"/>
    <w:rsid w:val="003E2849"/>
    <w:rsid w:val="003E4ACF"/>
    <w:rsid w:val="003E6853"/>
    <w:rsid w:val="003F046E"/>
    <w:rsid w:val="003F483E"/>
    <w:rsid w:val="003F50C8"/>
    <w:rsid w:val="003F5EA3"/>
    <w:rsid w:val="003F7336"/>
    <w:rsid w:val="004067EB"/>
    <w:rsid w:val="00406DF7"/>
    <w:rsid w:val="00407138"/>
    <w:rsid w:val="00407D3C"/>
    <w:rsid w:val="00410824"/>
    <w:rsid w:val="00410D37"/>
    <w:rsid w:val="0041152F"/>
    <w:rsid w:val="00411741"/>
    <w:rsid w:val="004125DB"/>
    <w:rsid w:val="004126A6"/>
    <w:rsid w:val="004131E4"/>
    <w:rsid w:val="0041524B"/>
    <w:rsid w:val="004213C8"/>
    <w:rsid w:val="00422876"/>
    <w:rsid w:val="004263E7"/>
    <w:rsid w:val="00426C4A"/>
    <w:rsid w:val="00430293"/>
    <w:rsid w:val="004317C8"/>
    <w:rsid w:val="00431EC9"/>
    <w:rsid w:val="00432A2B"/>
    <w:rsid w:val="00436072"/>
    <w:rsid w:val="004378E9"/>
    <w:rsid w:val="0044103D"/>
    <w:rsid w:val="004438B5"/>
    <w:rsid w:val="00445595"/>
    <w:rsid w:val="00445A10"/>
    <w:rsid w:val="004470A3"/>
    <w:rsid w:val="00447A01"/>
    <w:rsid w:val="00456780"/>
    <w:rsid w:val="00457838"/>
    <w:rsid w:val="00457CE0"/>
    <w:rsid w:val="0046425A"/>
    <w:rsid w:val="004650FF"/>
    <w:rsid w:val="00465B47"/>
    <w:rsid w:val="00466338"/>
    <w:rsid w:val="00466FF2"/>
    <w:rsid w:val="00467FF2"/>
    <w:rsid w:val="004704D4"/>
    <w:rsid w:val="00471BC5"/>
    <w:rsid w:val="00473074"/>
    <w:rsid w:val="004736DF"/>
    <w:rsid w:val="00476A1A"/>
    <w:rsid w:val="00476BC9"/>
    <w:rsid w:val="0048177A"/>
    <w:rsid w:val="004827C0"/>
    <w:rsid w:val="004838DC"/>
    <w:rsid w:val="00484534"/>
    <w:rsid w:val="00485420"/>
    <w:rsid w:val="0048616D"/>
    <w:rsid w:val="00491D93"/>
    <w:rsid w:val="00491F31"/>
    <w:rsid w:val="004964E5"/>
    <w:rsid w:val="004A1632"/>
    <w:rsid w:val="004A1827"/>
    <w:rsid w:val="004A492C"/>
    <w:rsid w:val="004A50AF"/>
    <w:rsid w:val="004A5F6B"/>
    <w:rsid w:val="004A683F"/>
    <w:rsid w:val="004A6F2E"/>
    <w:rsid w:val="004B1580"/>
    <w:rsid w:val="004B424C"/>
    <w:rsid w:val="004B4A6E"/>
    <w:rsid w:val="004B5BA6"/>
    <w:rsid w:val="004B5BF5"/>
    <w:rsid w:val="004B64EC"/>
    <w:rsid w:val="004B748C"/>
    <w:rsid w:val="004C0233"/>
    <w:rsid w:val="004C0907"/>
    <w:rsid w:val="004C0934"/>
    <w:rsid w:val="004C0B42"/>
    <w:rsid w:val="004C302C"/>
    <w:rsid w:val="004C60FC"/>
    <w:rsid w:val="004C6A3E"/>
    <w:rsid w:val="004C6F1B"/>
    <w:rsid w:val="004D44EE"/>
    <w:rsid w:val="004D5C15"/>
    <w:rsid w:val="004D5CAE"/>
    <w:rsid w:val="004D6DE4"/>
    <w:rsid w:val="004E0AB9"/>
    <w:rsid w:val="004E2E04"/>
    <w:rsid w:val="004F0CA6"/>
    <w:rsid w:val="004F1C1A"/>
    <w:rsid w:val="004F1C74"/>
    <w:rsid w:val="004F1D71"/>
    <w:rsid w:val="004F2301"/>
    <w:rsid w:val="004F31BA"/>
    <w:rsid w:val="004F3BC1"/>
    <w:rsid w:val="004F784B"/>
    <w:rsid w:val="005009D7"/>
    <w:rsid w:val="00500F13"/>
    <w:rsid w:val="00501EE0"/>
    <w:rsid w:val="005021C6"/>
    <w:rsid w:val="00502CA1"/>
    <w:rsid w:val="00503C57"/>
    <w:rsid w:val="005069B9"/>
    <w:rsid w:val="00511014"/>
    <w:rsid w:val="00513762"/>
    <w:rsid w:val="00515826"/>
    <w:rsid w:val="00517E31"/>
    <w:rsid w:val="00520845"/>
    <w:rsid w:val="0052240A"/>
    <w:rsid w:val="00522F45"/>
    <w:rsid w:val="00523BBF"/>
    <w:rsid w:val="00524A3C"/>
    <w:rsid w:val="00527E2B"/>
    <w:rsid w:val="005300BE"/>
    <w:rsid w:val="00530E62"/>
    <w:rsid w:val="005311A6"/>
    <w:rsid w:val="005312B9"/>
    <w:rsid w:val="00531887"/>
    <w:rsid w:val="0053217F"/>
    <w:rsid w:val="00537E8F"/>
    <w:rsid w:val="00540101"/>
    <w:rsid w:val="005406BE"/>
    <w:rsid w:val="00540CEF"/>
    <w:rsid w:val="00541E55"/>
    <w:rsid w:val="0054254A"/>
    <w:rsid w:val="0054268F"/>
    <w:rsid w:val="00542FDC"/>
    <w:rsid w:val="00544ACD"/>
    <w:rsid w:val="00545183"/>
    <w:rsid w:val="00545EF3"/>
    <w:rsid w:val="00551CE7"/>
    <w:rsid w:val="00554AD0"/>
    <w:rsid w:val="00555222"/>
    <w:rsid w:val="00556217"/>
    <w:rsid w:val="005566B8"/>
    <w:rsid w:val="005571DB"/>
    <w:rsid w:val="00563626"/>
    <w:rsid w:val="00563B8F"/>
    <w:rsid w:val="0056407A"/>
    <w:rsid w:val="00565CF5"/>
    <w:rsid w:val="00566654"/>
    <w:rsid w:val="00566ACE"/>
    <w:rsid w:val="0056745A"/>
    <w:rsid w:val="00567BBD"/>
    <w:rsid w:val="00567C36"/>
    <w:rsid w:val="00571F0C"/>
    <w:rsid w:val="00574202"/>
    <w:rsid w:val="005744E0"/>
    <w:rsid w:val="00577608"/>
    <w:rsid w:val="0057761E"/>
    <w:rsid w:val="00577772"/>
    <w:rsid w:val="00580C67"/>
    <w:rsid w:val="00582E28"/>
    <w:rsid w:val="0058455B"/>
    <w:rsid w:val="005857B9"/>
    <w:rsid w:val="00585F8A"/>
    <w:rsid w:val="005871F1"/>
    <w:rsid w:val="005902E0"/>
    <w:rsid w:val="005904A3"/>
    <w:rsid w:val="00591778"/>
    <w:rsid w:val="00592B8E"/>
    <w:rsid w:val="00595A32"/>
    <w:rsid w:val="005964AF"/>
    <w:rsid w:val="005965F6"/>
    <w:rsid w:val="005A0820"/>
    <w:rsid w:val="005A1A48"/>
    <w:rsid w:val="005A3C3F"/>
    <w:rsid w:val="005A4197"/>
    <w:rsid w:val="005A4488"/>
    <w:rsid w:val="005A7F9C"/>
    <w:rsid w:val="005B0333"/>
    <w:rsid w:val="005B1950"/>
    <w:rsid w:val="005B1D91"/>
    <w:rsid w:val="005D0968"/>
    <w:rsid w:val="005D1604"/>
    <w:rsid w:val="005D1AF7"/>
    <w:rsid w:val="005D339C"/>
    <w:rsid w:val="005D3927"/>
    <w:rsid w:val="005D672A"/>
    <w:rsid w:val="005D6B40"/>
    <w:rsid w:val="005D6E6C"/>
    <w:rsid w:val="005E0666"/>
    <w:rsid w:val="005E0BEC"/>
    <w:rsid w:val="005E1354"/>
    <w:rsid w:val="005E1894"/>
    <w:rsid w:val="005E2925"/>
    <w:rsid w:val="005E35A0"/>
    <w:rsid w:val="005E4E2F"/>
    <w:rsid w:val="005E7538"/>
    <w:rsid w:val="005F0884"/>
    <w:rsid w:val="005F12F4"/>
    <w:rsid w:val="005F2B16"/>
    <w:rsid w:val="005F3257"/>
    <w:rsid w:val="005F6F6C"/>
    <w:rsid w:val="005F719E"/>
    <w:rsid w:val="005F773A"/>
    <w:rsid w:val="006023AE"/>
    <w:rsid w:val="00603E00"/>
    <w:rsid w:val="00605B93"/>
    <w:rsid w:val="0060648A"/>
    <w:rsid w:val="006067C6"/>
    <w:rsid w:val="00606A83"/>
    <w:rsid w:val="006105C8"/>
    <w:rsid w:val="00610A43"/>
    <w:rsid w:val="00611273"/>
    <w:rsid w:val="00611547"/>
    <w:rsid w:val="00613609"/>
    <w:rsid w:val="00620B4C"/>
    <w:rsid w:val="00620C50"/>
    <w:rsid w:val="00625657"/>
    <w:rsid w:val="006271FB"/>
    <w:rsid w:val="00627A6E"/>
    <w:rsid w:val="006314FE"/>
    <w:rsid w:val="006346A5"/>
    <w:rsid w:val="00635646"/>
    <w:rsid w:val="00637088"/>
    <w:rsid w:val="00637DF6"/>
    <w:rsid w:val="0064248E"/>
    <w:rsid w:val="00644DCA"/>
    <w:rsid w:val="006466D3"/>
    <w:rsid w:val="00646943"/>
    <w:rsid w:val="00652D46"/>
    <w:rsid w:val="00654CB6"/>
    <w:rsid w:val="006565E0"/>
    <w:rsid w:val="006568B6"/>
    <w:rsid w:val="006617FD"/>
    <w:rsid w:val="006628AE"/>
    <w:rsid w:val="006628BA"/>
    <w:rsid w:val="0066477A"/>
    <w:rsid w:val="00664A20"/>
    <w:rsid w:val="00664BF7"/>
    <w:rsid w:val="00664EDB"/>
    <w:rsid w:val="00664F26"/>
    <w:rsid w:val="006668FB"/>
    <w:rsid w:val="00673251"/>
    <w:rsid w:val="006742FF"/>
    <w:rsid w:val="00674AED"/>
    <w:rsid w:val="00676C92"/>
    <w:rsid w:val="00676E40"/>
    <w:rsid w:val="00677397"/>
    <w:rsid w:val="00677C15"/>
    <w:rsid w:val="00681C35"/>
    <w:rsid w:val="00682356"/>
    <w:rsid w:val="0068248D"/>
    <w:rsid w:val="006838E4"/>
    <w:rsid w:val="006839E6"/>
    <w:rsid w:val="006856F9"/>
    <w:rsid w:val="006907BA"/>
    <w:rsid w:val="00690BDC"/>
    <w:rsid w:val="00690D35"/>
    <w:rsid w:val="00690F19"/>
    <w:rsid w:val="006953B3"/>
    <w:rsid w:val="00695EB3"/>
    <w:rsid w:val="00696BBF"/>
    <w:rsid w:val="0069743C"/>
    <w:rsid w:val="006A0D7E"/>
    <w:rsid w:val="006A39D4"/>
    <w:rsid w:val="006A4D35"/>
    <w:rsid w:val="006A619A"/>
    <w:rsid w:val="006A67EB"/>
    <w:rsid w:val="006A69F5"/>
    <w:rsid w:val="006A7281"/>
    <w:rsid w:val="006A7D64"/>
    <w:rsid w:val="006A7ED6"/>
    <w:rsid w:val="006B0BE1"/>
    <w:rsid w:val="006B1765"/>
    <w:rsid w:val="006B1CBF"/>
    <w:rsid w:val="006B2ADF"/>
    <w:rsid w:val="006B5C78"/>
    <w:rsid w:val="006B5CB8"/>
    <w:rsid w:val="006B6C34"/>
    <w:rsid w:val="006B6D2F"/>
    <w:rsid w:val="006B6D65"/>
    <w:rsid w:val="006B772D"/>
    <w:rsid w:val="006C012B"/>
    <w:rsid w:val="006C19D2"/>
    <w:rsid w:val="006C1CFB"/>
    <w:rsid w:val="006C1EF8"/>
    <w:rsid w:val="006C29EC"/>
    <w:rsid w:val="006C2D99"/>
    <w:rsid w:val="006C32F5"/>
    <w:rsid w:val="006C4F64"/>
    <w:rsid w:val="006C56E0"/>
    <w:rsid w:val="006C59BD"/>
    <w:rsid w:val="006C5AF9"/>
    <w:rsid w:val="006C687C"/>
    <w:rsid w:val="006C69BF"/>
    <w:rsid w:val="006D1DC3"/>
    <w:rsid w:val="006D5A4A"/>
    <w:rsid w:val="006D771B"/>
    <w:rsid w:val="006E4E97"/>
    <w:rsid w:val="006E5975"/>
    <w:rsid w:val="006E7AF2"/>
    <w:rsid w:val="006F0926"/>
    <w:rsid w:val="006F0A0E"/>
    <w:rsid w:val="006F381F"/>
    <w:rsid w:val="006F4F08"/>
    <w:rsid w:val="006F5292"/>
    <w:rsid w:val="006F60E0"/>
    <w:rsid w:val="006F78F2"/>
    <w:rsid w:val="00700798"/>
    <w:rsid w:val="00700D18"/>
    <w:rsid w:val="00701986"/>
    <w:rsid w:val="00703CA9"/>
    <w:rsid w:val="00703E4B"/>
    <w:rsid w:val="00704808"/>
    <w:rsid w:val="00704B80"/>
    <w:rsid w:val="00704F69"/>
    <w:rsid w:val="00705599"/>
    <w:rsid w:val="00706F97"/>
    <w:rsid w:val="0070764E"/>
    <w:rsid w:val="00707E72"/>
    <w:rsid w:val="00710675"/>
    <w:rsid w:val="0071122B"/>
    <w:rsid w:val="00711C6C"/>
    <w:rsid w:val="00720B80"/>
    <w:rsid w:val="00720EE9"/>
    <w:rsid w:val="00722742"/>
    <w:rsid w:val="00722CEF"/>
    <w:rsid w:val="007234E1"/>
    <w:rsid w:val="00724B93"/>
    <w:rsid w:val="00725762"/>
    <w:rsid w:val="00730ED9"/>
    <w:rsid w:val="00732B45"/>
    <w:rsid w:val="007352BF"/>
    <w:rsid w:val="00737B5F"/>
    <w:rsid w:val="00741D47"/>
    <w:rsid w:val="00744E33"/>
    <w:rsid w:val="00750256"/>
    <w:rsid w:val="0075055D"/>
    <w:rsid w:val="00751E7C"/>
    <w:rsid w:val="0075269B"/>
    <w:rsid w:val="007532A3"/>
    <w:rsid w:val="00753F44"/>
    <w:rsid w:val="007544EB"/>
    <w:rsid w:val="00755F13"/>
    <w:rsid w:val="007623B0"/>
    <w:rsid w:val="00762903"/>
    <w:rsid w:val="00762AB5"/>
    <w:rsid w:val="0076550E"/>
    <w:rsid w:val="00772619"/>
    <w:rsid w:val="00772923"/>
    <w:rsid w:val="007748D2"/>
    <w:rsid w:val="007757B9"/>
    <w:rsid w:val="00775FAF"/>
    <w:rsid w:val="00776426"/>
    <w:rsid w:val="00776A30"/>
    <w:rsid w:val="00777C56"/>
    <w:rsid w:val="00781030"/>
    <w:rsid w:val="00782F02"/>
    <w:rsid w:val="0078579E"/>
    <w:rsid w:val="00787357"/>
    <w:rsid w:val="007923B2"/>
    <w:rsid w:val="00792907"/>
    <w:rsid w:val="00793D12"/>
    <w:rsid w:val="00793E97"/>
    <w:rsid w:val="0079746A"/>
    <w:rsid w:val="007A1042"/>
    <w:rsid w:val="007A443C"/>
    <w:rsid w:val="007A521F"/>
    <w:rsid w:val="007A6633"/>
    <w:rsid w:val="007A6D10"/>
    <w:rsid w:val="007B02E7"/>
    <w:rsid w:val="007B0560"/>
    <w:rsid w:val="007B09A8"/>
    <w:rsid w:val="007B133B"/>
    <w:rsid w:val="007B1683"/>
    <w:rsid w:val="007B3C57"/>
    <w:rsid w:val="007B5B40"/>
    <w:rsid w:val="007B6CB4"/>
    <w:rsid w:val="007B77A6"/>
    <w:rsid w:val="007C0580"/>
    <w:rsid w:val="007C2406"/>
    <w:rsid w:val="007C2F0E"/>
    <w:rsid w:val="007C419C"/>
    <w:rsid w:val="007C4508"/>
    <w:rsid w:val="007C6311"/>
    <w:rsid w:val="007C775F"/>
    <w:rsid w:val="007D7F8A"/>
    <w:rsid w:val="007E2392"/>
    <w:rsid w:val="007E2EB7"/>
    <w:rsid w:val="007E2FD6"/>
    <w:rsid w:val="007E316C"/>
    <w:rsid w:val="007E3344"/>
    <w:rsid w:val="007E3658"/>
    <w:rsid w:val="007E50E2"/>
    <w:rsid w:val="007E72A4"/>
    <w:rsid w:val="007E7F14"/>
    <w:rsid w:val="007F2772"/>
    <w:rsid w:val="007F3B78"/>
    <w:rsid w:val="007F46A9"/>
    <w:rsid w:val="00800066"/>
    <w:rsid w:val="00801433"/>
    <w:rsid w:val="00802457"/>
    <w:rsid w:val="008047A6"/>
    <w:rsid w:val="00804A0E"/>
    <w:rsid w:val="00804A93"/>
    <w:rsid w:val="00805AA0"/>
    <w:rsid w:val="008073D2"/>
    <w:rsid w:val="00810432"/>
    <w:rsid w:val="00810A52"/>
    <w:rsid w:val="00810CC5"/>
    <w:rsid w:val="0081280A"/>
    <w:rsid w:val="00812E8F"/>
    <w:rsid w:val="0081356E"/>
    <w:rsid w:val="00815239"/>
    <w:rsid w:val="008175E7"/>
    <w:rsid w:val="00817B7B"/>
    <w:rsid w:val="00821D71"/>
    <w:rsid w:val="0082272C"/>
    <w:rsid w:val="00823EFB"/>
    <w:rsid w:val="00824D2D"/>
    <w:rsid w:val="00826233"/>
    <w:rsid w:val="00826B85"/>
    <w:rsid w:val="008270B8"/>
    <w:rsid w:val="00827531"/>
    <w:rsid w:val="00830275"/>
    <w:rsid w:val="00830376"/>
    <w:rsid w:val="008303E0"/>
    <w:rsid w:val="00834EC0"/>
    <w:rsid w:val="00836CFD"/>
    <w:rsid w:val="00837268"/>
    <w:rsid w:val="008406B1"/>
    <w:rsid w:val="0084424F"/>
    <w:rsid w:val="0084650E"/>
    <w:rsid w:val="008479DD"/>
    <w:rsid w:val="00852A03"/>
    <w:rsid w:val="008547F5"/>
    <w:rsid w:val="00854C0B"/>
    <w:rsid w:val="0086302A"/>
    <w:rsid w:val="008645EE"/>
    <w:rsid w:val="00864A63"/>
    <w:rsid w:val="00866422"/>
    <w:rsid w:val="0087046D"/>
    <w:rsid w:val="00870C00"/>
    <w:rsid w:val="008716BC"/>
    <w:rsid w:val="00871A70"/>
    <w:rsid w:val="008732B6"/>
    <w:rsid w:val="0087379A"/>
    <w:rsid w:val="00876D44"/>
    <w:rsid w:val="008774F8"/>
    <w:rsid w:val="00877A88"/>
    <w:rsid w:val="00880DD3"/>
    <w:rsid w:val="008822E8"/>
    <w:rsid w:val="00884AE9"/>
    <w:rsid w:val="00886B2C"/>
    <w:rsid w:val="00887B30"/>
    <w:rsid w:val="00892253"/>
    <w:rsid w:val="008926F4"/>
    <w:rsid w:val="008932AA"/>
    <w:rsid w:val="00895A09"/>
    <w:rsid w:val="00897050"/>
    <w:rsid w:val="008974EF"/>
    <w:rsid w:val="008A11D6"/>
    <w:rsid w:val="008A1544"/>
    <w:rsid w:val="008A559B"/>
    <w:rsid w:val="008A5D05"/>
    <w:rsid w:val="008B04CD"/>
    <w:rsid w:val="008B225F"/>
    <w:rsid w:val="008B28FF"/>
    <w:rsid w:val="008B2C6B"/>
    <w:rsid w:val="008B5D77"/>
    <w:rsid w:val="008B7F29"/>
    <w:rsid w:val="008C1E2D"/>
    <w:rsid w:val="008C22E6"/>
    <w:rsid w:val="008C2F86"/>
    <w:rsid w:val="008D09DA"/>
    <w:rsid w:val="008D2963"/>
    <w:rsid w:val="008D4F3E"/>
    <w:rsid w:val="008D601E"/>
    <w:rsid w:val="008D65DE"/>
    <w:rsid w:val="008E02B4"/>
    <w:rsid w:val="008E632F"/>
    <w:rsid w:val="008E682D"/>
    <w:rsid w:val="008E6C10"/>
    <w:rsid w:val="008E7311"/>
    <w:rsid w:val="008F29B3"/>
    <w:rsid w:val="008F30B1"/>
    <w:rsid w:val="008F3893"/>
    <w:rsid w:val="008F40F2"/>
    <w:rsid w:val="0090259D"/>
    <w:rsid w:val="00903251"/>
    <w:rsid w:val="00904288"/>
    <w:rsid w:val="009045AC"/>
    <w:rsid w:val="00905270"/>
    <w:rsid w:val="00905CE0"/>
    <w:rsid w:val="0090628F"/>
    <w:rsid w:val="00906F66"/>
    <w:rsid w:val="00910060"/>
    <w:rsid w:val="00912224"/>
    <w:rsid w:val="0091557E"/>
    <w:rsid w:val="00915593"/>
    <w:rsid w:val="009204D4"/>
    <w:rsid w:val="00921C0B"/>
    <w:rsid w:val="00921FC6"/>
    <w:rsid w:val="00924791"/>
    <w:rsid w:val="00925836"/>
    <w:rsid w:val="00926411"/>
    <w:rsid w:val="00926BD9"/>
    <w:rsid w:val="009275B6"/>
    <w:rsid w:val="00927F9A"/>
    <w:rsid w:val="009303F8"/>
    <w:rsid w:val="00933280"/>
    <w:rsid w:val="00934392"/>
    <w:rsid w:val="00934FF2"/>
    <w:rsid w:val="0093531A"/>
    <w:rsid w:val="00935479"/>
    <w:rsid w:val="00935F7C"/>
    <w:rsid w:val="009377CC"/>
    <w:rsid w:val="00942E36"/>
    <w:rsid w:val="00943292"/>
    <w:rsid w:val="009459F2"/>
    <w:rsid w:val="0094788E"/>
    <w:rsid w:val="009526B1"/>
    <w:rsid w:val="0095274C"/>
    <w:rsid w:val="00962505"/>
    <w:rsid w:val="00963108"/>
    <w:rsid w:val="00963109"/>
    <w:rsid w:val="00970A04"/>
    <w:rsid w:val="00971853"/>
    <w:rsid w:val="0097197E"/>
    <w:rsid w:val="00973F43"/>
    <w:rsid w:val="00975325"/>
    <w:rsid w:val="00976855"/>
    <w:rsid w:val="00977438"/>
    <w:rsid w:val="0098015A"/>
    <w:rsid w:val="009807FC"/>
    <w:rsid w:val="00981755"/>
    <w:rsid w:val="009858B4"/>
    <w:rsid w:val="00987291"/>
    <w:rsid w:val="009875FA"/>
    <w:rsid w:val="009908CD"/>
    <w:rsid w:val="00996B5E"/>
    <w:rsid w:val="009A1581"/>
    <w:rsid w:val="009A290D"/>
    <w:rsid w:val="009A308C"/>
    <w:rsid w:val="009A3AAB"/>
    <w:rsid w:val="009B080E"/>
    <w:rsid w:val="009B2CD1"/>
    <w:rsid w:val="009B2D25"/>
    <w:rsid w:val="009B4EA0"/>
    <w:rsid w:val="009B6771"/>
    <w:rsid w:val="009B6E54"/>
    <w:rsid w:val="009C08F8"/>
    <w:rsid w:val="009C42CD"/>
    <w:rsid w:val="009C5AAF"/>
    <w:rsid w:val="009C70E1"/>
    <w:rsid w:val="009D07EB"/>
    <w:rsid w:val="009D316A"/>
    <w:rsid w:val="009D5448"/>
    <w:rsid w:val="009D5A4D"/>
    <w:rsid w:val="009D60EC"/>
    <w:rsid w:val="009E1FF1"/>
    <w:rsid w:val="009E269D"/>
    <w:rsid w:val="009E3F55"/>
    <w:rsid w:val="009E59FA"/>
    <w:rsid w:val="009E6E78"/>
    <w:rsid w:val="009E7836"/>
    <w:rsid w:val="009E7B69"/>
    <w:rsid w:val="009F278D"/>
    <w:rsid w:val="009F2A7B"/>
    <w:rsid w:val="009F4B94"/>
    <w:rsid w:val="009F67A1"/>
    <w:rsid w:val="00A00705"/>
    <w:rsid w:val="00A00D16"/>
    <w:rsid w:val="00A022AF"/>
    <w:rsid w:val="00A02450"/>
    <w:rsid w:val="00A030E9"/>
    <w:rsid w:val="00A03F5C"/>
    <w:rsid w:val="00A05B79"/>
    <w:rsid w:val="00A06079"/>
    <w:rsid w:val="00A062DA"/>
    <w:rsid w:val="00A0642C"/>
    <w:rsid w:val="00A07C6A"/>
    <w:rsid w:val="00A10215"/>
    <w:rsid w:val="00A11047"/>
    <w:rsid w:val="00A12947"/>
    <w:rsid w:val="00A14018"/>
    <w:rsid w:val="00A1441D"/>
    <w:rsid w:val="00A15501"/>
    <w:rsid w:val="00A161B0"/>
    <w:rsid w:val="00A1778C"/>
    <w:rsid w:val="00A21913"/>
    <w:rsid w:val="00A22071"/>
    <w:rsid w:val="00A229DD"/>
    <w:rsid w:val="00A23B2D"/>
    <w:rsid w:val="00A23BD0"/>
    <w:rsid w:val="00A241E7"/>
    <w:rsid w:val="00A249D3"/>
    <w:rsid w:val="00A25A32"/>
    <w:rsid w:val="00A25AFA"/>
    <w:rsid w:val="00A26961"/>
    <w:rsid w:val="00A27A2A"/>
    <w:rsid w:val="00A30681"/>
    <w:rsid w:val="00A30BBA"/>
    <w:rsid w:val="00A31D9D"/>
    <w:rsid w:val="00A3341F"/>
    <w:rsid w:val="00A402AD"/>
    <w:rsid w:val="00A405E0"/>
    <w:rsid w:val="00A41919"/>
    <w:rsid w:val="00A420ED"/>
    <w:rsid w:val="00A4272F"/>
    <w:rsid w:val="00A435C5"/>
    <w:rsid w:val="00A449CB"/>
    <w:rsid w:val="00A44CAF"/>
    <w:rsid w:val="00A47790"/>
    <w:rsid w:val="00A516F4"/>
    <w:rsid w:val="00A52A2F"/>
    <w:rsid w:val="00A540B8"/>
    <w:rsid w:val="00A54385"/>
    <w:rsid w:val="00A56014"/>
    <w:rsid w:val="00A60CA0"/>
    <w:rsid w:val="00A64A26"/>
    <w:rsid w:val="00A66645"/>
    <w:rsid w:val="00A67117"/>
    <w:rsid w:val="00A71AC8"/>
    <w:rsid w:val="00A744ED"/>
    <w:rsid w:val="00A77A32"/>
    <w:rsid w:val="00A808EE"/>
    <w:rsid w:val="00A81345"/>
    <w:rsid w:val="00A836AA"/>
    <w:rsid w:val="00A837FC"/>
    <w:rsid w:val="00A8521E"/>
    <w:rsid w:val="00A85668"/>
    <w:rsid w:val="00A87307"/>
    <w:rsid w:val="00A91AB7"/>
    <w:rsid w:val="00A91F1E"/>
    <w:rsid w:val="00A938D6"/>
    <w:rsid w:val="00A93955"/>
    <w:rsid w:val="00A939FE"/>
    <w:rsid w:val="00A965B7"/>
    <w:rsid w:val="00A96F89"/>
    <w:rsid w:val="00A9701F"/>
    <w:rsid w:val="00AA04DE"/>
    <w:rsid w:val="00AA0BE8"/>
    <w:rsid w:val="00AA19DE"/>
    <w:rsid w:val="00AA1A0D"/>
    <w:rsid w:val="00AA234D"/>
    <w:rsid w:val="00AA38BF"/>
    <w:rsid w:val="00AA5BF5"/>
    <w:rsid w:val="00AA696C"/>
    <w:rsid w:val="00AA712E"/>
    <w:rsid w:val="00AA7EE6"/>
    <w:rsid w:val="00AB2BBC"/>
    <w:rsid w:val="00AB5A58"/>
    <w:rsid w:val="00AB6440"/>
    <w:rsid w:val="00AB701C"/>
    <w:rsid w:val="00AB7784"/>
    <w:rsid w:val="00AC3570"/>
    <w:rsid w:val="00AC393A"/>
    <w:rsid w:val="00AD1581"/>
    <w:rsid w:val="00AD2BFA"/>
    <w:rsid w:val="00AD3AC7"/>
    <w:rsid w:val="00AD4420"/>
    <w:rsid w:val="00AD46C5"/>
    <w:rsid w:val="00AD7E94"/>
    <w:rsid w:val="00AE2042"/>
    <w:rsid w:val="00AE5094"/>
    <w:rsid w:val="00AE7786"/>
    <w:rsid w:val="00AE7B85"/>
    <w:rsid w:val="00AF0506"/>
    <w:rsid w:val="00AF6784"/>
    <w:rsid w:val="00B00ACE"/>
    <w:rsid w:val="00B01920"/>
    <w:rsid w:val="00B02935"/>
    <w:rsid w:val="00B03D33"/>
    <w:rsid w:val="00B05BAC"/>
    <w:rsid w:val="00B1016B"/>
    <w:rsid w:val="00B13DD3"/>
    <w:rsid w:val="00B13FBC"/>
    <w:rsid w:val="00B168A3"/>
    <w:rsid w:val="00B20ECD"/>
    <w:rsid w:val="00B2105E"/>
    <w:rsid w:val="00B2290A"/>
    <w:rsid w:val="00B27200"/>
    <w:rsid w:val="00B30631"/>
    <w:rsid w:val="00B35C03"/>
    <w:rsid w:val="00B41018"/>
    <w:rsid w:val="00B4172C"/>
    <w:rsid w:val="00B41C9A"/>
    <w:rsid w:val="00B426AD"/>
    <w:rsid w:val="00B428BD"/>
    <w:rsid w:val="00B4374A"/>
    <w:rsid w:val="00B44EEC"/>
    <w:rsid w:val="00B4560B"/>
    <w:rsid w:val="00B47E57"/>
    <w:rsid w:val="00B502CF"/>
    <w:rsid w:val="00B5102A"/>
    <w:rsid w:val="00B514EA"/>
    <w:rsid w:val="00B55BC8"/>
    <w:rsid w:val="00B602B9"/>
    <w:rsid w:val="00B622CC"/>
    <w:rsid w:val="00B62C0D"/>
    <w:rsid w:val="00B63293"/>
    <w:rsid w:val="00B650B3"/>
    <w:rsid w:val="00B66713"/>
    <w:rsid w:val="00B66ACC"/>
    <w:rsid w:val="00B66B9D"/>
    <w:rsid w:val="00B73105"/>
    <w:rsid w:val="00B7479D"/>
    <w:rsid w:val="00B80384"/>
    <w:rsid w:val="00B81F0F"/>
    <w:rsid w:val="00B82952"/>
    <w:rsid w:val="00B831C4"/>
    <w:rsid w:val="00B83522"/>
    <w:rsid w:val="00B842A8"/>
    <w:rsid w:val="00B84432"/>
    <w:rsid w:val="00B851CF"/>
    <w:rsid w:val="00B85876"/>
    <w:rsid w:val="00B87521"/>
    <w:rsid w:val="00B9365F"/>
    <w:rsid w:val="00B95143"/>
    <w:rsid w:val="00B9556F"/>
    <w:rsid w:val="00BA02FE"/>
    <w:rsid w:val="00BA43F6"/>
    <w:rsid w:val="00BA47BF"/>
    <w:rsid w:val="00BA5A00"/>
    <w:rsid w:val="00BA5D02"/>
    <w:rsid w:val="00BB03DC"/>
    <w:rsid w:val="00BB2790"/>
    <w:rsid w:val="00BB291F"/>
    <w:rsid w:val="00BB3421"/>
    <w:rsid w:val="00BB3BCA"/>
    <w:rsid w:val="00BB4B9B"/>
    <w:rsid w:val="00BB5A19"/>
    <w:rsid w:val="00BB5D4E"/>
    <w:rsid w:val="00BB6455"/>
    <w:rsid w:val="00BC20C6"/>
    <w:rsid w:val="00BC3B3D"/>
    <w:rsid w:val="00BC41FF"/>
    <w:rsid w:val="00BC4386"/>
    <w:rsid w:val="00BC53C8"/>
    <w:rsid w:val="00BC66BE"/>
    <w:rsid w:val="00BC6C4E"/>
    <w:rsid w:val="00BD0ABC"/>
    <w:rsid w:val="00BD33B6"/>
    <w:rsid w:val="00BD4E16"/>
    <w:rsid w:val="00BD5377"/>
    <w:rsid w:val="00BD5B94"/>
    <w:rsid w:val="00BD6236"/>
    <w:rsid w:val="00BE2815"/>
    <w:rsid w:val="00BE2B85"/>
    <w:rsid w:val="00BF00F7"/>
    <w:rsid w:val="00BF03C9"/>
    <w:rsid w:val="00BF1882"/>
    <w:rsid w:val="00BF2836"/>
    <w:rsid w:val="00BF3A7A"/>
    <w:rsid w:val="00C02C17"/>
    <w:rsid w:val="00C04FED"/>
    <w:rsid w:val="00C054A1"/>
    <w:rsid w:val="00C074E0"/>
    <w:rsid w:val="00C07BD4"/>
    <w:rsid w:val="00C105A5"/>
    <w:rsid w:val="00C13A4B"/>
    <w:rsid w:val="00C143B3"/>
    <w:rsid w:val="00C167DB"/>
    <w:rsid w:val="00C17727"/>
    <w:rsid w:val="00C22716"/>
    <w:rsid w:val="00C2457E"/>
    <w:rsid w:val="00C2496B"/>
    <w:rsid w:val="00C25440"/>
    <w:rsid w:val="00C25CCC"/>
    <w:rsid w:val="00C25FFC"/>
    <w:rsid w:val="00C26352"/>
    <w:rsid w:val="00C26458"/>
    <w:rsid w:val="00C2733A"/>
    <w:rsid w:val="00C27DDF"/>
    <w:rsid w:val="00C31E29"/>
    <w:rsid w:val="00C3562D"/>
    <w:rsid w:val="00C37A3B"/>
    <w:rsid w:val="00C43472"/>
    <w:rsid w:val="00C43809"/>
    <w:rsid w:val="00C43E97"/>
    <w:rsid w:val="00C452BC"/>
    <w:rsid w:val="00C45D9F"/>
    <w:rsid w:val="00C470DF"/>
    <w:rsid w:val="00C47668"/>
    <w:rsid w:val="00C50EDD"/>
    <w:rsid w:val="00C51308"/>
    <w:rsid w:val="00C606E3"/>
    <w:rsid w:val="00C61142"/>
    <w:rsid w:val="00C6402F"/>
    <w:rsid w:val="00C64B0F"/>
    <w:rsid w:val="00C6683E"/>
    <w:rsid w:val="00C6705A"/>
    <w:rsid w:val="00C735B4"/>
    <w:rsid w:val="00C73EDD"/>
    <w:rsid w:val="00C74280"/>
    <w:rsid w:val="00C765B9"/>
    <w:rsid w:val="00C7758D"/>
    <w:rsid w:val="00C825F6"/>
    <w:rsid w:val="00C82799"/>
    <w:rsid w:val="00C83D8D"/>
    <w:rsid w:val="00C85CFC"/>
    <w:rsid w:val="00C910C8"/>
    <w:rsid w:val="00C926C1"/>
    <w:rsid w:val="00C92ACD"/>
    <w:rsid w:val="00C9302B"/>
    <w:rsid w:val="00C93351"/>
    <w:rsid w:val="00C93BD4"/>
    <w:rsid w:val="00C9650B"/>
    <w:rsid w:val="00CA02E1"/>
    <w:rsid w:val="00CA349F"/>
    <w:rsid w:val="00CA3F66"/>
    <w:rsid w:val="00CA4930"/>
    <w:rsid w:val="00CA5C6F"/>
    <w:rsid w:val="00CB0BC2"/>
    <w:rsid w:val="00CB0EED"/>
    <w:rsid w:val="00CB3294"/>
    <w:rsid w:val="00CB5460"/>
    <w:rsid w:val="00CB56C1"/>
    <w:rsid w:val="00CC07C2"/>
    <w:rsid w:val="00CC0893"/>
    <w:rsid w:val="00CC0D2E"/>
    <w:rsid w:val="00CC10F0"/>
    <w:rsid w:val="00CC1D02"/>
    <w:rsid w:val="00CC6376"/>
    <w:rsid w:val="00CD0067"/>
    <w:rsid w:val="00CD466F"/>
    <w:rsid w:val="00CD53AB"/>
    <w:rsid w:val="00CD7DF6"/>
    <w:rsid w:val="00CE0485"/>
    <w:rsid w:val="00CE1B4E"/>
    <w:rsid w:val="00CE2693"/>
    <w:rsid w:val="00CE3429"/>
    <w:rsid w:val="00CE3591"/>
    <w:rsid w:val="00CE5299"/>
    <w:rsid w:val="00CE5A8E"/>
    <w:rsid w:val="00CE6C70"/>
    <w:rsid w:val="00CF02DB"/>
    <w:rsid w:val="00CF27DB"/>
    <w:rsid w:val="00CF3443"/>
    <w:rsid w:val="00CF3A50"/>
    <w:rsid w:val="00CF6C2D"/>
    <w:rsid w:val="00D02220"/>
    <w:rsid w:val="00D03685"/>
    <w:rsid w:val="00D0450D"/>
    <w:rsid w:val="00D07182"/>
    <w:rsid w:val="00D07A84"/>
    <w:rsid w:val="00D13548"/>
    <w:rsid w:val="00D143E1"/>
    <w:rsid w:val="00D163CA"/>
    <w:rsid w:val="00D170B7"/>
    <w:rsid w:val="00D171D5"/>
    <w:rsid w:val="00D20054"/>
    <w:rsid w:val="00D20348"/>
    <w:rsid w:val="00D20A4D"/>
    <w:rsid w:val="00D217FE"/>
    <w:rsid w:val="00D218E6"/>
    <w:rsid w:val="00D229FC"/>
    <w:rsid w:val="00D22ED4"/>
    <w:rsid w:val="00D23001"/>
    <w:rsid w:val="00D23620"/>
    <w:rsid w:val="00D23876"/>
    <w:rsid w:val="00D3151E"/>
    <w:rsid w:val="00D32B96"/>
    <w:rsid w:val="00D34C26"/>
    <w:rsid w:val="00D35428"/>
    <w:rsid w:val="00D36781"/>
    <w:rsid w:val="00D36AF2"/>
    <w:rsid w:val="00D411E7"/>
    <w:rsid w:val="00D4715A"/>
    <w:rsid w:val="00D518B0"/>
    <w:rsid w:val="00D51B52"/>
    <w:rsid w:val="00D57C23"/>
    <w:rsid w:val="00D656CF"/>
    <w:rsid w:val="00D66EFF"/>
    <w:rsid w:val="00D707A1"/>
    <w:rsid w:val="00D717F7"/>
    <w:rsid w:val="00D725D7"/>
    <w:rsid w:val="00D76A32"/>
    <w:rsid w:val="00D772B7"/>
    <w:rsid w:val="00D81573"/>
    <w:rsid w:val="00D8173E"/>
    <w:rsid w:val="00D847BA"/>
    <w:rsid w:val="00D86148"/>
    <w:rsid w:val="00D87476"/>
    <w:rsid w:val="00D879EC"/>
    <w:rsid w:val="00D91BAB"/>
    <w:rsid w:val="00D924BA"/>
    <w:rsid w:val="00D936AD"/>
    <w:rsid w:val="00D9446C"/>
    <w:rsid w:val="00D95B8F"/>
    <w:rsid w:val="00D96212"/>
    <w:rsid w:val="00DA1040"/>
    <w:rsid w:val="00DA1659"/>
    <w:rsid w:val="00DA2B8E"/>
    <w:rsid w:val="00DA3A13"/>
    <w:rsid w:val="00DA3BF6"/>
    <w:rsid w:val="00DA56CD"/>
    <w:rsid w:val="00DA5EDC"/>
    <w:rsid w:val="00DB101A"/>
    <w:rsid w:val="00DB2E4A"/>
    <w:rsid w:val="00DB3742"/>
    <w:rsid w:val="00DB64E5"/>
    <w:rsid w:val="00DC31FF"/>
    <w:rsid w:val="00DC378F"/>
    <w:rsid w:val="00DC3A37"/>
    <w:rsid w:val="00DC4D60"/>
    <w:rsid w:val="00DC5A1A"/>
    <w:rsid w:val="00DD2B1D"/>
    <w:rsid w:val="00DD3A2E"/>
    <w:rsid w:val="00DD622E"/>
    <w:rsid w:val="00DD7E81"/>
    <w:rsid w:val="00DE0C3F"/>
    <w:rsid w:val="00DE2372"/>
    <w:rsid w:val="00DE26AD"/>
    <w:rsid w:val="00DE2D11"/>
    <w:rsid w:val="00DE3B3F"/>
    <w:rsid w:val="00DE4833"/>
    <w:rsid w:val="00DE5B31"/>
    <w:rsid w:val="00DF123D"/>
    <w:rsid w:val="00DF2255"/>
    <w:rsid w:val="00DF31DC"/>
    <w:rsid w:val="00DF326E"/>
    <w:rsid w:val="00DF7887"/>
    <w:rsid w:val="00DF7FED"/>
    <w:rsid w:val="00E05719"/>
    <w:rsid w:val="00E0619D"/>
    <w:rsid w:val="00E0724D"/>
    <w:rsid w:val="00E07F22"/>
    <w:rsid w:val="00E1034E"/>
    <w:rsid w:val="00E11921"/>
    <w:rsid w:val="00E120A9"/>
    <w:rsid w:val="00E1374A"/>
    <w:rsid w:val="00E139E9"/>
    <w:rsid w:val="00E149E4"/>
    <w:rsid w:val="00E14B67"/>
    <w:rsid w:val="00E1588C"/>
    <w:rsid w:val="00E173F0"/>
    <w:rsid w:val="00E20078"/>
    <w:rsid w:val="00E215D8"/>
    <w:rsid w:val="00E24883"/>
    <w:rsid w:val="00E24DD2"/>
    <w:rsid w:val="00E2513A"/>
    <w:rsid w:val="00E25E5A"/>
    <w:rsid w:val="00E33210"/>
    <w:rsid w:val="00E33B94"/>
    <w:rsid w:val="00E34A09"/>
    <w:rsid w:val="00E34C74"/>
    <w:rsid w:val="00E3751A"/>
    <w:rsid w:val="00E37A0E"/>
    <w:rsid w:val="00E402B3"/>
    <w:rsid w:val="00E406B0"/>
    <w:rsid w:val="00E42782"/>
    <w:rsid w:val="00E42C53"/>
    <w:rsid w:val="00E43D93"/>
    <w:rsid w:val="00E44053"/>
    <w:rsid w:val="00E44E5A"/>
    <w:rsid w:val="00E455F5"/>
    <w:rsid w:val="00E47EF8"/>
    <w:rsid w:val="00E505B6"/>
    <w:rsid w:val="00E51FC7"/>
    <w:rsid w:val="00E534FC"/>
    <w:rsid w:val="00E54973"/>
    <w:rsid w:val="00E61BA4"/>
    <w:rsid w:val="00E6224E"/>
    <w:rsid w:val="00E6325A"/>
    <w:rsid w:val="00E64006"/>
    <w:rsid w:val="00E64980"/>
    <w:rsid w:val="00E66AFF"/>
    <w:rsid w:val="00E70724"/>
    <w:rsid w:val="00E7180E"/>
    <w:rsid w:val="00E71DF5"/>
    <w:rsid w:val="00E7288D"/>
    <w:rsid w:val="00E72A8B"/>
    <w:rsid w:val="00E74FD9"/>
    <w:rsid w:val="00E75351"/>
    <w:rsid w:val="00E753CA"/>
    <w:rsid w:val="00E75BFB"/>
    <w:rsid w:val="00E80AC0"/>
    <w:rsid w:val="00E817DD"/>
    <w:rsid w:val="00E82668"/>
    <w:rsid w:val="00E86D15"/>
    <w:rsid w:val="00E8721D"/>
    <w:rsid w:val="00E908CB"/>
    <w:rsid w:val="00E91C08"/>
    <w:rsid w:val="00E91E48"/>
    <w:rsid w:val="00E94591"/>
    <w:rsid w:val="00E945AA"/>
    <w:rsid w:val="00EA01A9"/>
    <w:rsid w:val="00EA1733"/>
    <w:rsid w:val="00EA2465"/>
    <w:rsid w:val="00EA2810"/>
    <w:rsid w:val="00EA28CD"/>
    <w:rsid w:val="00EA3669"/>
    <w:rsid w:val="00EA5BDD"/>
    <w:rsid w:val="00EA7B36"/>
    <w:rsid w:val="00EB0518"/>
    <w:rsid w:val="00EB2594"/>
    <w:rsid w:val="00EB4B8B"/>
    <w:rsid w:val="00EC00AA"/>
    <w:rsid w:val="00EC32BF"/>
    <w:rsid w:val="00EC3520"/>
    <w:rsid w:val="00EC3B4D"/>
    <w:rsid w:val="00EC45A0"/>
    <w:rsid w:val="00EC52EF"/>
    <w:rsid w:val="00EC5D16"/>
    <w:rsid w:val="00EC6922"/>
    <w:rsid w:val="00ED00E0"/>
    <w:rsid w:val="00ED1297"/>
    <w:rsid w:val="00ED171D"/>
    <w:rsid w:val="00ED7C8C"/>
    <w:rsid w:val="00EE297B"/>
    <w:rsid w:val="00EE5058"/>
    <w:rsid w:val="00EE5CAA"/>
    <w:rsid w:val="00EE66DF"/>
    <w:rsid w:val="00EF1FBD"/>
    <w:rsid w:val="00EF30A9"/>
    <w:rsid w:val="00EF64ED"/>
    <w:rsid w:val="00EF670B"/>
    <w:rsid w:val="00F0111F"/>
    <w:rsid w:val="00F01458"/>
    <w:rsid w:val="00F03A6D"/>
    <w:rsid w:val="00F03D5D"/>
    <w:rsid w:val="00F119B6"/>
    <w:rsid w:val="00F12611"/>
    <w:rsid w:val="00F128FA"/>
    <w:rsid w:val="00F12E08"/>
    <w:rsid w:val="00F14284"/>
    <w:rsid w:val="00F14A6B"/>
    <w:rsid w:val="00F15095"/>
    <w:rsid w:val="00F16038"/>
    <w:rsid w:val="00F16576"/>
    <w:rsid w:val="00F16932"/>
    <w:rsid w:val="00F2198B"/>
    <w:rsid w:val="00F2219C"/>
    <w:rsid w:val="00F227BA"/>
    <w:rsid w:val="00F22A44"/>
    <w:rsid w:val="00F23575"/>
    <w:rsid w:val="00F23C39"/>
    <w:rsid w:val="00F26500"/>
    <w:rsid w:val="00F2734D"/>
    <w:rsid w:val="00F275AF"/>
    <w:rsid w:val="00F278CF"/>
    <w:rsid w:val="00F306BC"/>
    <w:rsid w:val="00F3110E"/>
    <w:rsid w:val="00F31CC9"/>
    <w:rsid w:val="00F326B3"/>
    <w:rsid w:val="00F33B33"/>
    <w:rsid w:val="00F36DA6"/>
    <w:rsid w:val="00F37402"/>
    <w:rsid w:val="00F37856"/>
    <w:rsid w:val="00F4119A"/>
    <w:rsid w:val="00F43755"/>
    <w:rsid w:val="00F46828"/>
    <w:rsid w:val="00F47A10"/>
    <w:rsid w:val="00F507C1"/>
    <w:rsid w:val="00F53C6E"/>
    <w:rsid w:val="00F5448F"/>
    <w:rsid w:val="00F54970"/>
    <w:rsid w:val="00F54D46"/>
    <w:rsid w:val="00F56ED1"/>
    <w:rsid w:val="00F57379"/>
    <w:rsid w:val="00F5745F"/>
    <w:rsid w:val="00F661A0"/>
    <w:rsid w:val="00F66CA2"/>
    <w:rsid w:val="00F7031E"/>
    <w:rsid w:val="00F714F7"/>
    <w:rsid w:val="00F71BE2"/>
    <w:rsid w:val="00F72350"/>
    <w:rsid w:val="00F73FC9"/>
    <w:rsid w:val="00F74163"/>
    <w:rsid w:val="00F749BF"/>
    <w:rsid w:val="00F75D9D"/>
    <w:rsid w:val="00F76FA0"/>
    <w:rsid w:val="00F81287"/>
    <w:rsid w:val="00F81C09"/>
    <w:rsid w:val="00F82C9D"/>
    <w:rsid w:val="00F878F6"/>
    <w:rsid w:val="00F87979"/>
    <w:rsid w:val="00F905E3"/>
    <w:rsid w:val="00F91A02"/>
    <w:rsid w:val="00F92FE5"/>
    <w:rsid w:val="00F93102"/>
    <w:rsid w:val="00F93410"/>
    <w:rsid w:val="00F93A41"/>
    <w:rsid w:val="00F93E88"/>
    <w:rsid w:val="00F943AC"/>
    <w:rsid w:val="00F9469B"/>
    <w:rsid w:val="00F95613"/>
    <w:rsid w:val="00FA2034"/>
    <w:rsid w:val="00FA4237"/>
    <w:rsid w:val="00FA4C6E"/>
    <w:rsid w:val="00FA7841"/>
    <w:rsid w:val="00FB0926"/>
    <w:rsid w:val="00FB0ABF"/>
    <w:rsid w:val="00FB49BB"/>
    <w:rsid w:val="00FB59F9"/>
    <w:rsid w:val="00FB7120"/>
    <w:rsid w:val="00FB7CDE"/>
    <w:rsid w:val="00FC08CD"/>
    <w:rsid w:val="00FC18CA"/>
    <w:rsid w:val="00FC48EA"/>
    <w:rsid w:val="00FC56C1"/>
    <w:rsid w:val="00FD0995"/>
    <w:rsid w:val="00FD3349"/>
    <w:rsid w:val="00FD380B"/>
    <w:rsid w:val="00FD3F95"/>
    <w:rsid w:val="00FD6287"/>
    <w:rsid w:val="00FE2502"/>
    <w:rsid w:val="00FE33A4"/>
    <w:rsid w:val="00FE40C9"/>
    <w:rsid w:val="00FE4DA0"/>
    <w:rsid w:val="00FE547D"/>
    <w:rsid w:val="00FE652C"/>
    <w:rsid w:val="00FE684D"/>
    <w:rsid w:val="00FE7E4C"/>
    <w:rsid w:val="00FF28FD"/>
    <w:rsid w:val="00FF50F5"/>
    <w:rsid w:val="00FF57E9"/>
    <w:rsid w:val="00FF58A4"/>
    <w:rsid w:val="00FF6BE6"/>
    <w:rsid w:val="00FF7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9FC"/>
    <w:pPr>
      <w:spacing w:after="200" w:line="276" w:lineRule="auto"/>
    </w:pPr>
    <w:rPr>
      <w:sz w:val="22"/>
      <w:szCs w:val="22"/>
      <w:lang w:eastAsia="en-US"/>
    </w:rPr>
  </w:style>
  <w:style w:type="paragraph" w:styleId="1">
    <w:name w:val="heading 1"/>
    <w:basedOn w:val="a"/>
    <w:next w:val="a"/>
    <w:link w:val="10"/>
    <w:uiPriority w:val="9"/>
    <w:qFormat/>
    <w:rsid w:val="00D229F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D229F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876D44"/>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81280A"/>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29FC"/>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rsid w:val="00D229FC"/>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876D44"/>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81280A"/>
    <w:rPr>
      <w:rFonts w:ascii="Cambria" w:eastAsia="Times New Roman" w:hAnsi="Cambria" w:cs="Times New Roman"/>
      <w:b/>
      <w:bCs/>
      <w:i/>
      <w:iCs/>
      <w:color w:val="4F81BD"/>
      <w:sz w:val="22"/>
      <w:szCs w:val="22"/>
      <w:lang w:eastAsia="en-US"/>
    </w:rPr>
  </w:style>
  <w:style w:type="paragraph" w:styleId="a3">
    <w:name w:val="No Spacing"/>
    <w:link w:val="a4"/>
    <w:uiPriority w:val="1"/>
    <w:qFormat/>
    <w:rsid w:val="00D229FC"/>
    <w:rPr>
      <w:rFonts w:eastAsia="Times New Roman"/>
      <w:sz w:val="22"/>
      <w:szCs w:val="22"/>
      <w:lang w:eastAsia="en-US"/>
    </w:rPr>
  </w:style>
  <w:style w:type="character" w:customStyle="1" w:styleId="a4">
    <w:name w:val="Без интервала Знак"/>
    <w:link w:val="a3"/>
    <w:uiPriority w:val="1"/>
    <w:rsid w:val="00D229FC"/>
    <w:rPr>
      <w:rFonts w:eastAsia="Times New Roman"/>
      <w:sz w:val="22"/>
      <w:szCs w:val="22"/>
      <w:lang w:val="ru-RU" w:eastAsia="en-US" w:bidi="ar-SA"/>
    </w:rPr>
  </w:style>
  <w:style w:type="paragraph" w:styleId="a5">
    <w:name w:val="List Paragraph"/>
    <w:basedOn w:val="a"/>
    <w:uiPriority w:val="34"/>
    <w:qFormat/>
    <w:rsid w:val="00D229FC"/>
    <w:pPr>
      <w:ind w:left="720"/>
      <w:contextualSpacing/>
    </w:pPr>
  </w:style>
  <w:style w:type="paragraph" w:styleId="a6">
    <w:name w:val="TOC Heading"/>
    <w:basedOn w:val="1"/>
    <w:next w:val="a"/>
    <w:uiPriority w:val="39"/>
    <w:semiHidden/>
    <w:unhideWhenUsed/>
    <w:qFormat/>
    <w:rsid w:val="00D229FC"/>
    <w:pPr>
      <w:keepLines/>
      <w:spacing w:before="480" w:after="0"/>
      <w:outlineLvl w:val="9"/>
    </w:pPr>
    <w:rPr>
      <w:color w:val="365F91"/>
      <w:kern w:val="0"/>
      <w:sz w:val="28"/>
      <w:szCs w:val="28"/>
    </w:rPr>
  </w:style>
  <w:style w:type="paragraph" w:styleId="a7">
    <w:name w:val="Balloon Text"/>
    <w:basedOn w:val="a"/>
    <w:link w:val="a8"/>
    <w:uiPriority w:val="99"/>
    <w:semiHidden/>
    <w:unhideWhenUsed/>
    <w:rsid w:val="00CC07C2"/>
    <w:pPr>
      <w:spacing w:after="0" w:line="240" w:lineRule="auto"/>
    </w:pPr>
    <w:rPr>
      <w:rFonts w:ascii="Tahoma" w:hAnsi="Tahoma"/>
      <w:sz w:val="16"/>
      <w:szCs w:val="16"/>
    </w:rPr>
  </w:style>
  <w:style w:type="character" w:customStyle="1" w:styleId="a8">
    <w:name w:val="Текст выноски Знак"/>
    <w:link w:val="a7"/>
    <w:uiPriority w:val="99"/>
    <w:semiHidden/>
    <w:rsid w:val="00CC07C2"/>
    <w:rPr>
      <w:rFonts w:ascii="Tahoma" w:hAnsi="Tahoma" w:cs="Tahoma"/>
      <w:sz w:val="16"/>
      <w:szCs w:val="16"/>
      <w:lang w:eastAsia="en-US"/>
    </w:rPr>
  </w:style>
  <w:style w:type="paragraph" w:styleId="31">
    <w:name w:val="toc 3"/>
    <w:basedOn w:val="a"/>
    <w:next w:val="a"/>
    <w:autoRedefine/>
    <w:uiPriority w:val="39"/>
    <w:unhideWhenUsed/>
    <w:rsid w:val="00876D44"/>
    <w:pPr>
      <w:spacing w:after="100"/>
      <w:ind w:left="440"/>
    </w:pPr>
  </w:style>
  <w:style w:type="character" w:styleId="a9">
    <w:name w:val="Hyperlink"/>
    <w:uiPriority w:val="99"/>
    <w:unhideWhenUsed/>
    <w:rsid w:val="00876D44"/>
    <w:rPr>
      <w:color w:val="0000FF"/>
      <w:u w:val="single"/>
    </w:rPr>
  </w:style>
  <w:style w:type="paragraph" w:styleId="aa">
    <w:name w:val="header"/>
    <w:basedOn w:val="a"/>
    <w:link w:val="ab"/>
    <w:uiPriority w:val="99"/>
    <w:unhideWhenUsed/>
    <w:rsid w:val="000349DB"/>
    <w:pPr>
      <w:tabs>
        <w:tab w:val="center" w:pos="4677"/>
        <w:tab w:val="right" w:pos="9355"/>
      </w:tabs>
      <w:spacing w:after="0" w:line="240" w:lineRule="auto"/>
    </w:pPr>
  </w:style>
  <w:style w:type="character" w:customStyle="1" w:styleId="ab">
    <w:name w:val="Верхний колонтитул Знак"/>
    <w:link w:val="aa"/>
    <w:uiPriority w:val="99"/>
    <w:rsid w:val="000349DB"/>
    <w:rPr>
      <w:sz w:val="22"/>
      <w:szCs w:val="22"/>
      <w:lang w:eastAsia="en-US"/>
    </w:rPr>
  </w:style>
  <w:style w:type="paragraph" w:styleId="ac">
    <w:name w:val="footer"/>
    <w:basedOn w:val="a"/>
    <w:link w:val="ad"/>
    <w:uiPriority w:val="99"/>
    <w:unhideWhenUsed/>
    <w:rsid w:val="000349DB"/>
    <w:pPr>
      <w:tabs>
        <w:tab w:val="center" w:pos="4677"/>
        <w:tab w:val="right" w:pos="9355"/>
      </w:tabs>
      <w:spacing w:after="0" w:line="240" w:lineRule="auto"/>
    </w:pPr>
  </w:style>
  <w:style w:type="character" w:customStyle="1" w:styleId="ad">
    <w:name w:val="Нижний колонтитул Знак"/>
    <w:link w:val="ac"/>
    <w:uiPriority w:val="99"/>
    <w:rsid w:val="000349DB"/>
    <w:rPr>
      <w:sz w:val="22"/>
      <w:szCs w:val="22"/>
      <w:lang w:eastAsia="en-US"/>
    </w:rPr>
  </w:style>
  <w:style w:type="table" w:styleId="ae">
    <w:name w:val="Table Grid"/>
    <w:basedOn w:val="a1"/>
    <w:rsid w:val="007019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C93BD4"/>
    <w:pPr>
      <w:spacing w:after="100"/>
    </w:pPr>
  </w:style>
  <w:style w:type="paragraph" w:styleId="21">
    <w:name w:val="toc 2"/>
    <w:basedOn w:val="a"/>
    <w:next w:val="a"/>
    <w:autoRedefine/>
    <w:uiPriority w:val="39"/>
    <w:unhideWhenUsed/>
    <w:rsid w:val="00C93BD4"/>
    <w:pPr>
      <w:spacing w:after="100"/>
      <w:ind w:left="220"/>
    </w:pPr>
  </w:style>
  <w:style w:type="character" w:customStyle="1" w:styleId="af">
    <w:name w:val="Стиль полужирный"/>
    <w:rsid w:val="00D57C23"/>
    <w:rPr>
      <w:b/>
      <w:bCs/>
    </w:rPr>
  </w:style>
  <w:style w:type="character" w:customStyle="1" w:styleId="apple-style-span">
    <w:name w:val="apple-style-span"/>
    <w:basedOn w:val="a0"/>
    <w:rsid w:val="00F507C1"/>
  </w:style>
  <w:style w:type="paragraph" w:styleId="af0">
    <w:name w:val="Normal (Web)"/>
    <w:basedOn w:val="a"/>
    <w:uiPriority w:val="99"/>
    <w:semiHidden/>
    <w:unhideWhenUsed/>
    <w:rsid w:val="00F507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507C1"/>
  </w:style>
  <w:style w:type="paragraph" w:styleId="af1">
    <w:name w:val="footnote text"/>
    <w:basedOn w:val="a"/>
    <w:link w:val="af2"/>
    <w:uiPriority w:val="99"/>
    <w:semiHidden/>
    <w:unhideWhenUsed/>
    <w:rsid w:val="006B772D"/>
    <w:pPr>
      <w:spacing w:after="0" w:line="240" w:lineRule="auto"/>
    </w:pPr>
    <w:rPr>
      <w:sz w:val="20"/>
      <w:szCs w:val="20"/>
    </w:rPr>
  </w:style>
  <w:style w:type="character" w:customStyle="1" w:styleId="af2">
    <w:name w:val="Текст сноски Знак"/>
    <w:link w:val="af1"/>
    <w:uiPriority w:val="99"/>
    <w:semiHidden/>
    <w:rsid w:val="006B772D"/>
    <w:rPr>
      <w:lang w:eastAsia="en-US"/>
    </w:rPr>
  </w:style>
  <w:style w:type="character" w:styleId="af3">
    <w:name w:val="footnote reference"/>
    <w:uiPriority w:val="99"/>
    <w:semiHidden/>
    <w:unhideWhenUsed/>
    <w:rsid w:val="006B772D"/>
    <w:rPr>
      <w:vertAlign w:val="superscript"/>
    </w:rPr>
  </w:style>
  <w:style w:type="paragraph" w:styleId="af4">
    <w:name w:val="Body Text"/>
    <w:basedOn w:val="a"/>
    <w:link w:val="af5"/>
    <w:rsid w:val="006B772D"/>
    <w:pPr>
      <w:spacing w:after="0" w:line="240" w:lineRule="auto"/>
      <w:jc w:val="both"/>
    </w:pPr>
    <w:rPr>
      <w:rFonts w:ascii="Times New Roman" w:eastAsia="Times New Roman" w:hAnsi="Times New Roman"/>
      <w:sz w:val="24"/>
      <w:szCs w:val="20"/>
    </w:rPr>
  </w:style>
  <w:style w:type="character" w:customStyle="1" w:styleId="af5">
    <w:name w:val="Основной текст Знак"/>
    <w:link w:val="af4"/>
    <w:rsid w:val="006B772D"/>
    <w:rPr>
      <w:rFonts w:ascii="Times New Roman" w:eastAsia="Times New Roman" w:hAnsi="Times New Roman"/>
      <w:sz w:val="24"/>
      <w:lang w:eastAsia="en-US"/>
    </w:rPr>
  </w:style>
  <w:style w:type="character" w:styleId="af6">
    <w:name w:val="annotation reference"/>
    <w:uiPriority w:val="99"/>
    <w:semiHidden/>
    <w:unhideWhenUsed/>
    <w:rsid w:val="000D639F"/>
    <w:rPr>
      <w:sz w:val="16"/>
      <w:szCs w:val="16"/>
    </w:rPr>
  </w:style>
  <w:style w:type="paragraph" w:styleId="af7">
    <w:name w:val="annotation text"/>
    <w:basedOn w:val="a"/>
    <w:link w:val="af8"/>
    <w:uiPriority w:val="99"/>
    <w:semiHidden/>
    <w:unhideWhenUsed/>
    <w:rsid w:val="000D639F"/>
    <w:pPr>
      <w:spacing w:line="240" w:lineRule="auto"/>
    </w:pPr>
    <w:rPr>
      <w:sz w:val="20"/>
      <w:szCs w:val="20"/>
    </w:rPr>
  </w:style>
  <w:style w:type="character" w:customStyle="1" w:styleId="af8">
    <w:name w:val="Текст примечания Знак"/>
    <w:link w:val="af7"/>
    <w:uiPriority w:val="99"/>
    <w:semiHidden/>
    <w:rsid w:val="000D639F"/>
    <w:rPr>
      <w:lang w:eastAsia="en-US"/>
    </w:rPr>
  </w:style>
  <w:style w:type="paragraph" w:styleId="af9">
    <w:name w:val="annotation subject"/>
    <w:basedOn w:val="af7"/>
    <w:next w:val="af7"/>
    <w:link w:val="afa"/>
    <w:uiPriority w:val="99"/>
    <w:semiHidden/>
    <w:unhideWhenUsed/>
    <w:rsid w:val="000D639F"/>
    <w:rPr>
      <w:b/>
      <w:bCs/>
    </w:rPr>
  </w:style>
  <w:style w:type="character" w:customStyle="1" w:styleId="afa">
    <w:name w:val="Тема примечания Знак"/>
    <w:link w:val="af9"/>
    <w:uiPriority w:val="99"/>
    <w:semiHidden/>
    <w:rsid w:val="000D639F"/>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463">
      <w:bodyDiv w:val="1"/>
      <w:marLeft w:val="0"/>
      <w:marRight w:val="0"/>
      <w:marTop w:val="0"/>
      <w:marBottom w:val="0"/>
      <w:divBdr>
        <w:top w:val="none" w:sz="0" w:space="0" w:color="auto"/>
        <w:left w:val="none" w:sz="0" w:space="0" w:color="auto"/>
        <w:bottom w:val="none" w:sz="0" w:space="0" w:color="auto"/>
        <w:right w:val="none" w:sz="0" w:space="0" w:color="auto"/>
      </w:divBdr>
    </w:div>
    <w:div w:id="15929222">
      <w:bodyDiv w:val="1"/>
      <w:marLeft w:val="0"/>
      <w:marRight w:val="0"/>
      <w:marTop w:val="0"/>
      <w:marBottom w:val="0"/>
      <w:divBdr>
        <w:top w:val="none" w:sz="0" w:space="0" w:color="auto"/>
        <w:left w:val="none" w:sz="0" w:space="0" w:color="auto"/>
        <w:bottom w:val="none" w:sz="0" w:space="0" w:color="auto"/>
        <w:right w:val="none" w:sz="0" w:space="0" w:color="auto"/>
      </w:divBdr>
    </w:div>
    <w:div w:id="37173568">
      <w:bodyDiv w:val="1"/>
      <w:marLeft w:val="0"/>
      <w:marRight w:val="0"/>
      <w:marTop w:val="0"/>
      <w:marBottom w:val="0"/>
      <w:divBdr>
        <w:top w:val="none" w:sz="0" w:space="0" w:color="auto"/>
        <w:left w:val="none" w:sz="0" w:space="0" w:color="auto"/>
        <w:bottom w:val="none" w:sz="0" w:space="0" w:color="auto"/>
        <w:right w:val="none" w:sz="0" w:space="0" w:color="auto"/>
      </w:divBdr>
    </w:div>
    <w:div w:id="50933351">
      <w:bodyDiv w:val="1"/>
      <w:marLeft w:val="0"/>
      <w:marRight w:val="0"/>
      <w:marTop w:val="0"/>
      <w:marBottom w:val="0"/>
      <w:divBdr>
        <w:top w:val="none" w:sz="0" w:space="0" w:color="auto"/>
        <w:left w:val="none" w:sz="0" w:space="0" w:color="auto"/>
        <w:bottom w:val="none" w:sz="0" w:space="0" w:color="auto"/>
        <w:right w:val="none" w:sz="0" w:space="0" w:color="auto"/>
      </w:divBdr>
    </w:div>
    <w:div w:id="54593232">
      <w:bodyDiv w:val="1"/>
      <w:marLeft w:val="0"/>
      <w:marRight w:val="0"/>
      <w:marTop w:val="0"/>
      <w:marBottom w:val="0"/>
      <w:divBdr>
        <w:top w:val="none" w:sz="0" w:space="0" w:color="auto"/>
        <w:left w:val="none" w:sz="0" w:space="0" w:color="auto"/>
        <w:bottom w:val="none" w:sz="0" w:space="0" w:color="auto"/>
        <w:right w:val="none" w:sz="0" w:space="0" w:color="auto"/>
      </w:divBdr>
    </w:div>
    <w:div w:id="65734985">
      <w:bodyDiv w:val="1"/>
      <w:marLeft w:val="0"/>
      <w:marRight w:val="0"/>
      <w:marTop w:val="0"/>
      <w:marBottom w:val="0"/>
      <w:divBdr>
        <w:top w:val="none" w:sz="0" w:space="0" w:color="auto"/>
        <w:left w:val="none" w:sz="0" w:space="0" w:color="auto"/>
        <w:bottom w:val="none" w:sz="0" w:space="0" w:color="auto"/>
        <w:right w:val="none" w:sz="0" w:space="0" w:color="auto"/>
      </w:divBdr>
    </w:div>
    <w:div w:id="93525496">
      <w:bodyDiv w:val="1"/>
      <w:marLeft w:val="0"/>
      <w:marRight w:val="0"/>
      <w:marTop w:val="0"/>
      <w:marBottom w:val="0"/>
      <w:divBdr>
        <w:top w:val="none" w:sz="0" w:space="0" w:color="auto"/>
        <w:left w:val="none" w:sz="0" w:space="0" w:color="auto"/>
        <w:bottom w:val="none" w:sz="0" w:space="0" w:color="auto"/>
        <w:right w:val="none" w:sz="0" w:space="0" w:color="auto"/>
      </w:divBdr>
    </w:div>
    <w:div w:id="101345945">
      <w:bodyDiv w:val="1"/>
      <w:marLeft w:val="0"/>
      <w:marRight w:val="0"/>
      <w:marTop w:val="0"/>
      <w:marBottom w:val="0"/>
      <w:divBdr>
        <w:top w:val="none" w:sz="0" w:space="0" w:color="auto"/>
        <w:left w:val="none" w:sz="0" w:space="0" w:color="auto"/>
        <w:bottom w:val="none" w:sz="0" w:space="0" w:color="auto"/>
        <w:right w:val="none" w:sz="0" w:space="0" w:color="auto"/>
      </w:divBdr>
    </w:div>
    <w:div w:id="107090067">
      <w:bodyDiv w:val="1"/>
      <w:marLeft w:val="0"/>
      <w:marRight w:val="0"/>
      <w:marTop w:val="0"/>
      <w:marBottom w:val="0"/>
      <w:divBdr>
        <w:top w:val="none" w:sz="0" w:space="0" w:color="auto"/>
        <w:left w:val="none" w:sz="0" w:space="0" w:color="auto"/>
        <w:bottom w:val="none" w:sz="0" w:space="0" w:color="auto"/>
        <w:right w:val="none" w:sz="0" w:space="0" w:color="auto"/>
      </w:divBdr>
    </w:div>
    <w:div w:id="120534302">
      <w:bodyDiv w:val="1"/>
      <w:marLeft w:val="0"/>
      <w:marRight w:val="0"/>
      <w:marTop w:val="0"/>
      <w:marBottom w:val="0"/>
      <w:divBdr>
        <w:top w:val="none" w:sz="0" w:space="0" w:color="auto"/>
        <w:left w:val="none" w:sz="0" w:space="0" w:color="auto"/>
        <w:bottom w:val="none" w:sz="0" w:space="0" w:color="auto"/>
        <w:right w:val="none" w:sz="0" w:space="0" w:color="auto"/>
      </w:divBdr>
    </w:div>
    <w:div w:id="124936203">
      <w:bodyDiv w:val="1"/>
      <w:marLeft w:val="0"/>
      <w:marRight w:val="0"/>
      <w:marTop w:val="0"/>
      <w:marBottom w:val="0"/>
      <w:divBdr>
        <w:top w:val="none" w:sz="0" w:space="0" w:color="auto"/>
        <w:left w:val="none" w:sz="0" w:space="0" w:color="auto"/>
        <w:bottom w:val="none" w:sz="0" w:space="0" w:color="auto"/>
        <w:right w:val="none" w:sz="0" w:space="0" w:color="auto"/>
      </w:divBdr>
    </w:div>
    <w:div w:id="127670693">
      <w:bodyDiv w:val="1"/>
      <w:marLeft w:val="0"/>
      <w:marRight w:val="0"/>
      <w:marTop w:val="0"/>
      <w:marBottom w:val="0"/>
      <w:divBdr>
        <w:top w:val="none" w:sz="0" w:space="0" w:color="auto"/>
        <w:left w:val="none" w:sz="0" w:space="0" w:color="auto"/>
        <w:bottom w:val="none" w:sz="0" w:space="0" w:color="auto"/>
        <w:right w:val="none" w:sz="0" w:space="0" w:color="auto"/>
      </w:divBdr>
    </w:div>
    <w:div w:id="128323428">
      <w:bodyDiv w:val="1"/>
      <w:marLeft w:val="0"/>
      <w:marRight w:val="0"/>
      <w:marTop w:val="0"/>
      <w:marBottom w:val="0"/>
      <w:divBdr>
        <w:top w:val="none" w:sz="0" w:space="0" w:color="auto"/>
        <w:left w:val="none" w:sz="0" w:space="0" w:color="auto"/>
        <w:bottom w:val="none" w:sz="0" w:space="0" w:color="auto"/>
        <w:right w:val="none" w:sz="0" w:space="0" w:color="auto"/>
      </w:divBdr>
    </w:div>
    <w:div w:id="147523816">
      <w:bodyDiv w:val="1"/>
      <w:marLeft w:val="0"/>
      <w:marRight w:val="0"/>
      <w:marTop w:val="0"/>
      <w:marBottom w:val="0"/>
      <w:divBdr>
        <w:top w:val="none" w:sz="0" w:space="0" w:color="auto"/>
        <w:left w:val="none" w:sz="0" w:space="0" w:color="auto"/>
        <w:bottom w:val="none" w:sz="0" w:space="0" w:color="auto"/>
        <w:right w:val="none" w:sz="0" w:space="0" w:color="auto"/>
      </w:divBdr>
    </w:div>
    <w:div w:id="157698864">
      <w:bodyDiv w:val="1"/>
      <w:marLeft w:val="0"/>
      <w:marRight w:val="0"/>
      <w:marTop w:val="0"/>
      <w:marBottom w:val="0"/>
      <w:divBdr>
        <w:top w:val="none" w:sz="0" w:space="0" w:color="auto"/>
        <w:left w:val="none" w:sz="0" w:space="0" w:color="auto"/>
        <w:bottom w:val="none" w:sz="0" w:space="0" w:color="auto"/>
        <w:right w:val="none" w:sz="0" w:space="0" w:color="auto"/>
      </w:divBdr>
    </w:div>
    <w:div w:id="171800898">
      <w:bodyDiv w:val="1"/>
      <w:marLeft w:val="0"/>
      <w:marRight w:val="0"/>
      <w:marTop w:val="0"/>
      <w:marBottom w:val="0"/>
      <w:divBdr>
        <w:top w:val="none" w:sz="0" w:space="0" w:color="auto"/>
        <w:left w:val="none" w:sz="0" w:space="0" w:color="auto"/>
        <w:bottom w:val="none" w:sz="0" w:space="0" w:color="auto"/>
        <w:right w:val="none" w:sz="0" w:space="0" w:color="auto"/>
      </w:divBdr>
    </w:div>
    <w:div w:id="179392918">
      <w:bodyDiv w:val="1"/>
      <w:marLeft w:val="0"/>
      <w:marRight w:val="0"/>
      <w:marTop w:val="0"/>
      <w:marBottom w:val="0"/>
      <w:divBdr>
        <w:top w:val="none" w:sz="0" w:space="0" w:color="auto"/>
        <w:left w:val="none" w:sz="0" w:space="0" w:color="auto"/>
        <w:bottom w:val="none" w:sz="0" w:space="0" w:color="auto"/>
        <w:right w:val="none" w:sz="0" w:space="0" w:color="auto"/>
      </w:divBdr>
    </w:div>
    <w:div w:id="184291907">
      <w:bodyDiv w:val="1"/>
      <w:marLeft w:val="0"/>
      <w:marRight w:val="0"/>
      <w:marTop w:val="0"/>
      <w:marBottom w:val="0"/>
      <w:divBdr>
        <w:top w:val="none" w:sz="0" w:space="0" w:color="auto"/>
        <w:left w:val="none" w:sz="0" w:space="0" w:color="auto"/>
        <w:bottom w:val="none" w:sz="0" w:space="0" w:color="auto"/>
        <w:right w:val="none" w:sz="0" w:space="0" w:color="auto"/>
      </w:divBdr>
    </w:div>
    <w:div w:id="202525783">
      <w:bodyDiv w:val="1"/>
      <w:marLeft w:val="0"/>
      <w:marRight w:val="0"/>
      <w:marTop w:val="0"/>
      <w:marBottom w:val="0"/>
      <w:divBdr>
        <w:top w:val="none" w:sz="0" w:space="0" w:color="auto"/>
        <w:left w:val="none" w:sz="0" w:space="0" w:color="auto"/>
        <w:bottom w:val="none" w:sz="0" w:space="0" w:color="auto"/>
        <w:right w:val="none" w:sz="0" w:space="0" w:color="auto"/>
      </w:divBdr>
    </w:div>
    <w:div w:id="208567536">
      <w:bodyDiv w:val="1"/>
      <w:marLeft w:val="0"/>
      <w:marRight w:val="0"/>
      <w:marTop w:val="0"/>
      <w:marBottom w:val="0"/>
      <w:divBdr>
        <w:top w:val="none" w:sz="0" w:space="0" w:color="auto"/>
        <w:left w:val="none" w:sz="0" w:space="0" w:color="auto"/>
        <w:bottom w:val="none" w:sz="0" w:space="0" w:color="auto"/>
        <w:right w:val="none" w:sz="0" w:space="0" w:color="auto"/>
      </w:divBdr>
    </w:div>
    <w:div w:id="220408003">
      <w:bodyDiv w:val="1"/>
      <w:marLeft w:val="0"/>
      <w:marRight w:val="0"/>
      <w:marTop w:val="0"/>
      <w:marBottom w:val="0"/>
      <w:divBdr>
        <w:top w:val="none" w:sz="0" w:space="0" w:color="auto"/>
        <w:left w:val="none" w:sz="0" w:space="0" w:color="auto"/>
        <w:bottom w:val="none" w:sz="0" w:space="0" w:color="auto"/>
        <w:right w:val="none" w:sz="0" w:space="0" w:color="auto"/>
      </w:divBdr>
    </w:div>
    <w:div w:id="220867094">
      <w:bodyDiv w:val="1"/>
      <w:marLeft w:val="0"/>
      <w:marRight w:val="0"/>
      <w:marTop w:val="0"/>
      <w:marBottom w:val="0"/>
      <w:divBdr>
        <w:top w:val="none" w:sz="0" w:space="0" w:color="auto"/>
        <w:left w:val="none" w:sz="0" w:space="0" w:color="auto"/>
        <w:bottom w:val="none" w:sz="0" w:space="0" w:color="auto"/>
        <w:right w:val="none" w:sz="0" w:space="0" w:color="auto"/>
      </w:divBdr>
    </w:div>
    <w:div w:id="222058353">
      <w:bodyDiv w:val="1"/>
      <w:marLeft w:val="0"/>
      <w:marRight w:val="0"/>
      <w:marTop w:val="0"/>
      <w:marBottom w:val="0"/>
      <w:divBdr>
        <w:top w:val="none" w:sz="0" w:space="0" w:color="auto"/>
        <w:left w:val="none" w:sz="0" w:space="0" w:color="auto"/>
        <w:bottom w:val="none" w:sz="0" w:space="0" w:color="auto"/>
        <w:right w:val="none" w:sz="0" w:space="0" w:color="auto"/>
      </w:divBdr>
    </w:div>
    <w:div w:id="226305957">
      <w:bodyDiv w:val="1"/>
      <w:marLeft w:val="0"/>
      <w:marRight w:val="0"/>
      <w:marTop w:val="0"/>
      <w:marBottom w:val="0"/>
      <w:divBdr>
        <w:top w:val="none" w:sz="0" w:space="0" w:color="auto"/>
        <w:left w:val="none" w:sz="0" w:space="0" w:color="auto"/>
        <w:bottom w:val="none" w:sz="0" w:space="0" w:color="auto"/>
        <w:right w:val="none" w:sz="0" w:space="0" w:color="auto"/>
      </w:divBdr>
    </w:div>
    <w:div w:id="228158253">
      <w:bodyDiv w:val="1"/>
      <w:marLeft w:val="0"/>
      <w:marRight w:val="0"/>
      <w:marTop w:val="0"/>
      <w:marBottom w:val="0"/>
      <w:divBdr>
        <w:top w:val="none" w:sz="0" w:space="0" w:color="auto"/>
        <w:left w:val="none" w:sz="0" w:space="0" w:color="auto"/>
        <w:bottom w:val="none" w:sz="0" w:space="0" w:color="auto"/>
        <w:right w:val="none" w:sz="0" w:space="0" w:color="auto"/>
      </w:divBdr>
    </w:div>
    <w:div w:id="235866792">
      <w:bodyDiv w:val="1"/>
      <w:marLeft w:val="0"/>
      <w:marRight w:val="0"/>
      <w:marTop w:val="0"/>
      <w:marBottom w:val="0"/>
      <w:divBdr>
        <w:top w:val="none" w:sz="0" w:space="0" w:color="auto"/>
        <w:left w:val="none" w:sz="0" w:space="0" w:color="auto"/>
        <w:bottom w:val="none" w:sz="0" w:space="0" w:color="auto"/>
        <w:right w:val="none" w:sz="0" w:space="0" w:color="auto"/>
      </w:divBdr>
    </w:div>
    <w:div w:id="241959278">
      <w:bodyDiv w:val="1"/>
      <w:marLeft w:val="0"/>
      <w:marRight w:val="0"/>
      <w:marTop w:val="0"/>
      <w:marBottom w:val="0"/>
      <w:divBdr>
        <w:top w:val="none" w:sz="0" w:space="0" w:color="auto"/>
        <w:left w:val="none" w:sz="0" w:space="0" w:color="auto"/>
        <w:bottom w:val="none" w:sz="0" w:space="0" w:color="auto"/>
        <w:right w:val="none" w:sz="0" w:space="0" w:color="auto"/>
      </w:divBdr>
    </w:div>
    <w:div w:id="263074413">
      <w:bodyDiv w:val="1"/>
      <w:marLeft w:val="0"/>
      <w:marRight w:val="0"/>
      <w:marTop w:val="0"/>
      <w:marBottom w:val="0"/>
      <w:divBdr>
        <w:top w:val="none" w:sz="0" w:space="0" w:color="auto"/>
        <w:left w:val="none" w:sz="0" w:space="0" w:color="auto"/>
        <w:bottom w:val="none" w:sz="0" w:space="0" w:color="auto"/>
        <w:right w:val="none" w:sz="0" w:space="0" w:color="auto"/>
      </w:divBdr>
    </w:div>
    <w:div w:id="265696616">
      <w:bodyDiv w:val="1"/>
      <w:marLeft w:val="0"/>
      <w:marRight w:val="0"/>
      <w:marTop w:val="0"/>
      <w:marBottom w:val="0"/>
      <w:divBdr>
        <w:top w:val="none" w:sz="0" w:space="0" w:color="auto"/>
        <w:left w:val="none" w:sz="0" w:space="0" w:color="auto"/>
        <w:bottom w:val="none" w:sz="0" w:space="0" w:color="auto"/>
        <w:right w:val="none" w:sz="0" w:space="0" w:color="auto"/>
      </w:divBdr>
    </w:div>
    <w:div w:id="295179821">
      <w:bodyDiv w:val="1"/>
      <w:marLeft w:val="0"/>
      <w:marRight w:val="0"/>
      <w:marTop w:val="0"/>
      <w:marBottom w:val="0"/>
      <w:divBdr>
        <w:top w:val="none" w:sz="0" w:space="0" w:color="auto"/>
        <w:left w:val="none" w:sz="0" w:space="0" w:color="auto"/>
        <w:bottom w:val="none" w:sz="0" w:space="0" w:color="auto"/>
        <w:right w:val="none" w:sz="0" w:space="0" w:color="auto"/>
      </w:divBdr>
    </w:div>
    <w:div w:id="307052917">
      <w:bodyDiv w:val="1"/>
      <w:marLeft w:val="0"/>
      <w:marRight w:val="0"/>
      <w:marTop w:val="0"/>
      <w:marBottom w:val="0"/>
      <w:divBdr>
        <w:top w:val="none" w:sz="0" w:space="0" w:color="auto"/>
        <w:left w:val="none" w:sz="0" w:space="0" w:color="auto"/>
        <w:bottom w:val="none" w:sz="0" w:space="0" w:color="auto"/>
        <w:right w:val="none" w:sz="0" w:space="0" w:color="auto"/>
      </w:divBdr>
    </w:div>
    <w:div w:id="321200454">
      <w:bodyDiv w:val="1"/>
      <w:marLeft w:val="0"/>
      <w:marRight w:val="0"/>
      <w:marTop w:val="0"/>
      <w:marBottom w:val="0"/>
      <w:divBdr>
        <w:top w:val="none" w:sz="0" w:space="0" w:color="auto"/>
        <w:left w:val="none" w:sz="0" w:space="0" w:color="auto"/>
        <w:bottom w:val="none" w:sz="0" w:space="0" w:color="auto"/>
        <w:right w:val="none" w:sz="0" w:space="0" w:color="auto"/>
      </w:divBdr>
    </w:div>
    <w:div w:id="325741383">
      <w:bodyDiv w:val="1"/>
      <w:marLeft w:val="0"/>
      <w:marRight w:val="0"/>
      <w:marTop w:val="0"/>
      <w:marBottom w:val="0"/>
      <w:divBdr>
        <w:top w:val="none" w:sz="0" w:space="0" w:color="auto"/>
        <w:left w:val="none" w:sz="0" w:space="0" w:color="auto"/>
        <w:bottom w:val="none" w:sz="0" w:space="0" w:color="auto"/>
        <w:right w:val="none" w:sz="0" w:space="0" w:color="auto"/>
      </w:divBdr>
    </w:div>
    <w:div w:id="325935507">
      <w:bodyDiv w:val="1"/>
      <w:marLeft w:val="0"/>
      <w:marRight w:val="0"/>
      <w:marTop w:val="0"/>
      <w:marBottom w:val="0"/>
      <w:divBdr>
        <w:top w:val="none" w:sz="0" w:space="0" w:color="auto"/>
        <w:left w:val="none" w:sz="0" w:space="0" w:color="auto"/>
        <w:bottom w:val="none" w:sz="0" w:space="0" w:color="auto"/>
        <w:right w:val="none" w:sz="0" w:space="0" w:color="auto"/>
      </w:divBdr>
    </w:div>
    <w:div w:id="335310037">
      <w:bodyDiv w:val="1"/>
      <w:marLeft w:val="0"/>
      <w:marRight w:val="0"/>
      <w:marTop w:val="0"/>
      <w:marBottom w:val="0"/>
      <w:divBdr>
        <w:top w:val="none" w:sz="0" w:space="0" w:color="auto"/>
        <w:left w:val="none" w:sz="0" w:space="0" w:color="auto"/>
        <w:bottom w:val="none" w:sz="0" w:space="0" w:color="auto"/>
        <w:right w:val="none" w:sz="0" w:space="0" w:color="auto"/>
      </w:divBdr>
    </w:div>
    <w:div w:id="343895382">
      <w:bodyDiv w:val="1"/>
      <w:marLeft w:val="0"/>
      <w:marRight w:val="0"/>
      <w:marTop w:val="0"/>
      <w:marBottom w:val="0"/>
      <w:divBdr>
        <w:top w:val="none" w:sz="0" w:space="0" w:color="auto"/>
        <w:left w:val="none" w:sz="0" w:space="0" w:color="auto"/>
        <w:bottom w:val="none" w:sz="0" w:space="0" w:color="auto"/>
        <w:right w:val="none" w:sz="0" w:space="0" w:color="auto"/>
      </w:divBdr>
    </w:div>
    <w:div w:id="353270919">
      <w:bodyDiv w:val="1"/>
      <w:marLeft w:val="0"/>
      <w:marRight w:val="0"/>
      <w:marTop w:val="0"/>
      <w:marBottom w:val="0"/>
      <w:divBdr>
        <w:top w:val="none" w:sz="0" w:space="0" w:color="auto"/>
        <w:left w:val="none" w:sz="0" w:space="0" w:color="auto"/>
        <w:bottom w:val="none" w:sz="0" w:space="0" w:color="auto"/>
        <w:right w:val="none" w:sz="0" w:space="0" w:color="auto"/>
      </w:divBdr>
    </w:div>
    <w:div w:id="356736223">
      <w:bodyDiv w:val="1"/>
      <w:marLeft w:val="0"/>
      <w:marRight w:val="0"/>
      <w:marTop w:val="0"/>
      <w:marBottom w:val="0"/>
      <w:divBdr>
        <w:top w:val="none" w:sz="0" w:space="0" w:color="auto"/>
        <w:left w:val="none" w:sz="0" w:space="0" w:color="auto"/>
        <w:bottom w:val="none" w:sz="0" w:space="0" w:color="auto"/>
        <w:right w:val="none" w:sz="0" w:space="0" w:color="auto"/>
      </w:divBdr>
    </w:div>
    <w:div w:id="374354008">
      <w:bodyDiv w:val="1"/>
      <w:marLeft w:val="0"/>
      <w:marRight w:val="0"/>
      <w:marTop w:val="0"/>
      <w:marBottom w:val="0"/>
      <w:divBdr>
        <w:top w:val="none" w:sz="0" w:space="0" w:color="auto"/>
        <w:left w:val="none" w:sz="0" w:space="0" w:color="auto"/>
        <w:bottom w:val="none" w:sz="0" w:space="0" w:color="auto"/>
        <w:right w:val="none" w:sz="0" w:space="0" w:color="auto"/>
      </w:divBdr>
    </w:div>
    <w:div w:id="375008342">
      <w:bodyDiv w:val="1"/>
      <w:marLeft w:val="0"/>
      <w:marRight w:val="0"/>
      <w:marTop w:val="0"/>
      <w:marBottom w:val="0"/>
      <w:divBdr>
        <w:top w:val="none" w:sz="0" w:space="0" w:color="auto"/>
        <w:left w:val="none" w:sz="0" w:space="0" w:color="auto"/>
        <w:bottom w:val="none" w:sz="0" w:space="0" w:color="auto"/>
        <w:right w:val="none" w:sz="0" w:space="0" w:color="auto"/>
      </w:divBdr>
    </w:div>
    <w:div w:id="375860365">
      <w:bodyDiv w:val="1"/>
      <w:marLeft w:val="0"/>
      <w:marRight w:val="0"/>
      <w:marTop w:val="0"/>
      <w:marBottom w:val="0"/>
      <w:divBdr>
        <w:top w:val="none" w:sz="0" w:space="0" w:color="auto"/>
        <w:left w:val="none" w:sz="0" w:space="0" w:color="auto"/>
        <w:bottom w:val="none" w:sz="0" w:space="0" w:color="auto"/>
        <w:right w:val="none" w:sz="0" w:space="0" w:color="auto"/>
      </w:divBdr>
    </w:div>
    <w:div w:id="383799702">
      <w:bodyDiv w:val="1"/>
      <w:marLeft w:val="0"/>
      <w:marRight w:val="0"/>
      <w:marTop w:val="0"/>
      <w:marBottom w:val="0"/>
      <w:divBdr>
        <w:top w:val="none" w:sz="0" w:space="0" w:color="auto"/>
        <w:left w:val="none" w:sz="0" w:space="0" w:color="auto"/>
        <w:bottom w:val="none" w:sz="0" w:space="0" w:color="auto"/>
        <w:right w:val="none" w:sz="0" w:space="0" w:color="auto"/>
      </w:divBdr>
    </w:div>
    <w:div w:id="404493921">
      <w:bodyDiv w:val="1"/>
      <w:marLeft w:val="0"/>
      <w:marRight w:val="0"/>
      <w:marTop w:val="0"/>
      <w:marBottom w:val="0"/>
      <w:divBdr>
        <w:top w:val="none" w:sz="0" w:space="0" w:color="auto"/>
        <w:left w:val="none" w:sz="0" w:space="0" w:color="auto"/>
        <w:bottom w:val="none" w:sz="0" w:space="0" w:color="auto"/>
        <w:right w:val="none" w:sz="0" w:space="0" w:color="auto"/>
      </w:divBdr>
    </w:div>
    <w:div w:id="404839478">
      <w:bodyDiv w:val="1"/>
      <w:marLeft w:val="0"/>
      <w:marRight w:val="0"/>
      <w:marTop w:val="0"/>
      <w:marBottom w:val="0"/>
      <w:divBdr>
        <w:top w:val="none" w:sz="0" w:space="0" w:color="auto"/>
        <w:left w:val="none" w:sz="0" w:space="0" w:color="auto"/>
        <w:bottom w:val="none" w:sz="0" w:space="0" w:color="auto"/>
        <w:right w:val="none" w:sz="0" w:space="0" w:color="auto"/>
      </w:divBdr>
    </w:div>
    <w:div w:id="412551838">
      <w:bodyDiv w:val="1"/>
      <w:marLeft w:val="0"/>
      <w:marRight w:val="0"/>
      <w:marTop w:val="0"/>
      <w:marBottom w:val="0"/>
      <w:divBdr>
        <w:top w:val="none" w:sz="0" w:space="0" w:color="auto"/>
        <w:left w:val="none" w:sz="0" w:space="0" w:color="auto"/>
        <w:bottom w:val="none" w:sz="0" w:space="0" w:color="auto"/>
        <w:right w:val="none" w:sz="0" w:space="0" w:color="auto"/>
      </w:divBdr>
    </w:div>
    <w:div w:id="420223638">
      <w:bodyDiv w:val="1"/>
      <w:marLeft w:val="0"/>
      <w:marRight w:val="0"/>
      <w:marTop w:val="0"/>
      <w:marBottom w:val="0"/>
      <w:divBdr>
        <w:top w:val="none" w:sz="0" w:space="0" w:color="auto"/>
        <w:left w:val="none" w:sz="0" w:space="0" w:color="auto"/>
        <w:bottom w:val="none" w:sz="0" w:space="0" w:color="auto"/>
        <w:right w:val="none" w:sz="0" w:space="0" w:color="auto"/>
      </w:divBdr>
    </w:div>
    <w:div w:id="434598040">
      <w:bodyDiv w:val="1"/>
      <w:marLeft w:val="0"/>
      <w:marRight w:val="0"/>
      <w:marTop w:val="0"/>
      <w:marBottom w:val="0"/>
      <w:divBdr>
        <w:top w:val="none" w:sz="0" w:space="0" w:color="auto"/>
        <w:left w:val="none" w:sz="0" w:space="0" w:color="auto"/>
        <w:bottom w:val="none" w:sz="0" w:space="0" w:color="auto"/>
        <w:right w:val="none" w:sz="0" w:space="0" w:color="auto"/>
      </w:divBdr>
    </w:div>
    <w:div w:id="489910067">
      <w:bodyDiv w:val="1"/>
      <w:marLeft w:val="0"/>
      <w:marRight w:val="0"/>
      <w:marTop w:val="0"/>
      <w:marBottom w:val="0"/>
      <w:divBdr>
        <w:top w:val="none" w:sz="0" w:space="0" w:color="auto"/>
        <w:left w:val="none" w:sz="0" w:space="0" w:color="auto"/>
        <w:bottom w:val="none" w:sz="0" w:space="0" w:color="auto"/>
        <w:right w:val="none" w:sz="0" w:space="0" w:color="auto"/>
      </w:divBdr>
    </w:div>
    <w:div w:id="490416723">
      <w:bodyDiv w:val="1"/>
      <w:marLeft w:val="0"/>
      <w:marRight w:val="0"/>
      <w:marTop w:val="0"/>
      <w:marBottom w:val="0"/>
      <w:divBdr>
        <w:top w:val="none" w:sz="0" w:space="0" w:color="auto"/>
        <w:left w:val="none" w:sz="0" w:space="0" w:color="auto"/>
        <w:bottom w:val="none" w:sz="0" w:space="0" w:color="auto"/>
        <w:right w:val="none" w:sz="0" w:space="0" w:color="auto"/>
      </w:divBdr>
    </w:div>
    <w:div w:id="512765621">
      <w:bodyDiv w:val="1"/>
      <w:marLeft w:val="0"/>
      <w:marRight w:val="0"/>
      <w:marTop w:val="0"/>
      <w:marBottom w:val="0"/>
      <w:divBdr>
        <w:top w:val="none" w:sz="0" w:space="0" w:color="auto"/>
        <w:left w:val="none" w:sz="0" w:space="0" w:color="auto"/>
        <w:bottom w:val="none" w:sz="0" w:space="0" w:color="auto"/>
        <w:right w:val="none" w:sz="0" w:space="0" w:color="auto"/>
      </w:divBdr>
    </w:div>
    <w:div w:id="520436545">
      <w:bodyDiv w:val="1"/>
      <w:marLeft w:val="0"/>
      <w:marRight w:val="0"/>
      <w:marTop w:val="0"/>
      <w:marBottom w:val="0"/>
      <w:divBdr>
        <w:top w:val="none" w:sz="0" w:space="0" w:color="auto"/>
        <w:left w:val="none" w:sz="0" w:space="0" w:color="auto"/>
        <w:bottom w:val="none" w:sz="0" w:space="0" w:color="auto"/>
        <w:right w:val="none" w:sz="0" w:space="0" w:color="auto"/>
      </w:divBdr>
    </w:div>
    <w:div w:id="530918072">
      <w:bodyDiv w:val="1"/>
      <w:marLeft w:val="0"/>
      <w:marRight w:val="0"/>
      <w:marTop w:val="0"/>
      <w:marBottom w:val="0"/>
      <w:divBdr>
        <w:top w:val="none" w:sz="0" w:space="0" w:color="auto"/>
        <w:left w:val="none" w:sz="0" w:space="0" w:color="auto"/>
        <w:bottom w:val="none" w:sz="0" w:space="0" w:color="auto"/>
        <w:right w:val="none" w:sz="0" w:space="0" w:color="auto"/>
      </w:divBdr>
    </w:div>
    <w:div w:id="562179506">
      <w:bodyDiv w:val="1"/>
      <w:marLeft w:val="0"/>
      <w:marRight w:val="0"/>
      <w:marTop w:val="0"/>
      <w:marBottom w:val="0"/>
      <w:divBdr>
        <w:top w:val="none" w:sz="0" w:space="0" w:color="auto"/>
        <w:left w:val="none" w:sz="0" w:space="0" w:color="auto"/>
        <w:bottom w:val="none" w:sz="0" w:space="0" w:color="auto"/>
        <w:right w:val="none" w:sz="0" w:space="0" w:color="auto"/>
      </w:divBdr>
    </w:div>
    <w:div w:id="572392614">
      <w:bodyDiv w:val="1"/>
      <w:marLeft w:val="0"/>
      <w:marRight w:val="0"/>
      <w:marTop w:val="0"/>
      <w:marBottom w:val="0"/>
      <w:divBdr>
        <w:top w:val="none" w:sz="0" w:space="0" w:color="auto"/>
        <w:left w:val="none" w:sz="0" w:space="0" w:color="auto"/>
        <w:bottom w:val="none" w:sz="0" w:space="0" w:color="auto"/>
        <w:right w:val="none" w:sz="0" w:space="0" w:color="auto"/>
      </w:divBdr>
    </w:div>
    <w:div w:id="581911045">
      <w:bodyDiv w:val="1"/>
      <w:marLeft w:val="0"/>
      <w:marRight w:val="0"/>
      <w:marTop w:val="0"/>
      <w:marBottom w:val="0"/>
      <w:divBdr>
        <w:top w:val="none" w:sz="0" w:space="0" w:color="auto"/>
        <w:left w:val="none" w:sz="0" w:space="0" w:color="auto"/>
        <w:bottom w:val="none" w:sz="0" w:space="0" w:color="auto"/>
        <w:right w:val="none" w:sz="0" w:space="0" w:color="auto"/>
      </w:divBdr>
    </w:div>
    <w:div w:id="582952045">
      <w:bodyDiv w:val="1"/>
      <w:marLeft w:val="0"/>
      <w:marRight w:val="0"/>
      <w:marTop w:val="0"/>
      <w:marBottom w:val="0"/>
      <w:divBdr>
        <w:top w:val="none" w:sz="0" w:space="0" w:color="auto"/>
        <w:left w:val="none" w:sz="0" w:space="0" w:color="auto"/>
        <w:bottom w:val="none" w:sz="0" w:space="0" w:color="auto"/>
        <w:right w:val="none" w:sz="0" w:space="0" w:color="auto"/>
      </w:divBdr>
    </w:div>
    <w:div w:id="630671134">
      <w:bodyDiv w:val="1"/>
      <w:marLeft w:val="0"/>
      <w:marRight w:val="0"/>
      <w:marTop w:val="0"/>
      <w:marBottom w:val="0"/>
      <w:divBdr>
        <w:top w:val="none" w:sz="0" w:space="0" w:color="auto"/>
        <w:left w:val="none" w:sz="0" w:space="0" w:color="auto"/>
        <w:bottom w:val="none" w:sz="0" w:space="0" w:color="auto"/>
        <w:right w:val="none" w:sz="0" w:space="0" w:color="auto"/>
      </w:divBdr>
    </w:div>
    <w:div w:id="634139082">
      <w:bodyDiv w:val="1"/>
      <w:marLeft w:val="0"/>
      <w:marRight w:val="0"/>
      <w:marTop w:val="0"/>
      <w:marBottom w:val="0"/>
      <w:divBdr>
        <w:top w:val="none" w:sz="0" w:space="0" w:color="auto"/>
        <w:left w:val="none" w:sz="0" w:space="0" w:color="auto"/>
        <w:bottom w:val="none" w:sz="0" w:space="0" w:color="auto"/>
        <w:right w:val="none" w:sz="0" w:space="0" w:color="auto"/>
      </w:divBdr>
    </w:div>
    <w:div w:id="634338696">
      <w:bodyDiv w:val="1"/>
      <w:marLeft w:val="0"/>
      <w:marRight w:val="0"/>
      <w:marTop w:val="0"/>
      <w:marBottom w:val="0"/>
      <w:divBdr>
        <w:top w:val="none" w:sz="0" w:space="0" w:color="auto"/>
        <w:left w:val="none" w:sz="0" w:space="0" w:color="auto"/>
        <w:bottom w:val="none" w:sz="0" w:space="0" w:color="auto"/>
        <w:right w:val="none" w:sz="0" w:space="0" w:color="auto"/>
      </w:divBdr>
    </w:div>
    <w:div w:id="637146954">
      <w:bodyDiv w:val="1"/>
      <w:marLeft w:val="0"/>
      <w:marRight w:val="0"/>
      <w:marTop w:val="0"/>
      <w:marBottom w:val="0"/>
      <w:divBdr>
        <w:top w:val="none" w:sz="0" w:space="0" w:color="auto"/>
        <w:left w:val="none" w:sz="0" w:space="0" w:color="auto"/>
        <w:bottom w:val="none" w:sz="0" w:space="0" w:color="auto"/>
        <w:right w:val="none" w:sz="0" w:space="0" w:color="auto"/>
      </w:divBdr>
    </w:div>
    <w:div w:id="647129967">
      <w:bodyDiv w:val="1"/>
      <w:marLeft w:val="0"/>
      <w:marRight w:val="0"/>
      <w:marTop w:val="0"/>
      <w:marBottom w:val="0"/>
      <w:divBdr>
        <w:top w:val="none" w:sz="0" w:space="0" w:color="auto"/>
        <w:left w:val="none" w:sz="0" w:space="0" w:color="auto"/>
        <w:bottom w:val="none" w:sz="0" w:space="0" w:color="auto"/>
        <w:right w:val="none" w:sz="0" w:space="0" w:color="auto"/>
      </w:divBdr>
    </w:div>
    <w:div w:id="676924858">
      <w:bodyDiv w:val="1"/>
      <w:marLeft w:val="0"/>
      <w:marRight w:val="0"/>
      <w:marTop w:val="0"/>
      <w:marBottom w:val="0"/>
      <w:divBdr>
        <w:top w:val="none" w:sz="0" w:space="0" w:color="auto"/>
        <w:left w:val="none" w:sz="0" w:space="0" w:color="auto"/>
        <w:bottom w:val="none" w:sz="0" w:space="0" w:color="auto"/>
        <w:right w:val="none" w:sz="0" w:space="0" w:color="auto"/>
      </w:divBdr>
    </w:div>
    <w:div w:id="682245656">
      <w:bodyDiv w:val="1"/>
      <w:marLeft w:val="0"/>
      <w:marRight w:val="0"/>
      <w:marTop w:val="0"/>
      <w:marBottom w:val="0"/>
      <w:divBdr>
        <w:top w:val="none" w:sz="0" w:space="0" w:color="auto"/>
        <w:left w:val="none" w:sz="0" w:space="0" w:color="auto"/>
        <w:bottom w:val="none" w:sz="0" w:space="0" w:color="auto"/>
        <w:right w:val="none" w:sz="0" w:space="0" w:color="auto"/>
      </w:divBdr>
    </w:div>
    <w:div w:id="684289876">
      <w:bodyDiv w:val="1"/>
      <w:marLeft w:val="0"/>
      <w:marRight w:val="0"/>
      <w:marTop w:val="0"/>
      <w:marBottom w:val="0"/>
      <w:divBdr>
        <w:top w:val="none" w:sz="0" w:space="0" w:color="auto"/>
        <w:left w:val="none" w:sz="0" w:space="0" w:color="auto"/>
        <w:bottom w:val="none" w:sz="0" w:space="0" w:color="auto"/>
        <w:right w:val="none" w:sz="0" w:space="0" w:color="auto"/>
      </w:divBdr>
    </w:div>
    <w:div w:id="686060873">
      <w:bodyDiv w:val="1"/>
      <w:marLeft w:val="0"/>
      <w:marRight w:val="0"/>
      <w:marTop w:val="0"/>
      <w:marBottom w:val="0"/>
      <w:divBdr>
        <w:top w:val="none" w:sz="0" w:space="0" w:color="auto"/>
        <w:left w:val="none" w:sz="0" w:space="0" w:color="auto"/>
        <w:bottom w:val="none" w:sz="0" w:space="0" w:color="auto"/>
        <w:right w:val="none" w:sz="0" w:space="0" w:color="auto"/>
      </w:divBdr>
    </w:div>
    <w:div w:id="694304890">
      <w:bodyDiv w:val="1"/>
      <w:marLeft w:val="0"/>
      <w:marRight w:val="0"/>
      <w:marTop w:val="0"/>
      <w:marBottom w:val="0"/>
      <w:divBdr>
        <w:top w:val="none" w:sz="0" w:space="0" w:color="auto"/>
        <w:left w:val="none" w:sz="0" w:space="0" w:color="auto"/>
        <w:bottom w:val="none" w:sz="0" w:space="0" w:color="auto"/>
        <w:right w:val="none" w:sz="0" w:space="0" w:color="auto"/>
      </w:divBdr>
    </w:div>
    <w:div w:id="694426579">
      <w:bodyDiv w:val="1"/>
      <w:marLeft w:val="0"/>
      <w:marRight w:val="0"/>
      <w:marTop w:val="0"/>
      <w:marBottom w:val="0"/>
      <w:divBdr>
        <w:top w:val="none" w:sz="0" w:space="0" w:color="auto"/>
        <w:left w:val="none" w:sz="0" w:space="0" w:color="auto"/>
        <w:bottom w:val="none" w:sz="0" w:space="0" w:color="auto"/>
        <w:right w:val="none" w:sz="0" w:space="0" w:color="auto"/>
      </w:divBdr>
    </w:div>
    <w:div w:id="714692634">
      <w:bodyDiv w:val="1"/>
      <w:marLeft w:val="0"/>
      <w:marRight w:val="0"/>
      <w:marTop w:val="0"/>
      <w:marBottom w:val="0"/>
      <w:divBdr>
        <w:top w:val="none" w:sz="0" w:space="0" w:color="auto"/>
        <w:left w:val="none" w:sz="0" w:space="0" w:color="auto"/>
        <w:bottom w:val="none" w:sz="0" w:space="0" w:color="auto"/>
        <w:right w:val="none" w:sz="0" w:space="0" w:color="auto"/>
      </w:divBdr>
    </w:div>
    <w:div w:id="726926113">
      <w:bodyDiv w:val="1"/>
      <w:marLeft w:val="0"/>
      <w:marRight w:val="0"/>
      <w:marTop w:val="0"/>
      <w:marBottom w:val="0"/>
      <w:divBdr>
        <w:top w:val="none" w:sz="0" w:space="0" w:color="auto"/>
        <w:left w:val="none" w:sz="0" w:space="0" w:color="auto"/>
        <w:bottom w:val="none" w:sz="0" w:space="0" w:color="auto"/>
        <w:right w:val="none" w:sz="0" w:space="0" w:color="auto"/>
      </w:divBdr>
    </w:div>
    <w:div w:id="727069868">
      <w:bodyDiv w:val="1"/>
      <w:marLeft w:val="0"/>
      <w:marRight w:val="0"/>
      <w:marTop w:val="0"/>
      <w:marBottom w:val="0"/>
      <w:divBdr>
        <w:top w:val="none" w:sz="0" w:space="0" w:color="auto"/>
        <w:left w:val="none" w:sz="0" w:space="0" w:color="auto"/>
        <w:bottom w:val="none" w:sz="0" w:space="0" w:color="auto"/>
        <w:right w:val="none" w:sz="0" w:space="0" w:color="auto"/>
      </w:divBdr>
      <w:divsChild>
        <w:div w:id="4065468">
          <w:marLeft w:val="0"/>
          <w:marRight w:val="0"/>
          <w:marTop w:val="375"/>
          <w:marBottom w:val="0"/>
          <w:divBdr>
            <w:top w:val="none" w:sz="0" w:space="0" w:color="auto"/>
            <w:left w:val="none" w:sz="0" w:space="0" w:color="auto"/>
            <w:bottom w:val="none" w:sz="0" w:space="0" w:color="auto"/>
            <w:right w:val="none" w:sz="0" w:space="0" w:color="auto"/>
          </w:divBdr>
        </w:div>
      </w:divsChild>
    </w:div>
    <w:div w:id="743843002">
      <w:bodyDiv w:val="1"/>
      <w:marLeft w:val="0"/>
      <w:marRight w:val="0"/>
      <w:marTop w:val="0"/>
      <w:marBottom w:val="0"/>
      <w:divBdr>
        <w:top w:val="none" w:sz="0" w:space="0" w:color="auto"/>
        <w:left w:val="none" w:sz="0" w:space="0" w:color="auto"/>
        <w:bottom w:val="none" w:sz="0" w:space="0" w:color="auto"/>
        <w:right w:val="none" w:sz="0" w:space="0" w:color="auto"/>
      </w:divBdr>
    </w:div>
    <w:div w:id="757748230">
      <w:bodyDiv w:val="1"/>
      <w:marLeft w:val="0"/>
      <w:marRight w:val="0"/>
      <w:marTop w:val="0"/>
      <w:marBottom w:val="0"/>
      <w:divBdr>
        <w:top w:val="none" w:sz="0" w:space="0" w:color="auto"/>
        <w:left w:val="none" w:sz="0" w:space="0" w:color="auto"/>
        <w:bottom w:val="none" w:sz="0" w:space="0" w:color="auto"/>
        <w:right w:val="none" w:sz="0" w:space="0" w:color="auto"/>
      </w:divBdr>
    </w:div>
    <w:div w:id="771704392">
      <w:bodyDiv w:val="1"/>
      <w:marLeft w:val="0"/>
      <w:marRight w:val="0"/>
      <w:marTop w:val="0"/>
      <w:marBottom w:val="0"/>
      <w:divBdr>
        <w:top w:val="none" w:sz="0" w:space="0" w:color="auto"/>
        <w:left w:val="none" w:sz="0" w:space="0" w:color="auto"/>
        <w:bottom w:val="none" w:sz="0" w:space="0" w:color="auto"/>
        <w:right w:val="none" w:sz="0" w:space="0" w:color="auto"/>
      </w:divBdr>
    </w:div>
    <w:div w:id="777723648">
      <w:bodyDiv w:val="1"/>
      <w:marLeft w:val="0"/>
      <w:marRight w:val="0"/>
      <w:marTop w:val="0"/>
      <w:marBottom w:val="0"/>
      <w:divBdr>
        <w:top w:val="none" w:sz="0" w:space="0" w:color="auto"/>
        <w:left w:val="none" w:sz="0" w:space="0" w:color="auto"/>
        <w:bottom w:val="none" w:sz="0" w:space="0" w:color="auto"/>
        <w:right w:val="none" w:sz="0" w:space="0" w:color="auto"/>
      </w:divBdr>
    </w:div>
    <w:div w:id="789907437">
      <w:bodyDiv w:val="1"/>
      <w:marLeft w:val="0"/>
      <w:marRight w:val="0"/>
      <w:marTop w:val="0"/>
      <w:marBottom w:val="0"/>
      <w:divBdr>
        <w:top w:val="none" w:sz="0" w:space="0" w:color="auto"/>
        <w:left w:val="none" w:sz="0" w:space="0" w:color="auto"/>
        <w:bottom w:val="none" w:sz="0" w:space="0" w:color="auto"/>
        <w:right w:val="none" w:sz="0" w:space="0" w:color="auto"/>
      </w:divBdr>
    </w:div>
    <w:div w:id="791243411">
      <w:bodyDiv w:val="1"/>
      <w:marLeft w:val="0"/>
      <w:marRight w:val="0"/>
      <w:marTop w:val="0"/>
      <w:marBottom w:val="0"/>
      <w:divBdr>
        <w:top w:val="none" w:sz="0" w:space="0" w:color="auto"/>
        <w:left w:val="none" w:sz="0" w:space="0" w:color="auto"/>
        <w:bottom w:val="none" w:sz="0" w:space="0" w:color="auto"/>
        <w:right w:val="none" w:sz="0" w:space="0" w:color="auto"/>
      </w:divBdr>
    </w:div>
    <w:div w:id="814300052">
      <w:bodyDiv w:val="1"/>
      <w:marLeft w:val="0"/>
      <w:marRight w:val="0"/>
      <w:marTop w:val="0"/>
      <w:marBottom w:val="0"/>
      <w:divBdr>
        <w:top w:val="none" w:sz="0" w:space="0" w:color="auto"/>
        <w:left w:val="none" w:sz="0" w:space="0" w:color="auto"/>
        <w:bottom w:val="none" w:sz="0" w:space="0" w:color="auto"/>
        <w:right w:val="none" w:sz="0" w:space="0" w:color="auto"/>
      </w:divBdr>
    </w:div>
    <w:div w:id="827137748">
      <w:bodyDiv w:val="1"/>
      <w:marLeft w:val="0"/>
      <w:marRight w:val="0"/>
      <w:marTop w:val="0"/>
      <w:marBottom w:val="0"/>
      <w:divBdr>
        <w:top w:val="none" w:sz="0" w:space="0" w:color="auto"/>
        <w:left w:val="none" w:sz="0" w:space="0" w:color="auto"/>
        <w:bottom w:val="none" w:sz="0" w:space="0" w:color="auto"/>
        <w:right w:val="none" w:sz="0" w:space="0" w:color="auto"/>
      </w:divBdr>
    </w:div>
    <w:div w:id="830295564">
      <w:bodyDiv w:val="1"/>
      <w:marLeft w:val="0"/>
      <w:marRight w:val="0"/>
      <w:marTop w:val="0"/>
      <w:marBottom w:val="0"/>
      <w:divBdr>
        <w:top w:val="none" w:sz="0" w:space="0" w:color="auto"/>
        <w:left w:val="none" w:sz="0" w:space="0" w:color="auto"/>
        <w:bottom w:val="none" w:sz="0" w:space="0" w:color="auto"/>
        <w:right w:val="none" w:sz="0" w:space="0" w:color="auto"/>
      </w:divBdr>
    </w:div>
    <w:div w:id="851186115">
      <w:bodyDiv w:val="1"/>
      <w:marLeft w:val="0"/>
      <w:marRight w:val="0"/>
      <w:marTop w:val="0"/>
      <w:marBottom w:val="0"/>
      <w:divBdr>
        <w:top w:val="none" w:sz="0" w:space="0" w:color="auto"/>
        <w:left w:val="none" w:sz="0" w:space="0" w:color="auto"/>
        <w:bottom w:val="none" w:sz="0" w:space="0" w:color="auto"/>
        <w:right w:val="none" w:sz="0" w:space="0" w:color="auto"/>
      </w:divBdr>
    </w:div>
    <w:div w:id="852762271">
      <w:bodyDiv w:val="1"/>
      <w:marLeft w:val="0"/>
      <w:marRight w:val="0"/>
      <w:marTop w:val="0"/>
      <w:marBottom w:val="0"/>
      <w:divBdr>
        <w:top w:val="none" w:sz="0" w:space="0" w:color="auto"/>
        <w:left w:val="none" w:sz="0" w:space="0" w:color="auto"/>
        <w:bottom w:val="none" w:sz="0" w:space="0" w:color="auto"/>
        <w:right w:val="none" w:sz="0" w:space="0" w:color="auto"/>
      </w:divBdr>
    </w:div>
    <w:div w:id="858666932">
      <w:bodyDiv w:val="1"/>
      <w:marLeft w:val="0"/>
      <w:marRight w:val="0"/>
      <w:marTop w:val="0"/>
      <w:marBottom w:val="0"/>
      <w:divBdr>
        <w:top w:val="none" w:sz="0" w:space="0" w:color="auto"/>
        <w:left w:val="none" w:sz="0" w:space="0" w:color="auto"/>
        <w:bottom w:val="none" w:sz="0" w:space="0" w:color="auto"/>
        <w:right w:val="none" w:sz="0" w:space="0" w:color="auto"/>
      </w:divBdr>
    </w:div>
    <w:div w:id="867138334">
      <w:bodyDiv w:val="1"/>
      <w:marLeft w:val="0"/>
      <w:marRight w:val="0"/>
      <w:marTop w:val="0"/>
      <w:marBottom w:val="0"/>
      <w:divBdr>
        <w:top w:val="none" w:sz="0" w:space="0" w:color="auto"/>
        <w:left w:val="none" w:sz="0" w:space="0" w:color="auto"/>
        <w:bottom w:val="none" w:sz="0" w:space="0" w:color="auto"/>
        <w:right w:val="none" w:sz="0" w:space="0" w:color="auto"/>
      </w:divBdr>
    </w:div>
    <w:div w:id="873348219">
      <w:bodyDiv w:val="1"/>
      <w:marLeft w:val="0"/>
      <w:marRight w:val="0"/>
      <w:marTop w:val="0"/>
      <w:marBottom w:val="0"/>
      <w:divBdr>
        <w:top w:val="none" w:sz="0" w:space="0" w:color="auto"/>
        <w:left w:val="none" w:sz="0" w:space="0" w:color="auto"/>
        <w:bottom w:val="none" w:sz="0" w:space="0" w:color="auto"/>
        <w:right w:val="none" w:sz="0" w:space="0" w:color="auto"/>
      </w:divBdr>
    </w:div>
    <w:div w:id="893271933">
      <w:bodyDiv w:val="1"/>
      <w:marLeft w:val="0"/>
      <w:marRight w:val="0"/>
      <w:marTop w:val="0"/>
      <w:marBottom w:val="0"/>
      <w:divBdr>
        <w:top w:val="none" w:sz="0" w:space="0" w:color="auto"/>
        <w:left w:val="none" w:sz="0" w:space="0" w:color="auto"/>
        <w:bottom w:val="none" w:sz="0" w:space="0" w:color="auto"/>
        <w:right w:val="none" w:sz="0" w:space="0" w:color="auto"/>
      </w:divBdr>
    </w:div>
    <w:div w:id="902984368">
      <w:bodyDiv w:val="1"/>
      <w:marLeft w:val="0"/>
      <w:marRight w:val="0"/>
      <w:marTop w:val="0"/>
      <w:marBottom w:val="0"/>
      <w:divBdr>
        <w:top w:val="none" w:sz="0" w:space="0" w:color="auto"/>
        <w:left w:val="none" w:sz="0" w:space="0" w:color="auto"/>
        <w:bottom w:val="none" w:sz="0" w:space="0" w:color="auto"/>
        <w:right w:val="none" w:sz="0" w:space="0" w:color="auto"/>
      </w:divBdr>
    </w:div>
    <w:div w:id="908467401">
      <w:bodyDiv w:val="1"/>
      <w:marLeft w:val="0"/>
      <w:marRight w:val="0"/>
      <w:marTop w:val="0"/>
      <w:marBottom w:val="0"/>
      <w:divBdr>
        <w:top w:val="none" w:sz="0" w:space="0" w:color="auto"/>
        <w:left w:val="none" w:sz="0" w:space="0" w:color="auto"/>
        <w:bottom w:val="none" w:sz="0" w:space="0" w:color="auto"/>
        <w:right w:val="none" w:sz="0" w:space="0" w:color="auto"/>
      </w:divBdr>
    </w:div>
    <w:div w:id="912736474">
      <w:bodyDiv w:val="1"/>
      <w:marLeft w:val="0"/>
      <w:marRight w:val="0"/>
      <w:marTop w:val="0"/>
      <w:marBottom w:val="0"/>
      <w:divBdr>
        <w:top w:val="none" w:sz="0" w:space="0" w:color="auto"/>
        <w:left w:val="none" w:sz="0" w:space="0" w:color="auto"/>
        <w:bottom w:val="none" w:sz="0" w:space="0" w:color="auto"/>
        <w:right w:val="none" w:sz="0" w:space="0" w:color="auto"/>
      </w:divBdr>
    </w:div>
    <w:div w:id="917594051">
      <w:bodyDiv w:val="1"/>
      <w:marLeft w:val="0"/>
      <w:marRight w:val="0"/>
      <w:marTop w:val="0"/>
      <w:marBottom w:val="0"/>
      <w:divBdr>
        <w:top w:val="none" w:sz="0" w:space="0" w:color="auto"/>
        <w:left w:val="none" w:sz="0" w:space="0" w:color="auto"/>
        <w:bottom w:val="none" w:sz="0" w:space="0" w:color="auto"/>
        <w:right w:val="none" w:sz="0" w:space="0" w:color="auto"/>
      </w:divBdr>
    </w:div>
    <w:div w:id="918447104">
      <w:bodyDiv w:val="1"/>
      <w:marLeft w:val="0"/>
      <w:marRight w:val="0"/>
      <w:marTop w:val="0"/>
      <w:marBottom w:val="0"/>
      <w:divBdr>
        <w:top w:val="none" w:sz="0" w:space="0" w:color="auto"/>
        <w:left w:val="none" w:sz="0" w:space="0" w:color="auto"/>
        <w:bottom w:val="none" w:sz="0" w:space="0" w:color="auto"/>
        <w:right w:val="none" w:sz="0" w:space="0" w:color="auto"/>
      </w:divBdr>
    </w:div>
    <w:div w:id="946349012">
      <w:bodyDiv w:val="1"/>
      <w:marLeft w:val="0"/>
      <w:marRight w:val="0"/>
      <w:marTop w:val="0"/>
      <w:marBottom w:val="0"/>
      <w:divBdr>
        <w:top w:val="none" w:sz="0" w:space="0" w:color="auto"/>
        <w:left w:val="none" w:sz="0" w:space="0" w:color="auto"/>
        <w:bottom w:val="none" w:sz="0" w:space="0" w:color="auto"/>
        <w:right w:val="none" w:sz="0" w:space="0" w:color="auto"/>
      </w:divBdr>
    </w:div>
    <w:div w:id="955596509">
      <w:bodyDiv w:val="1"/>
      <w:marLeft w:val="0"/>
      <w:marRight w:val="0"/>
      <w:marTop w:val="0"/>
      <w:marBottom w:val="0"/>
      <w:divBdr>
        <w:top w:val="none" w:sz="0" w:space="0" w:color="auto"/>
        <w:left w:val="none" w:sz="0" w:space="0" w:color="auto"/>
        <w:bottom w:val="none" w:sz="0" w:space="0" w:color="auto"/>
        <w:right w:val="none" w:sz="0" w:space="0" w:color="auto"/>
      </w:divBdr>
    </w:div>
    <w:div w:id="957183004">
      <w:bodyDiv w:val="1"/>
      <w:marLeft w:val="0"/>
      <w:marRight w:val="0"/>
      <w:marTop w:val="0"/>
      <w:marBottom w:val="0"/>
      <w:divBdr>
        <w:top w:val="none" w:sz="0" w:space="0" w:color="auto"/>
        <w:left w:val="none" w:sz="0" w:space="0" w:color="auto"/>
        <w:bottom w:val="none" w:sz="0" w:space="0" w:color="auto"/>
        <w:right w:val="none" w:sz="0" w:space="0" w:color="auto"/>
      </w:divBdr>
    </w:div>
    <w:div w:id="968434153">
      <w:bodyDiv w:val="1"/>
      <w:marLeft w:val="0"/>
      <w:marRight w:val="0"/>
      <w:marTop w:val="0"/>
      <w:marBottom w:val="0"/>
      <w:divBdr>
        <w:top w:val="none" w:sz="0" w:space="0" w:color="auto"/>
        <w:left w:val="none" w:sz="0" w:space="0" w:color="auto"/>
        <w:bottom w:val="none" w:sz="0" w:space="0" w:color="auto"/>
        <w:right w:val="none" w:sz="0" w:space="0" w:color="auto"/>
      </w:divBdr>
    </w:div>
    <w:div w:id="1011681722">
      <w:bodyDiv w:val="1"/>
      <w:marLeft w:val="0"/>
      <w:marRight w:val="0"/>
      <w:marTop w:val="0"/>
      <w:marBottom w:val="0"/>
      <w:divBdr>
        <w:top w:val="none" w:sz="0" w:space="0" w:color="auto"/>
        <w:left w:val="none" w:sz="0" w:space="0" w:color="auto"/>
        <w:bottom w:val="none" w:sz="0" w:space="0" w:color="auto"/>
        <w:right w:val="none" w:sz="0" w:space="0" w:color="auto"/>
      </w:divBdr>
    </w:div>
    <w:div w:id="1015765419">
      <w:bodyDiv w:val="1"/>
      <w:marLeft w:val="0"/>
      <w:marRight w:val="0"/>
      <w:marTop w:val="0"/>
      <w:marBottom w:val="0"/>
      <w:divBdr>
        <w:top w:val="none" w:sz="0" w:space="0" w:color="auto"/>
        <w:left w:val="none" w:sz="0" w:space="0" w:color="auto"/>
        <w:bottom w:val="none" w:sz="0" w:space="0" w:color="auto"/>
        <w:right w:val="none" w:sz="0" w:space="0" w:color="auto"/>
      </w:divBdr>
    </w:div>
    <w:div w:id="1026635717">
      <w:bodyDiv w:val="1"/>
      <w:marLeft w:val="0"/>
      <w:marRight w:val="0"/>
      <w:marTop w:val="0"/>
      <w:marBottom w:val="0"/>
      <w:divBdr>
        <w:top w:val="none" w:sz="0" w:space="0" w:color="auto"/>
        <w:left w:val="none" w:sz="0" w:space="0" w:color="auto"/>
        <w:bottom w:val="none" w:sz="0" w:space="0" w:color="auto"/>
        <w:right w:val="none" w:sz="0" w:space="0" w:color="auto"/>
      </w:divBdr>
    </w:div>
    <w:div w:id="1047484408">
      <w:bodyDiv w:val="1"/>
      <w:marLeft w:val="0"/>
      <w:marRight w:val="0"/>
      <w:marTop w:val="0"/>
      <w:marBottom w:val="0"/>
      <w:divBdr>
        <w:top w:val="none" w:sz="0" w:space="0" w:color="auto"/>
        <w:left w:val="none" w:sz="0" w:space="0" w:color="auto"/>
        <w:bottom w:val="none" w:sz="0" w:space="0" w:color="auto"/>
        <w:right w:val="none" w:sz="0" w:space="0" w:color="auto"/>
      </w:divBdr>
    </w:div>
    <w:div w:id="1070884133">
      <w:bodyDiv w:val="1"/>
      <w:marLeft w:val="0"/>
      <w:marRight w:val="0"/>
      <w:marTop w:val="0"/>
      <w:marBottom w:val="0"/>
      <w:divBdr>
        <w:top w:val="none" w:sz="0" w:space="0" w:color="auto"/>
        <w:left w:val="none" w:sz="0" w:space="0" w:color="auto"/>
        <w:bottom w:val="none" w:sz="0" w:space="0" w:color="auto"/>
        <w:right w:val="none" w:sz="0" w:space="0" w:color="auto"/>
      </w:divBdr>
    </w:div>
    <w:div w:id="1073893482">
      <w:bodyDiv w:val="1"/>
      <w:marLeft w:val="0"/>
      <w:marRight w:val="0"/>
      <w:marTop w:val="0"/>
      <w:marBottom w:val="0"/>
      <w:divBdr>
        <w:top w:val="none" w:sz="0" w:space="0" w:color="auto"/>
        <w:left w:val="none" w:sz="0" w:space="0" w:color="auto"/>
        <w:bottom w:val="none" w:sz="0" w:space="0" w:color="auto"/>
        <w:right w:val="none" w:sz="0" w:space="0" w:color="auto"/>
      </w:divBdr>
    </w:div>
    <w:div w:id="1081684416">
      <w:bodyDiv w:val="1"/>
      <w:marLeft w:val="0"/>
      <w:marRight w:val="0"/>
      <w:marTop w:val="0"/>
      <w:marBottom w:val="0"/>
      <w:divBdr>
        <w:top w:val="none" w:sz="0" w:space="0" w:color="auto"/>
        <w:left w:val="none" w:sz="0" w:space="0" w:color="auto"/>
        <w:bottom w:val="none" w:sz="0" w:space="0" w:color="auto"/>
        <w:right w:val="none" w:sz="0" w:space="0" w:color="auto"/>
      </w:divBdr>
    </w:div>
    <w:div w:id="1117680007">
      <w:bodyDiv w:val="1"/>
      <w:marLeft w:val="0"/>
      <w:marRight w:val="0"/>
      <w:marTop w:val="0"/>
      <w:marBottom w:val="0"/>
      <w:divBdr>
        <w:top w:val="none" w:sz="0" w:space="0" w:color="auto"/>
        <w:left w:val="none" w:sz="0" w:space="0" w:color="auto"/>
        <w:bottom w:val="none" w:sz="0" w:space="0" w:color="auto"/>
        <w:right w:val="none" w:sz="0" w:space="0" w:color="auto"/>
      </w:divBdr>
    </w:div>
    <w:div w:id="1160658962">
      <w:bodyDiv w:val="1"/>
      <w:marLeft w:val="0"/>
      <w:marRight w:val="0"/>
      <w:marTop w:val="0"/>
      <w:marBottom w:val="0"/>
      <w:divBdr>
        <w:top w:val="none" w:sz="0" w:space="0" w:color="auto"/>
        <w:left w:val="none" w:sz="0" w:space="0" w:color="auto"/>
        <w:bottom w:val="none" w:sz="0" w:space="0" w:color="auto"/>
        <w:right w:val="none" w:sz="0" w:space="0" w:color="auto"/>
      </w:divBdr>
    </w:div>
    <w:div w:id="1162158685">
      <w:bodyDiv w:val="1"/>
      <w:marLeft w:val="0"/>
      <w:marRight w:val="0"/>
      <w:marTop w:val="0"/>
      <w:marBottom w:val="0"/>
      <w:divBdr>
        <w:top w:val="none" w:sz="0" w:space="0" w:color="auto"/>
        <w:left w:val="none" w:sz="0" w:space="0" w:color="auto"/>
        <w:bottom w:val="none" w:sz="0" w:space="0" w:color="auto"/>
        <w:right w:val="none" w:sz="0" w:space="0" w:color="auto"/>
      </w:divBdr>
    </w:div>
    <w:div w:id="1168785420">
      <w:bodyDiv w:val="1"/>
      <w:marLeft w:val="0"/>
      <w:marRight w:val="0"/>
      <w:marTop w:val="0"/>
      <w:marBottom w:val="0"/>
      <w:divBdr>
        <w:top w:val="none" w:sz="0" w:space="0" w:color="auto"/>
        <w:left w:val="none" w:sz="0" w:space="0" w:color="auto"/>
        <w:bottom w:val="none" w:sz="0" w:space="0" w:color="auto"/>
        <w:right w:val="none" w:sz="0" w:space="0" w:color="auto"/>
      </w:divBdr>
    </w:div>
    <w:div w:id="1197700166">
      <w:bodyDiv w:val="1"/>
      <w:marLeft w:val="0"/>
      <w:marRight w:val="0"/>
      <w:marTop w:val="0"/>
      <w:marBottom w:val="0"/>
      <w:divBdr>
        <w:top w:val="none" w:sz="0" w:space="0" w:color="auto"/>
        <w:left w:val="none" w:sz="0" w:space="0" w:color="auto"/>
        <w:bottom w:val="none" w:sz="0" w:space="0" w:color="auto"/>
        <w:right w:val="none" w:sz="0" w:space="0" w:color="auto"/>
      </w:divBdr>
    </w:div>
    <w:div w:id="1200707726">
      <w:bodyDiv w:val="1"/>
      <w:marLeft w:val="0"/>
      <w:marRight w:val="0"/>
      <w:marTop w:val="0"/>
      <w:marBottom w:val="0"/>
      <w:divBdr>
        <w:top w:val="none" w:sz="0" w:space="0" w:color="auto"/>
        <w:left w:val="none" w:sz="0" w:space="0" w:color="auto"/>
        <w:bottom w:val="none" w:sz="0" w:space="0" w:color="auto"/>
        <w:right w:val="none" w:sz="0" w:space="0" w:color="auto"/>
      </w:divBdr>
    </w:div>
    <w:div w:id="1218781028">
      <w:bodyDiv w:val="1"/>
      <w:marLeft w:val="0"/>
      <w:marRight w:val="0"/>
      <w:marTop w:val="0"/>
      <w:marBottom w:val="0"/>
      <w:divBdr>
        <w:top w:val="none" w:sz="0" w:space="0" w:color="auto"/>
        <w:left w:val="none" w:sz="0" w:space="0" w:color="auto"/>
        <w:bottom w:val="none" w:sz="0" w:space="0" w:color="auto"/>
        <w:right w:val="none" w:sz="0" w:space="0" w:color="auto"/>
      </w:divBdr>
    </w:div>
    <w:div w:id="1234778423">
      <w:bodyDiv w:val="1"/>
      <w:marLeft w:val="0"/>
      <w:marRight w:val="0"/>
      <w:marTop w:val="0"/>
      <w:marBottom w:val="0"/>
      <w:divBdr>
        <w:top w:val="none" w:sz="0" w:space="0" w:color="auto"/>
        <w:left w:val="none" w:sz="0" w:space="0" w:color="auto"/>
        <w:bottom w:val="none" w:sz="0" w:space="0" w:color="auto"/>
        <w:right w:val="none" w:sz="0" w:space="0" w:color="auto"/>
      </w:divBdr>
    </w:div>
    <w:div w:id="1242255697">
      <w:bodyDiv w:val="1"/>
      <w:marLeft w:val="0"/>
      <w:marRight w:val="0"/>
      <w:marTop w:val="0"/>
      <w:marBottom w:val="0"/>
      <w:divBdr>
        <w:top w:val="none" w:sz="0" w:space="0" w:color="auto"/>
        <w:left w:val="none" w:sz="0" w:space="0" w:color="auto"/>
        <w:bottom w:val="none" w:sz="0" w:space="0" w:color="auto"/>
        <w:right w:val="none" w:sz="0" w:space="0" w:color="auto"/>
      </w:divBdr>
    </w:div>
    <w:div w:id="1249072304">
      <w:bodyDiv w:val="1"/>
      <w:marLeft w:val="0"/>
      <w:marRight w:val="0"/>
      <w:marTop w:val="0"/>
      <w:marBottom w:val="0"/>
      <w:divBdr>
        <w:top w:val="none" w:sz="0" w:space="0" w:color="auto"/>
        <w:left w:val="none" w:sz="0" w:space="0" w:color="auto"/>
        <w:bottom w:val="none" w:sz="0" w:space="0" w:color="auto"/>
        <w:right w:val="none" w:sz="0" w:space="0" w:color="auto"/>
      </w:divBdr>
    </w:div>
    <w:div w:id="1255749633">
      <w:bodyDiv w:val="1"/>
      <w:marLeft w:val="0"/>
      <w:marRight w:val="0"/>
      <w:marTop w:val="0"/>
      <w:marBottom w:val="0"/>
      <w:divBdr>
        <w:top w:val="none" w:sz="0" w:space="0" w:color="auto"/>
        <w:left w:val="none" w:sz="0" w:space="0" w:color="auto"/>
        <w:bottom w:val="none" w:sz="0" w:space="0" w:color="auto"/>
        <w:right w:val="none" w:sz="0" w:space="0" w:color="auto"/>
      </w:divBdr>
    </w:div>
    <w:div w:id="1270357560">
      <w:bodyDiv w:val="1"/>
      <w:marLeft w:val="0"/>
      <w:marRight w:val="0"/>
      <w:marTop w:val="0"/>
      <w:marBottom w:val="0"/>
      <w:divBdr>
        <w:top w:val="none" w:sz="0" w:space="0" w:color="auto"/>
        <w:left w:val="none" w:sz="0" w:space="0" w:color="auto"/>
        <w:bottom w:val="none" w:sz="0" w:space="0" w:color="auto"/>
        <w:right w:val="none" w:sz="0" w:space="0" w:color="auto"/>
      </w:divBdr>
    </w:div>
    <w:div w:id="1272977739">
      <w:bodyDiv w:val="1"/>
      <w:marLeft w:val="0"/>
      <w:marRight w:val="0"/>
      <w:marTop w:val="0"/>
      <w:marBottom w:val="0"/>
      <w:divBdr>
        <w:top w:val="none" w:sz="0" w:space="0" w:color="auto"/>
        <w:left w:val="none" w:sz="0" w:space="0" w:color="auto"/>
        <w:bottom w:val="none" w:sz="0" w:space="0" w:color="auto"/>
        <w:right w:val="none" w:sz="0" w:space="0" w:color="auto"/>
      </w:divBdr>
    </w:div>
    <w:div w:id="1275290948">
      <w:bodyDiv w:val="1"/>
      <w:marLeft w:val="0"/>
      <w:marRight w:val="0"/>
      <w:marTop w:val="0"/>
      <w:marBottom w:val="0"/>
      <w:divBdr>
        <w:top w:val="none" w:sz="0" w:space="0" w:color="auto"/>
        <w:left w:val="none" w:sz="0" w:space="0" w:color="auto"/>
        <w:bottom w:val="none" w:sz="0" w:space="0" w:color="auto"/>
        <w:right w:val="none" w:sz="0" w:space="0" w:color="auto"/>
      </w:divBdr>
    </w:div>
    <w:div w:id="1279289431">
      <w:bodyDiv w:val="1"/>
      <w:marLeft w:val="0"/>
      <w:marRight w:val="0"/>
      <w:marTop w:val="0"/>
      <w:marBottom w:val="0"/>
      <w:divBdr>
        <w:top w:val="none" w:sz="0" w:space="0" w:color="auto"/>
        <w:left w:val="none" w:sz="0" w:space="0" w:color="auto"/>
        <w:bottom w:val="none" w:sz="0" w:space="0" w:color="auto"/>
        <w:right w:val="none" w:sz="0" w:space="0" w:color="auto"/>
      </w:divBdr>
    </w:div>
    <w:div w:id="1285893229">
      <w:bodyDiv w:val="1"/>
      <w:marLeft w:val="0"/>
      <w:marRight w:val="0"/>
      <w:marTop w:val="0"/>
      <w:marBottom w:val="0"/>
      <w:divBdr>
        <w:top w:val="none" w:sz="0" w:space="0" w:color="auto"/>
        <w:left w:val="none" w:sz="0" w:space="0" w:color="auto"/>
        <w:bottom w:val="none" w:sz="0" w:space="0" w:color="auto"/>
        <w:right w:val="none" w:sz="0" w:space="0" w:color="auto"/>
      </w:divBdr>
    </w:div>
    <w:div w:id="1286809500">
      <w:bodyDiv w:val="1"/>
      <w:marLeft w:val="0"/>
      <w:marRight w:val="0"/>
      <w:marTop w:val="0"/>
      <w:marBottom w:val="0"/>
      <w:divBdr>
        <w:top w:val="none" w:sz="0" w:space="0" w:color="auto"/>
        <w:left w:val="none" w:sz="0" w:space="0" w:color="auto"/>
        <w:bottom w:val="none" w:sz="0" w:space="0" w:color="auto"/>
        <w:right w:val="none" w:sz="0" w:space="0" w:color="auto"/>
      </w:divBdr>
    </w:div>
    <w:div w:id="1303464289">
      <w:bodyDiv w:val="1"/>
      <w:marLeft w:val="0"/>
      <w:marRight w:val="0"/>
      <w:marTop w:val="0"/>
      <w:marBottom w:val="0"/>
      <w:divBdr>
        <w:top w:val="none" w:sz="0" w:space="0" w:color="auto"/>
        <w:left w:val="none" w:sz="0" w:space="0" w:color="auto"/>
        <w:bottom w:val="none" w:sz="0" w:space="0" w:color="auto"/>
        <w:right w:val="none" w:sz="0" w:space="0" w:color="auto"/>
      </w:divBdr>
    </w:div>
    <w:div w:id="1320109483">
      <w:bodyDiv w:val="1"/>
      <w:marLeft w:val="0"/>
      <w:marRight w:val="0"/>
      <w:marTop w:val="0"/>
      <w:marBottom w:val="0"/>
      <w:divBdr>
        <w:top w:val="none" w:sz="0" w:space="0" w:color="auto"/>
        <w:left w:val="none" w:sz="0" w:space="0" w:color="auto"/>
        <w:bottom w:val="none" w:sz="0" w:space="0" w:color="auto"/>
        <w:right w:val="none" w:sz="0" w:space="0" w:color="auto"/>
      </w:divBdr>
    </w:div>
    <w:div w:id="1321084743">
      <w:bodyDiv w:val="1"/>
      <w:marLeft w:val="0"/>
      <w:marRight w:val="0"/>
      <w:marTop w:val="0"/>
      <w:marBottom w:val="0"/>
      <w:divBdr>
        <w:top w:val="none" w:sz="0" w:space="0" w:color="auto"/>
        <w:left w:val="none" w:sz="0" w:space="0" w:color="auto"/>
        <w:bottom w:val="none" w:sz="0" w:space="0" w:color="auto"/>
        <w:right w:val="none" w:sz="0" w:space="0" w:color="auto"/>
      </w:divBdr>
    </w:div>
    <w:div w:id="1332022586">
      <w:bodyDiv w:val="1"/>
      <w:marLeft w:val="0"/>
      <w:marRight w:val="0"/>
      <w:marTop w:val="0"/>
      <w:marBottom w:val="0"/>
      <w:divBdr>
        <w:top w:val="none" w:sz="0" w:space="0" w:color="auto"/>
        <w:left w:val="none" w:sz="0" w:space="0" w:color="auto"/>
        <w:bottom w:val="none" w:sz="0" w:space="0" w:color="auto"/>
        <w:right w:val="none" w:sz="0" w:space="0" w:color="auto"/>
      </w:divBdr>
    </w:div>
    <w:div w:id="1363283742">
      <w:bodyDiv w:val="1"/>
      <w:marLeft w:val="0"/>
      <w:marRight w:val="0"/>
      <w:marTop w:val="0"/>
      <w:marBottom w:val="0"/>
      <w:divBdr>
        <w:top w:val="none" w:sz="0" w:space="0" w:color="auto"/>
        <w:left w:val="none" w:sz="0" w:space="0" w:color="auto"/>
        <w:bottom w:val="none" w:sz="0" w:space="0" w:color="auto"/>
        <w:right w:val="none" w:sz="0" w:space="0" w:color="auto"/>
      </w:divBdr>
    </w:div>
    <w:div w:id="1364867013">
      <w:bodyDiv w:val="1"/>
      <w:marLeft w:val="0"/>
      <w:marRight w:val="0"/>
      <w:marTop w:val="0"/>
      <w:marBottom w:val="0"/>
      <w:divBdr>
        <w:top w:val="none" w:sz="0" w:space="0" w:color="auto"/>
        <w:left w:val="none" w:sz="0" w:space="0" w:color="auto"/>
        <w:bottom w:val="none" w:sz="0" w:space="0" w:color="auto"/>
        <w:right w:val="none" w:sz="0" w:space="0" w:color="auto"/>
      </w:divBdr>
    </w:div>
    <w:div w:id="1366520222">
      <w:bodyDiv w:val="1"/>
      <w:marLeft w:val="0"/>
      <w:marRight w:val="0"/>
      <w:marTop w:val="0"/>
      <w:marBottom w:val="0"/>
      <w:divBdr>
        <w:top w:val="none" w:sz="0" w:space="0" w:color="auto"/>
        <w:left w:val="none" w:sz="0" w:space="0" w:color="auto"/>
        <w:bottom w:val="none" w:sz="0" w:space="0" w:color="auto"/>
        <w:right w:val="none" w:sz="0" w:space="0" w:color="auto"/>
      </w:divBdr>
    </w:div>
    <w:div w:id="1367754529">
      <w:bodyDiv w:val="1"/>
      <w:marLeft w:val="0"/>
      <w:marRight w:val="0"/>
      <w:marTop w:val="0"/>
      <w:marBottom w:val="0"/>
      <w:divBdr>
        <w:top w:val="none" w:sz="0" w:space="0" w:color="auto"/>
        <w:left w:val="none" w:sz="0" w:space="0" w:color="auto"/>
        <w:bottom w:val="none" w:sz="0" w:space="0" w:color="auto"/>
        <w:right w:val="none" w:sz="0" w:space="0" w:color="auto"/>
      </w:divBdr>
    </w:div>
    <w:div w:id="1369910757">
      <w:bodyDiv w:val="1"/>
      <w:marLeft w:val="0"/>
      <w:marRight w:val="0"/>
      <w:marTop w:val="0"/>
      <w:marBottom w:val="0"/>
      <w:divBdr>
        <w:top w:val="none" w:sz="0" w:space="0" w:color="auto"/>
        <w:left w:val="none" w:sz="0" w:space="0" w:color="auto"/>
        <w:bottom w:val="none" w:sz="0" w:space="0" w:color="auto"/>
        <w:right w:val="none" w:sz="0" w:space="0" w:color="auto"/>
      </w:divBdr>
    </w:div>
    <w:div w:id="1376269435">
      <w:bodyDiv w:val="1"/>
      <w:marLeft w:val="0"/>
      <w:marRight w:val="0"/>
      <w:marTop w:val="0"/>
      <w:marBottom w:val="0"/>
      <w:divBdr>
        <w:top w:val="none" w:sz="0" w:space="0" w:color="auto"/>
        <w:left w:val="none" w:sz="0" w:space="0" w:color="auto"/>
        <w:bottom w:val="none" w:sz="0" w:space="0" w:color="auto"/>
        <w:right w:val="none" w:sz="0" w:space="0" w:color="auto"/>
      </w:divBdr>
    </w:div>
    <w:div w:id="1381173374">
      <w:bodyDiv w:val="1"/>
      <w:marLeft w:val="0"/>
      <w:marRight w:val="0"/>
      <w:marTop w:val="0"/>
      <w:marBottom w:val="0"/>
      <w:divBdr>
        <w:top w:val="none" w:sz="0" w:space="0" w:color="auto"/>
        <w:left w:val="none" w:sz="0" w:space="0" w:color="auto"/>
        <w:bottom w:val="none" w:sz="0" w:space="0" w:color="auto"/>
        <w:right w:val="none" w:sz="0" w:space="0" w:color="auto"/>
      </w:divBdr>
    </w:div>
    <w:div w:id="1407217034">
      <w:bodyDiv w:val="1"/>
      <w:marLeft w:val="0"/>
      <w:marRight w:val="0"/>
      <w:marTop w:val="0"/>
      <w:marBottom w:val="0"/>
      <w:divBdr>
        <w:top w:val="none" w:sz="0" w:space="0" w:color="auto"/>
        <w:left w:val="none" w:sz="0" w:space="0" w:color="auto"/>
        <w:bottom w:val="none" w:sz="0" w:space="0" w:color="auto"/>
        <w:right w:val="none" w:sz="0" w:space="0" w:color="auto"/>
      </w:divBdr>
    </w:div>
    <w:div w:id="1409035485">
      <w:bodyDiv w:val="1"/>
      <w:marLeft w:val="0"/>
      <w:marRight w:val="0"/>
      <w:marTop w:val="0"/>
      <w:marBottom w:val="0"/>
      <w:divBdr>
        <w:top w:val="none" w:sz="0" w:space="0" w:color="auto"/>
        <w:left w:val="none" w:sz="0" w:space="0" w:color="auto"/>
        <w:bottom w:val="none" w:sz="0" w:space="0" w:color="auto"/>
        <w:right w:val="none" w:sz="0" w:space="0" w:color="auto"/>
      </w:divBdr>
    </w:div>
    <w:div w:id="1445882634">
      <w:bodyDiv w:val="1"/>
      <w:marLeft w:val="0"/>
      <w:marRight w:val="0"/>
      <w:marTop w:val="0"/>
      <w:marBottom w:val="0"/>
      <w:divBdr>
        <w:top w:val="none" w:sz="0" w:space="0" w:color="auto"/>
        <w:left w:val="none" w:sz="0" w:space="0" w:color="auto"/>
        <w:bottom w:val="none" w:sz="0" w:space="0" w:color="auto"/>
        <w:right w:val="none" w:sz="0" w:space="0" w:color="auto"/>
      </w:divBdr>
    </w:div>
    <w:div w:id="1466965130">
      <w:bodyDiv w:val="1"/>
      <w:marLeft w:val="0"/>
      <w:marRight w:val="0"/>
      <w:marTop w:val="0"/>
      <w:marBottom w:val="0"/>
      <w:divBdr>
        <w:top w:val="none" w:sz="0" w:space="0" w:color="auto"/>
        <w:left w:val="none" w:sz="0" w:space="0" w:color="auto"/>
        <w:bottom w:val="none" w:sz="0" w:space="0" w:color="auto"/>
        <w:right w:val="none" w:sz="0" w:space="0" w:color="auto"/>
      </w:divBdr>
    </w:div>
    <w:div w:id="1467695696">
      <w:bodyDiv w:val="1"/>
      <w:marLeft w:val="0"/>
      <w:marRight w:val="0"/>
      <w:marTop w:val="0"/>
      <w:marBottom w:val="0"/>
      <w:divBdr>
        <w:top w:val="none" w:sz="0" w:space="0" w:color="auto"/>
        <w:left w:val="none" w:sz="0" w:space="0" w:color="auto"/>
        <w:bottom w:val="none" w:sz="0" w:space="0" w:color="auto"/>
        <w:right w:val="none" w:sz="0" w:space="0" w:color="auto"/>
      </w:divBdr>
    </w:div>
    <w:div w:id="1474250407">
      <w:bodyDiv w:val="1"/>
      <w:marLeft w:val="0"/>
      <w:marRight w:val="0"/>
      <w:marTop w:val="0"/>
      <w:marBottom w:val="0"/>
      <w:divBdr>
        <w:top w:val="none" w:sz="0" w:space="0" w:color="auto"/>
        <w:left w:val="none" w:sz="0" w:space="0" w:color="auto"/>
        <w:bottom w:val="none" w:sz="0" w:space="0" w:color="auto"/>
        <w:right w:val="none" w:sz="0" w:space="0" w:color="auto"/>
      </w:divBdr>
    </w:div>
    <w:div w:id="1502354288">
      <w:bodyDiv w:val="1"/>
      <w:marLeft w:val="0"/>
      <w:marRight w:val="0"/>
      <w:marTop w:val="0"/>
      <w:marBottom w:val="0"/>
      <w:divBdr>
        <w:top w:val="none" w:sz="0" w:space="0" w:color="auto"/>
        <w:left w:val="none" w:sz="0" w:space="0" w:color="auto"/>
        <w:bottom w:val="none" w:sz="0" w:space="0" w:color="auto"/>
        <w:right w:val="none" w:sz="0" w:space="0" w:color="auto"/>
      </w:divBdr>
    </w:div>
    <w:div w:id="1506705293">
      <w:bodyDiv w:val="1"/>
      <w:marLeft w:val="0"/>
      <w:marRight w:val="0"/>
      <w:marTop w:val="0"/>
      <w:marBottom w:val="0"/>
      <w:divBdr>
        <w:top w:val="none" w:sz="0" w:space="0" w:color="auto"/>
        <w:left w:val="none" w:sz="0" w:space="0" w:color="auto"/>
        <w:bottom w:val="none" w:sz="0" w:space="0" w:color="auto"/>
        <w:right w:val="none" w:sz="0" w:space="0" w:color="auto"/>
      </w:divBdr>
    </w:div>
    <w:div w:id="1507743918">
      <w:bodyDiv w:val="1"/>
      <w:marLeft w:val="0"/>
      <w:marRight w:val="0"/>
      <w:marTop w:val="0"/>
      <w:marBottom w:val="0"/>
      <w:divBdr>
        <w:top w:val="none" w:sz="0" w:space="0" w:color="auto"/>
        <w:left w:val="none" w:sz="0" w:space="0" w:color="auto"/>
        <w:bottom w:val="none" w:sz="0" w:space="0" w:color="auto"/>
        <w:right w:val="none" w:sz="0" w:space="0" w:color="auto"/>
      </w:divBdr>
    </w:div>
    <w:div w:id="1522478582">
      <w:bodyDiv w:val="1"/>
      <w:marLeft w:val="0"/>
      <w:marRight w:val="0"/>
      <w:marTop w:val="0"/>
      <w:marBottom w:val="0"/>
      <w:divBdr>
        <w:top w:val="none" w:sz="0" w:space="0" w:color="auto"/>
        <w:left w:val="none" w:sz="0" w:space="0" w:color="auto"/>
        <w:bottom w:val="none" w:sz="0" w:space="0" w:color="auto"/>
        <w:right w:val="none" w:sz="0" w:space="0" w:color="auto"/>
      </w:divBdr>
    </w:div>
    <w:div w:id="1533346301">
      <w:bodyDiv w:val="1"/>
      <w:marLeft w:val="0"/>
      <w:marRight w:val="0"/>
      <w:marTop w:val="0"/>
      <w:marBottom w:val="0"/>
      <w:divBdr>
        <w:top w:val="none" w:sz="0" w:space="0" w:color="auto"/>
        <w:left w:val="none" w:sz="0" w:space="0" w:color="auto"/>
        <w:bottom w:val="none" w:sz="0" w:space="0" w:color="auto"/>
        <w:right w:val="none" w:sz="0" w:space="0" w:color="auto"/>
      </w:divBdr>
    </w:div>
    <w:div w:id="1543983293">
      <w:bodyDiv w:val="1"/>
      <w:marLeft w:val="0"/>
      <w:marRight w:val="0"/>
      <w:marTop w:val="0"/>
      <w:marBottom w:val="0"/>
      <w:divBdr>
        <w:top w:val="none" w:sz="0" w:space="0" w:color="auto"/>
        <w:left w:val="none" w:sz="0" w:space="0" w:color="auto"/>
        <w:bottom w:val="none" w:sz="0" w:space="0" w:color="auto"/>
        <w:right w:val="none" w:sz="0" w:space="0" w:color="auto"/>
      </w:divBdr>
    </w:div>
    <w:div w:id="1549873949">
      <w:bodyDiv w:val="1"/>
      <w:marLeft w:val="0"/>
      <w:marRight w:val="0"/>
      <w:marTop w:val="0"/>
      <w:marBottom w:val="0"/>
      <w:divBdr>
        <w:top w:val="none" w:sz="0" w:space="0" w:color="auto"/>
        <w:left w:val="none" w:sz="0" w:space="0" w:color="auto"/>
        <w:bottom w:val="none" w:sz="0" w:space="0" w:color="auto"/>
        <w:right w:val="none" w:sz="0" w:space="0" w:color="auto"/>
      </w:divBdr>
    </w:div>
    <w:div w:id="1563055196">
      <w:bodyDiv w:val="1"/>
      <w:marLeft w:val="0"/>
      <w:marRight w:val="0"/>
      <w:marTop w:val="0"/>
      <w:marBottom w:val="0"/>
      <w:divBdr>
        <w:top w:val="none" w:sz="0" w:space="0" w:color="auto"/>
        <w:left w:val="none" w:sz="0" w:space="0" w:color="auto"/>
        <w:bottom w:val="none" w:sz="0" w:space="0" w:color="auto"/>
        <w:right w:val="none" w:sz="0" w:space="0" w:color="auto"/>
      </w:divBdr>
    </w:div>
    <w:div w:id="1582056859">
      <w:bodyDiv w:val="1"/>
      <w:marLeft w:val="0"/>
      <w:marRight w:val="0"/>
      <w:marTop w:val="0"/>
      <w:marBottom w:val="0"/>
      <w:divBdr>
        <w:top w:val="none" w:sz="0" w:space="0" w:color="auto"/>
        <w:left w:val="none" w:sz="0" w:space="0" w:color="auto"/>
        <w:bottom w:val="none" w:sz="0" w:space="0" w:color="auto"/>
        <w:right w:val="none" w:sz="0" w:space="0" w:color="auto"/>
      </w:divBdr>
    </w:div>
    <w:div w:id="1593129230">
      <w:bodyDiv w:val="1"/>
      <w:marLeft w:val="0"/>
      <w:marRight w:val="0"/>
      <w:marTop w:val="0"/>
      <w:marBottom w:val="0"/>
      <w:divBdr>
        <w:top w:val="none" w:sz="0" w:space="0" w:color="auto"/>
        <w:left w:val="none" w:sz="0" w:space="0" w:color="auto"/>
        <w:bottom w:val="none" w:sz="0" w:space="0" w:color="auto"/>
        <w:right w:val="none" w:sz="0" w:space="0" w:color="auto"/>
      </w:divBdr>
    </w:div>
    <w:div w:id="1598829671">
      <w:bodyDiv w:val="1"/>
      <w:marLeft w:val="0"/>
      <w:marRight w:val="0"/>
      <w:marTop w:val="0"/>
      <w:marBottom w:val="0"/>
      <w:divBdr>
        <w:top w:val="none" w:sz="0" w:space="0" w:color="auto"/>
        <w:left w:val="none" w:sz="0" w:space="0" w:color="auto"/>
        <w:bottom w:val="none" w:sz="0" w:space="0" w:color="auto"/>
        <w:right w:val="none" w:sz="0" w:space="0" w:color="auto"/>
      </w:divBdr>
    </w:div>
    <w:div w:id="1625117531">
      <w:bodyDiv w:val="1"/>
      <w:marLeft w:val="0"/>
      <w:marRight w:val="0"/>
      <w:marTop w:val="0"/>
      <w:marBottom w:val="0"/>
      <w:divBdr>
        <w:top w:val="none" w:sz="0" w:space="0" w:color="auto"/>
        <w:left w:val="none" w:sz="0" w:space="0" w:color="auto"/>
        <w:bottom w:val="none" w:sz="0" w:space="0" w:color="auto"/>
        <w:right w:val="none" w:sz="0" w:space="0" w:color="auto"/>
      </w:divBdr>
    </w:div>
    <w:div w:id="1632593452">
      <w:bodyDiv w:val="1"/>
      <w:marLeft w:val="0"/>
      <w:marRight w:val="0"/>
      <w:marTop w:val="0"/>
      <w:marBottom w:val="0"/>
      <w:divBdr>
        <w:top w:val="none" w:sz="0" w:space="0" w:color="auto"/>
        <w:left w:val="none" w:sz="0" w:space="0" w:color="auto"/>
        <w:bottom w:val="none" w:sz="0" w:space="0" w:color="auto"/>
        <w:right w:val="none" w:sz="0" w:space="0" w:color="auto"/>
      </w:divBdr>
    </w:div>
    <w:div w:id="1639799619">
      <w:bodyDiv w:val="1"/>
      <w:marLeft w:val="0"/>
      <w:marRight w:val="0"/>
      <w:marTop w:val="0"/>
      <w:marBottom w:val="0"/>
      <w:divBdr>
        <w:top w:val="none" w:sz="0" w:space="0" w:color="auto"/>
        <w:left w:val="none" w:sz="0" w:space="0" w:color="auto"/>
        <w:bottom w:val="none" w:sz="0" w:space="0" w:color="auto"/>
        <w:right w:val="none" w:sz="0" w:space="0" w:color="auto"/>
      </w:divBdr>
    </w:div>
    <w:div w:id="1645158953">
      <w:bodyDiv w:val="1"/>
      <w:marLeft w:val="0"/>
      <w:marRight w:val="0"/>
      <w:marTop w:val="0"/>
      <w:marBottom w:val="0"/>
      <w:divBdr>
        <w:top w:val="none" w:sz="0" w:space="0" w:color="auto"/>
        <w:left w:val="none" w:sz="0" w:space="0" w:color="auto"/>
        <w:bottom w:val="none" w:sz="0" w:space="0" w:color="auto"/>
        <w:right w:val="none" w:sz="0" w:space="0" w:color="auto"/>
      </w:divBdr>
    </w:div>
    <w:div w:id="1654093564">
      <w:bodyDiv w:val="1"/>
      <w:marLeft w:val="0"/>
      <w:marRight w:val="0"/>
      <w:marTop w:val="0"/>
      <w:marBottom w:val="0"/>
      <w:divBdr>
        <w:top w:val="none" w:sz="0" w:space="0" w:color="auto"/>
        <w:left w:val="none" w:sz="0" w:space="0" w:color="auto"/>
        <w:bottom w:val="none" w:sz="0" w:space="0" w:color="auto"/>
        <w:right w:val="none" w:sz="0" w:space="0" w:color="auto"/>
      </w:divBdr>
    </w:div>
    <w:div w:id="1666206803">
      <w:bodyDiv w:val="1"/>
      <w:marLeft w:val="0"/>
      <w:marRight w:val="0"/>
      <w:marTop w:val="0"/>
      <w:marBottom w:val="0"/>
      <w:divBdr>
        <w:top w:val="none" w:sz="0" w:space="0" w:color="auto"/>
        <w:left w:val="none" w:sz="0" w:space="0" w:color="auto"/>
        <w:bottom w:val="none" w:sz="0" w:space="0" w:color="auto"/>
        <w:right w:val="none" w:sz="0" w:space="0" w:color="auto"/>
      </w:divBdr>
    </w:div>
    <w:div w:id="1674797335">
      <w:bodyDiv w:val="1"/>
      <w:marLeft w:val="0"/>
      <w:marRight w:val="0"/>
      <w:marTop w:val="0"/>
      <w:marBottom w:val="0"/>
      <w:divBdr>
        <w:top w:val="none" w:sz="0" w:space="0" w:color="auto"/>
        <w:left w:val="none" w:sz="0" w:space="0" w:color="auto"/>
        <w:bottom w:val="none" w:sz="0" w:space="0" w:color="auto"/>
        <w:right w:val="none" w:sz="0" w:space="0" w:color="auto"/>
      </w:divBdr>
    </w:div>
    <w:div w:id="1682078436">
      <w:bodyDiv w:val="1"/>
      <w:marLeft w:val="0"/>
      <w:marRight w:val="0"/>
      <w:marTop w:val="0"/>
      <w:marBottom w:val="0"/>
      <w:divBdr>
        <w:top w:val="none" w:sz="0" w:space="0" w:color="auto"/>
        <w:left w:val="none" w:sz="0" w:space="0" w:color="auto"/>
        <w:bottom w:val="none" w:sz="0" w:space="0" w:color="auto"/>
        <w:right w:val="none" w:sz="0" w:space="0" w:color="auto"/>
      </w:divBdr>
    </w:div>
    <w:div w:id="1682513230">
      <w:bodyDiv w:val="1"/>
      <w:marLeft w:val="0"/>
      <w:marRight w:val="0"/>
      <w:marTop w:val="0"/>
      <w:marBottom w:val="0"/>
      <w:divBdr>
        <w:top w:val="none" w:sz="0" w:space="0" w:color="auto"/>
        <w:left w:val="none" w:sz="0" w:space="0" w:color="auto"/>
        <w:bottom w:val="none" w:sz="0" w:space="0" w:color="auto"/>
        <w:right w:val="none" w:sz="0" w:space="0" w:color="auto"/>
      </w:divBdr>
    </w:div>
    <w:div w:id="1708334269">
      <w:bodyDiv w:val="1"/>
      <w:marLeft w:val="0"/>
      <w:marRight w:val="0"/>
      <w:marTop w:val="0"/>
      <w:marBottom w:val="0"/>
      <w:divBdr>
        <w:top w:val="none" w:sz="0" w:space="0" w:color="auto"/>
        <w:left w:val="none" w:sz="0" w:space="0" w:color="auto"/>
        <w:bottom w:val="none" w:sz="0" w:space="0" w:color="auto"/>
        <w:right w:val="none" w:sz="0" w:space="0" w:color="auto"/>
      </w:divBdr>
    </w:div>
    <w:div w:id="1711034305">
      <w:bodyDiv w:val="1"/>
      <w:marLeft w:val="0"/>
      <w:marRight w:val="0"/>
      <w:marTop w:val="0"/>
      <w:marBottom w:val="0"/>
      <w:divBdr>
        <w:top w:val="none" w:sz="0" w:space="0" w:color="auto"/>
        <w:left w:val="none" w:sz="0" w:space="0" w:color="auto"/>
        <w:bottom w:val="none" w:sz="0" w:space="0" w:color="auto"/>
        <w:right w:val="none" w:sz="0" w:space="0" w:color="auto"/>
      </w:divBdr>
    </w:div>
    <w:div w:id="1711105578">
      <w:bodyDiv w:val="1"/>
      <w:marLeft w:val="0"/>
      <w:marRight w:val="0"/>
      <w:marTop w:val="0"/>
      <w:marBottom w:val="0"/>
      <w:divBdr>
        <w:top w:val="none" w:sz="0" w:space="0" w:color="auto"/>
        <w:left w:val="none" w:sz="0" w:space="0" w:color="auto"/>
        <w:bottom w:val="none" w:sz="0" w:space="0" w:color="auto"/>
        <w:right w:val="none" w:sz="0" w:space="0" w:color="auto"/>
      </w:divBdr>
    </w:div>
    <w:div w:id="1717583283">
      <w:bodyDiv w:val="1"/>
      <w:marLeft w:val="0"/>
      <w:marRight w:val="0"/>
      <w:marTop w:val="0"/>
      <w:marBottom w:val="0"/>
      <w:divBdr>
        <w:top w:val="none" w:sz="0" w:space="0" w:color="auto"/>
        <w:left w:val="none" w:sz="0" w:space="0" w:color="auto"/>
        <w:bottom w:val="none" w:sz="0" w:space="0" w:color="auto"/>
        <w:right w:val="none" w:sz="0" w:space="0" w:color="auto"/>
      </w:divBdr>
    </w:div>
    <w:div w:id="1719470215">
      <w:bodyDiv w:val="1"/>
      <w:marLeft w:val="0"/>
      <w:marRight w:val="0"/>
      <w:marTop w:val="0"/>
      <w:marBottom w:val="0"/>
      <w:divBdr>
        <w:top w:val="none" w:sz="0" w:space="0" w:color="auto"/>
        <w:left w:val="none" w:sz="0" w:space="0" w:color="auto"/>
        <w:bottom w:val="none" w:sz="0" w:space="0" w:color="auto"/>
        <w:right w:val="none" w:sz="0" w:space="0" w:color="auto"/>
      </w:divBdr>
    </w:div>
    <w:div w:id="1752194204">
      <w:bodyDiv w:val="1"/>
      <w:marLeft w:val="0"/>
      <w:marRight w:val="0"/>
      <w:marTop w:val="0"/>
      <w:marBottom w:val="0"/>
      <w:divBdr>
        <w:top w:val="none" w:sz="0" w:space="0" w:color="auto"/>
        <w:left w:val="none" w:sz="0" w:space="0" w:color="auto"/>
        <w:bottom w:val="none" w:sz="0" w:space="0" w:color="auto"/>
        <w:right w:val="none" w:sz="0" w:space="0" w:color="auto"/>
      </w:divBdr>
    </w:div>
    <w:div w:id="1770814436">
      <w:bodyDiv w:val="1"/>
      <w:marLeft w:val="0"/>
      <w:marRight w:val="0"/>
      <w:marTop w:val="0"/>
      <w:marBottom w:val="0"/>
      <w:divBdr>
        <w:top w:val="none" w:sz="0" w:space="0" w:color="auto"/>
        <w:left w:val="none" w:sz="0" w:space="0" w:color="auto"/>
        <w:bottom w:val="none" w:sz="0" w:space="0" w:color="auto"/>
        <w:right w:val="none" w:sz="0" w:space="0" w:color="auto"/>
      </w:divBdr>
    </w:div>
    <w:div w:id="1780754173">
      <w:bodyDiv w:val="1"/>
      <w:marLeft w:val="0"/>
      <w:marRight w:val="0"/>
      <w:marTop w:val="0"/>
      <w:marBottom w:val="0"/>
      <w:divBdr>
        <w:top w:val="none" w:sz="0" w:space="0" w:color="auto"/>
        <w:left w:val="none" w:sz="0" w:space="0" w:color="auto"/>
        <w:bottom w:val="none" w:sz="0" w:space="0" w:color="auto"/>
        <w:right w:val="none" w:sz="0" w:space="0" w:color="auto"/>
      </w:divBdr>
    </w:div>
    <w:div w:id="1782454650">
      <w:bodyDiv w:val="1"/>
      <w:marLeft w:val="0"/>
      <w:marRight w:val="0"/>
      <w:marTop w:val="0"/>
      <w:marBottom w:val="0"/>
      <w:divBdr>
        <w:top w:val="none" w:sz="0" w:space="0" w:color="auto"/>
        <w:left w:val="none" w:sz="0" w:space="0" w:color="auto"/>
        <w:bottom w:val="none" w:sz="0" w:space="0" w:color="auto"/>
        <w:right w:val="none" w:sz="0" w:space="0" w:color="auto"/>
      </w:divBdr>
    </w:div>
    <w:div w:id="1786315555">
      <w:bodyDiv w:val="1"/>
      <w:marLeft w:val="0"/>
      <w:marRight w:val="0"/>
      <w:marTop w:val="0"/>
      <w:marBottom w:val="0"/>
      <w:divBdr>
        <w:top w:val="none" w:sz="0" w:space="0" w:color="auto"/>
        <w:left w:val="none" w:sz="0" w:space="0" w:color="auto"/>
        <w:bottom w:val="none" w:sz="0" w:space="0" w:color="auto"/>
        <w:right w:val="none" w:sz="0" w:space="0" w:color="auto"/>
      </w:divBdr>
      <w:divsChild>
        <w:div w:id="5988955">
          <w:marLeft w:val="0"/>
          <w:marRight w:val="0"/>
          <w:marTop w:val="0"/>
          <w:marBottom w:val="0"/>
          <w:divBdr>
            <w:top w:val="none" w:sz="0" w:space="0" w:color="auto"/>
            <w:left w:val="none" w:sz="0" w:space="0" w:color="auto"/>
            <w:bottom w:val="none" w:sz="0" w:space="0" w:color="auto"/>
            <w:right w:val="none" w:sz="0" w:space="0" w:color="auto"/>
          </w:divBdr>
          <w:divsChild>
            <w:div w:id="906379592">
              <w:marLeft w:val="0"/>
              <w:marRight w:val="0"/>
              <w:marTop w:val="0"/>
              <w:marBottom w:val="0"/>
              <w:divBdr>
                <w:top w:val="none" w:sz="0" w:space="0" w:color="auto"/>
                <w:left w:val="none" w:sz="0" w:space="0" w:color="auto"/>
                <w:bottom w:val="none" w:sz="0" w:space="0" w:color="auto"/>
                <w:right w:val="none" w:sz="0" w:space="0" w:color="auto"/>
              </w:divBdr>
              <w:divsChild>
                <w:div w:id="1156342819">
                  <w:marLeft w:val="0"/>
                  <w:marRight w:val="0"/>
                  <w:marTop w:val="0"/>
                  <w:marBottom w:val="0"/>
                  <w:divBdr>
                    <w:top w:val="none" w:sz="0" w:space="0" w:color="auto"/>
                    <w:left w:val="none" w:sz="0" w:space="0" w:color="auto"/>
                    <w:bottom w:val="none" w:sz="0" w:space="0" w:color="auto"/>
                    <w:right w:val="none" w:sz="0" w:space="0" w:color="auto"/>
                  </w:divBdr>
                  <w:divsChild>
                    <w:div w:id="1312782693">
                      <w:marLeft w:val="0"/>
                      <w:marRight w:val="0"/>
                      <w:marTop w:val="0"/>
                      <w:marBottom w:val="0"/>
                      <w:divBdr>
                        <w:top w:val="none" w:sz="0" w:space="0" w:color="auto"/>
                        <w:left w:val="none" w:sz="0" w:space="0" w:color="auto"/>
                        <w:bottom w:val="none" w:sz="0" w:space="0" w:color="auto"/>
                        <w:right w:val="none" w:sz="0" w:space="0" w:color="auto"/>
                      </w:divBdr>
                      <w:divsChild>
                        <w:div w:id="1386030221">
                          <w:marLeft w:val="0"/>
                          <w:marRight w:val="0"/>
                          <w:marTop w:val="0"/>
                          <w:marBottom w:val="0"/>
                          <w:divBdr>
                            <w:top w:val="none" w:sz="0" w:space="0" w:color="auto"/>
                            <w:left w:val="none" w:sz="0" w:space="0" w:color="auto"/>
                            <w:bottom w:val="none" w:sz="0" w:space="0" w:color="auto"/>
                            <w:right w:val="none" w:sz="0" w:space="0" w:color="auto"/>
                          </w:divBdr>
                          <w:divsChild>
                            <w:div w:id="2036727963">
                              <w:marLeft w:val="0"/>
                              <w:marRight w:val="0"/>
                              <w:marTop w:val="0"/>
                              <w:marBottom w:val="0"/>
                              <w:divBdr>
                                <w:top w:val="none" w:sz="0" w:space="0" w:color="auto"/>
                                <w:left w:val="none" w:sz="0" w:space="0" w:color="auto"/>
                                <w:bottom w:val="none" w:sz="0" w:space="0" w:color="auto"/>
                                <w:right w:val="none" w:sz="0" w:space="0" w:color="auto"/>
                              </w:divBdr>
                              <w:divsChild>
                                <w:div w:id="10803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695938">
      <w:bodyDiv w:val="1"/>
      <w:marLeft w:val="0"/>
      <w:marRight w:val="0"/>
      <w:marTop w:val="0"/>
      <w:marBottom w:val="0"/>
      <w:divBdr>
        <w:top w:val="none" w:sz="0" w:space="0" w:color="auto"/>
        <w:left w:val="none" w:sz="0" w:space="0" w:color="auto"/>
        <w:bottom w:val="none" w:sz="0" w:space="0" w:color="auto"/>
        <w:right w:val="none" w:sz="0" w:space="0" w:color="auto"/>
      </w:divBdr>
    </w:div>
    <w:div w:id="1790317378">
      <w:bodyDiv w:val="1"/>
      <w:marLeft w:val="0"/>
      <w:marRight w:val="0"/>
      <w:marTop w:val="0"/>
      <w:marBottom w:val="0"/>
      <w:divBdr>
        <w:top w:val="none" w:sz="0" w:space="0" w:color="auto"/>
        <w:left w:val="none" w:sz="0" w:space="0" w:color="auto"/>
        <w:bottom w:val="none" w:sz="0" w:space="0" w:color="auto"/>
        <w:right w:val="none" w:sz="0" w:space="0" w:color="auto"/>
      </w:divBdr>
    </w:div>
    <w:div w:id="1792944009">
      <w:bodyDiv w:val="1"/>
      <w:marLeft w:val="0"/>
      <w:marRight w:val="0"/>
      <w:marTop w:val="0"/>
      <w:marBottom w:val="0"/>
      <w:divBdr>
        <w:top w:val="none" w:sz="0" w:space="0" w:color="auto"/>
        <w:left w:val="none" w:sz="0" w:space="0" w:color="auto"/>
        <w:bottom w:val="none" w:sz="0" w:space="0" w:color="auto"/>
        <w:right w:val="none" w:sz="0" w:space="0" w:color="auto"/>
      </w:divBdr>
    </w:div>
    <w:div w:id="1801344061">
      <w:bodyDiv w:val="1"/>
      <w:marLeft w:val="0"/>
      <w:marRight w:val="0"/>
      <w:marTop w:val="0"/>
      <w:marBottom w:val="0"/>
      <w:divBdr>
        <w:top w:val="none" w:sz="0" w:space="0" w:color="auto"/>
        <w:left w:val="none" w:sz="0" w:space="0" w:color="auto"/>
        <w:bottom w:val="none" w:sz="0" w:space="0" w:color="auto"/>
        <w:right w:val="none" w:sz="0" w:space="0" w:color="auto"/>
      </w:divBdr>
    </w:div>
    <w:div w:id="1802571700">
      <w:bodyDiv w:val="1"/>
      <w:marLeft w:val="0"/>
      <w:marRight w:val="0"/>
      <w:marTop w:val="0"/>
      <w:marBottom w:val="0"/>
      <w:divBdr>
        <w:top w:val="none" w:sz="0" w:space="0" w:color="auto"/>
        <w:left w:val="none" w:sz="0" w:space="0" w:color="auto"/>
        <w:bottom w:val="none" w:sz="0" w:space="0" w:color="auto"/>
        <w:right w:val="none" w:sz="0" w:space="0" w:color="auto"/>
      </w:divBdr>
    </w:div>
    <w:div w:id="1805199617">
      <w:bodyDiv w:val="1"/>
      <w:marLeft w:val="0"/>
      <w:marRight w:val="0"/>
      <w:marTop w:val="0"/>
      <w:marBottom w:val="0"/>
      <w:divBdr>
        <w:top w:val="none" w:sz="0" w:space="0" w:color="auto"/>
        <w:left w:val="none" w:sz="0" w:space="0" w:color="auto"/>
        <w:bottom w:val="none" w:sz="0" w:space="0" w:color="auto"/>
        <w:right w:val="none" w:sz="0" w:space="0" w:color="auto"/>
      </w:divBdr>
    </w:div>
    <w:div w:id="1812016558">
      <w:bodyDiv w:val="1"/>
      <w:marLeft w:val="0"/>
      <w:marRight w:val="0"/>
      <w:marTop w:val="0"/>
      <w:marBottom w:val="0"/>
      <w:divBdr>
        <w:top w:val="none" w:sz="0" w:space="0" w:color="auto"/>
        <w:left w:val="none" w:sz="0" w:space="0" w:color="auto"/>
        <w:bottom w:val="none" w:sz="0" w:space="0" w:color="auto"/>
        <w:right w:val="none" w:sz="0" w:space="0" w:color="auto"/>
      </w:divBdr>
    </w:div>
    <w:div w:id="1821769790">
      <w:bodyDiv w:val="1"/>
      <w:marLeft w:val="0"/>
      <w:marRight w:val="0"/>
      <w:marTop w:val="0"/>
      <w:marBottom w:val="0"/>
      <w:divBdr>
        <w:top w:val="none" w:sz="0" w:space="0" w:color="auto"/>
        <w:left w:val="none" w:sz="0" w:space="0" w:color="auto"/>
        <w:bottom w:val="none" w:sz="0" w:space="0" w:color="auto"/>
        <w:right w:val="none" w:sz="0" w:space="0" w:color="auto"/>
      </w:divBdr>
    </w:div>
    <w:div w:id="1821842073">
      <w:bodyDiv w:val="1"/>
      <w:marLeft w:val="0"/>
      <w:marRight w:val="0"/>
      <w:marTop w:val="0"/>
      <w:marBottom w:val="0"/>
      <w:divBdr>
        <w:top w:val="none" w:sz="0" w:space="0" w:color="auto"/>
        <w:left w:val="none" w:sz="0" w:space="0" w:color="auto"/>
        <w:bottom w:val="none" w:sz="0" w:space="0" w:color="auto"/>
        <w:right w:val="none" w:sz="0" w:space="0" w:color="auto"/>
      </w:divBdr>
    </w:div>
    <w:div w:id="1824007303">
      <w:bodyDiv w:val="1"/>
      <w:marLeft w:val="0"/>
      <w:marRight w:val="0"/>
      <w:marTop w:val="0"/>
      <w:marBottom w:val="0"/>
      <w:divBdr>
        <w:top w:val="none" w:sz="0" w:space="0" w:color="auto"/>
        <w:left w:val="none" w:sz="0" w:space="0" w:color="auto"/>
        <w:bottom w:val="none" w:sz="0" w:space="0" w:color="auto"/>
        <w:right w:val="none" w:sz="0" w:space="0" w:color="auto"/>
      </w:divBdr>
    </w:div>
    <w:div w:id="1824589034">
      <w:bodyDiv w:val="1"/>
      <w:marLeft w:val="0"/>
      <w:marRight w:val="0"/>
      <w:marTop w:val="0"/>
      <w:marBottom w:val="0"/>
      <w:divBdr>
        <w:top w:val="none" w:sz="0" w:space="0" w:color="auto"/>
        <w:left w:val="none" w:sz="0" w:space="0" w:color="auto"/>
        <w:bottom w:val="none" w:sz="0" w:space="0" w:color="auto"/>
        <w:right w:val="none" w:sz="0" w:space="0" w:color="auto"/>
      </w:divBdr>
    </w:div>
    <w:div w:id="1825386572">
      <w:bodyDiv w:val="1"/>
      <w:marLeft w:val="0"/>
      <w:marRight w:val="0"/>
      <w:marTop w:val="0"/>
      <w:marBottom w:val="0"/>
      <w:divBdr>
        <w:top w:val="none" w:sz="0" w:space="0" w:color="auto"/>
        <w:left w:val="none" w:sz="0" w:space="0" w:color="auto"/>
        <w:bottom w:val="none" w:sz="0" w:space="0" w:color="auto"/>
        <w:right w:val="none" w:sz="0" w:space="0" w:color="auto"/>
      </w:divBdr>
    </w:div>
    <w:div w:id="1825851950">
      <w:bodyDiv w:val="1"/>
      <w:marLeft w:val="0"/>
      <w:marRight w:val="0"/>
      <w:marTop w:val="0"/>
      <w:marBottom w:val="0"/>
      <w:divBdr>
        <w:top w:val="none" w:sz="0" w:space="0" w:color="auto"/>
        <w:left w:val="none" w:sz="0" w:space="0" w:color="auto"/>
        <w:bottom w:val="none" w:sz="0" w:space="0" w:color="auto"/>
        <w:right w:val="none" w:sz="0" w:space="0" w:color="auto"/>
      </w:divBdr>
    </w:div>
    <w:div w:id="1826507217">
      <w:bodyDiv w:val="1"/>
      <w:marLeft w:val="0"/>
      <w:marRight w:val="0"/>
      <w:marTop w:val="0"/>
      <w:marBottom w:val="0"/>
      <w:divBdr>
        <w:top w:val="none" w:sz="0" w:space="0" w:color="auto"/>
        <w:left w:val="none" w:sz="0" w:space="0" w:color="auto"/>
        <w:bottom w:val="none" w:sz="0" w:space="0" w:color="auto"/>
        <w:right w:val="none" w:sz="0" w:space="0" w:color="auto"/>
      </w:divBdr>
    </w:div>
    <w:div w:id="1829403064">
      <w:bodyDiv w:val="1"/>
      <w:marLeft w:val="0"/>
      <w:marRight w:val="0"/>
      <w:marTop w:val="0"/>
      <w:marBottom w:val="0"/>
      <w:divBdr>
        <w:top w:val="none" w:sz="0" w:space="0" w:color="auto"/>
        <w:left w:val="none" w:sz="0" w:space="0" w:color="auto"/>
        <w:bottom w:val="none" w:sz="0" w:space="0" w:color="auto"/>
        <w:right w:val="none" w:sz="0" w:space="0" w:color="auto"/>
      </w:divBdr>
    </w:div>
    <w:div w:id="1835536155">
      <w:bodyDiv w:val="1"/>
      <w:marLeft w:val="0"/>
      <w:marRight w:val="0"/>
      <w:marTop w:val="0"/>
      <w:marBottom w:val="0"/>
      <w:divBdr>
        <w:top w:val="none" w:sz="0" w:space="0" w:color="auto"/>
        <w:left w:val="none" w:sz="0" w:space="0" w:color="auto"/>
        <w:bottom w:val="none" w:sz="0" w:space="0" w:color="auto"/>
        <w:right w:val="none" w:sz="0" w:space="0" w:color="auto"/>
      </w:divBdr>
    </w:div>
    <w:div w:id="1847092266">
      <w:bodyDiv w:val="1"/>
      <w:marLeft w:val="0"/>
      <w:marRight w:val="0"/>
      <w:marTop w:val="0"/>
      <w:marBottom w:val="0"/>
      <w:divBdr>
        <w:top w:val="none" w:sz="0" w:space="0" w:color="auto"/>
        <w:left w:val="none" w:sz="0" w:space="0" w:color="auto"/>
        <w:bottom w:val="none" w:sz="0" w:space="0" w:color="auto"/>
        <w:right w:val="none" w:sz="0" w:space="0" w:color="auto"/>
      </w:divBdr>
    </w:div>
    <w:div w:id="1871918574">
      <w:bodyDiv w:val="1"/>
      <w:marLeft w:val="0"/>
      <w:marRight w:val="0"/>
      <w:marTop w:val="0"/>
      <w:marBottom w:val="0"/>
      <w:divBdr>
        <w:top w:val="none" w:sz="0" w:space="0" w:color="auto"/>
        <w:left w:val="none" w:sz="0" w:space="0" w:color="auto"/>
        <w:bottom w:val="none" w:sz="0" w:space="0" w:color="auto"/>
        <w:right w:val="none" w:sz="0" w:space="0" w:color="auto"/>
      </w:divBdr>
    </w:div>
    <w:div w:id="1872525011">
      <w:bodyDiv w:val="1"/>
      <w:marLeft w:val="0"/>
      <w:marRight w:val="0"/>
      <w:marTop w:val="0"/>
      <w:marBottom w:val="0"/>
      <w:divBdr>
        <w:top w:val="none" w:sz="0" w:space="0" w:color="auto"/>
        <w:left w:val="none" w:sz="0" w:space="0" w:color="auto"/>
        <w:bottom w:val="none" w:sz="0" w:space="0" w:color="auto"/>
        <w:right w:val="none" w:sz="0" w:space="0" w:color="auto"/>
      </w:divBdr>
    </w:div>
    <w:div w:id="1877230157">
      <w:bodyDiv w:val="1"/>
      <w:marLeft w:val="0"/>
      <w:marRight w:val="0"/>
      <w:marTop w:val="0"/>
      <w:marBottom w:val="0"/>
      <w:divBdr>
        <w:top w:val="none" w:sz="0" w:space="0" w:color="auto"/>
        <w:left w:val="none" w:sz="0" w:space="0" w:color="auto"/>
        <w:bottom w:val="none" w:sz="0" w:space="0" w:color="auto"/>
        <w:right w:val="none" w:sz="0" w:space="0" w:color="auto"/>
      </w:divBdr>
    </w:div>
    <w:div w:id="1880362469">
      <w:bodyDiv w:val="1"/>
      <w:marLeft w:val="0"/>
      <w:marRight w:val="0"/>
      <w:marTop w:val="0"/>
      <w:marBottom w:val="0"/>
      <w:divBdr>
        <w:top w:val="none" w:sz="0" w:space="0" w:color="auto"/>
        <w:left w:val="none" w:sz="0" w:space="0" w:color="auto"/>
        <w:bottom w:val="none" w:sz="0" w:space="0" w:color="auto"/>
        <w:right w:val="none" w:sz="0" w:space="0" w:color="auto"/>
      </w:divBdr>
    </w:div>
    <w:div w:id="1923100508">
      <w:bodyDiv w:val="1"/>
      <w:marLeft w:val="0"/>
      <w:marRight w:val="0"/>
      <w:marTop w:val="0"/>
      <w:marBottom w:val="0"/>
      <w:divBdr>
        <w:top w:val="none" w:sz="0" w:space="0" w:color="auto"/>
        <w:left w:val="none" w:sz="0" w:space="0" w:color="auto"/>
        <w:bottom w:val="none" w:sz="0" w:space="0" w:color="auto"/>
        <w:right w:val="none" w:sz="0" w:space="0" w:color="auto"/>
      </w:divBdr>
    </w:div>
    <w:div w:id="1927879622">
      <w:bodyDiv w:val="1"/>
      <w:marLeft w:val="0"/>
      <w:marRight w:val="0"/>
      <w:marTop w:val="0"/>
      <w:marBottom w:val="0"/>
      <w:divBdr>
        <w:top w:val="none" w:sz="0" w:space="0" w:color="auto"/>
        <w:left w:val="none" w:sz="0" w:space="0" w:color="auto"/>
        <w:bottom w:val="none" w:sz="0" w:space="0" w:color="auto"/>
        <w:right w:val="none" w:sz="0" w:space="0" w:color="auto"/>
      </w:divBdr>
    </w:div>
    <w:div w:id="1940522204">
      <w:bodyDiv w:val="1"/>
      <w:marLeft w:val="0"/>
      <w:marRight w:val="0"/>
      <w:marTop w:val="0"/>
      <w:marBottom w:val="0"/>
      <w:divBdr>
        <w:top w:val="none" w:sz="0" w:space="0" w:color="auto"/>
        <w:left w:val="none" w:sz="0" w:space="0" w:color="auto"/>
        <w:bottom w:val="none" w:sz="0" w:space="0" w:color="auto"/>
        <w:right w:val="none" w:sz="0" w:space="0" w:color="auto"/>
      </w:divBdr>
    </w:div>
    <w:div w:id="1943145049">
      <w:bodyDiv w:val="1"/>
      <w:marLeft w:val="0"/>
      <w:marRight w:val="0"/>
      <w:marTop w:val="0"/>
      <w:marBottom w:val="0"/>
      <w:divBdr>
        <w:top w:val="none" w:sz="0" w:space="0" w:color="auto"/>
        <w:left w:val="none" w:sz="0" w:space="0" w:color="auto"/>
        <w:bottom w:val="none" w:sz="0" w:space="0" w:color="auto"/>
        <w:right w:val="none" w:sz="0" w:space="0" w:color="auto"/>
      </w:divBdr>
    </w:div>
    <w:div w:id="1968124722">
      <w:bodyDiv w:val="1"/>
      <w:marLeft w:val="0"/>
      <w:marRight w:val="0"/>
      <w:marTop w:val="0"/>
      <w:marBottom w:val="0"/>
      <w:divBdr>
        <w:top w:val="none" w:sz="0" w:space="0" w:color="auto"/>
        <w:left w:val="none" w:sz="0" w:space="0" w:color="auto"/>
        <w:bottom w:val="none" w:sz="0" w:space="0" w:color="auto"/>
        <w:right w:val="none" w:sz="0" w:space="0" w:color="auto"/>
      </w:divBdr>
    </w:div>
    <w:div w:id="1970043250">
      <w:bodyDiv w:val="1"/>
      <w:marLeft w:val="0"/>
      <w:marRight w:val="0"/>
      <w:marTop w:val="0"/>
      <w:marBottom w:val="0"/>
      <w:divBdr>
        <w:top w:val="none" w:sz="0" w:space="0" w:color="auto"/>
        <w:left w:val="none" w:sz="0" w:space="0" w:color="auto"/>
        <w:bottom w:val="none" w:sz="0" w:space="0" w:color="auto"/>
        <w:right w:val="none" w:sz="0" w:space="0" w:color="auto"/>
      </w:divBdr>
    </w:div>
    <w:div w:id="1973366365">
      <w:bodyDiv w:val="1"/>
      <w:marLeft w:val="0"/>
      <w:marRight w:val="0"/>
      <w:marTop w:val="0"/>
      <w:marBottom w:val="0"/>
      <w:divBdr>
        <w:top w:val="none" w:sz="0" w:space="0" w:color="auto"/>
        <w:left w:val="none" w:sz="0" w:space="0" w:color="auto"/>
        <w:bottom w:val="none" w:sz="0" w:space="0" w:color="auto"/>
        <w:right w:val="none" w:sz="0" w:space="0" w:color="auto"/>
      </w:divBdr>
    </w:div>
    <w:div w:id="1975020176">
      <w:bodyDiv w:val="1"/>
      <w:marLeft w:val="0"/>
      <w:marRight w:val="0"/>
      <w:marTop w:val="0"/>
      <w:marBottom w:val="0"/>
      <w:divBdr>
        <w:top w:val="none" w:sz="0" w:space="0" w:color="auto"/>
        <w:left w:val="none" w:sz="0" w:space="0" w:color="auto"/>
        <w:bottom w:val="none" w:sz="0" w:space="0" w:color="auto"/>
        <w:right w:val="none" w:sz="0" w:space="0" w:color="auto"/>
      </w:divBdr>
    </w:div>
    <w:div w:id="2020623085">
      <w:bodyDiv w:val="1"/>
      <w:marLeft w:val="0"/>
      <w:marRight w:val="0"/>
      <w:marTop w:val="0"/>
      <w:marBottom w:val="0"/>
      <w:divBdr>
        <w:top w:val="none" w:sz="0" w:space="0" w:color="auto"/>
        <w:left w:val="none" w:sz="0" w:space="0" w:color="auto"/>
        <w:bottom w:val="none" w:sz="0" w:space="0" w:color="auto"/>
        <w:right w:val="none" w:sz="0" w:space="0" w:color="auto"/>
      </w:divBdr>
    </w:div>
    <w:div w:id="2046981207">
      <w:bodyDiv w:val="1"/>
      <w:marLeft w:val="0"/>
      <w:marRight w:val="0"/>
      <w:marTop w:val="0"/>
      <w:marBottom w:val="0"/>
      <w:divBdr>
        <w:top w:val="none" w:sz="0" w:space="0" w:color="auto"/>
        <w:left w:val="none" w:sz="0" w:space="0" w:color="auto"/>
        <w:bottom w:val="none" w:sz="0" w:space="0" w:color="auto"/>
        <w:right w:val="none" w:sz="0" w:space="0" w:color="auto"/>
      </w:divBdr>
    </w:div>
    <w:div w:id="2049640274">
      <w:bodyDiv w:val="1"/>
      <w:marLeft w:val="0"/>
      <w:marRight w:val="0"/>
      <w:marTop w:val="0"/>
      <w:marBottom w:val="0"/>
      <w:divBdr>
        <w:top w:val="none" w:sz="0" w:space="0" w:color="auto"/>
        <w:left w:val="none" w:sz="0" w:space="0" w:color="auto"/>
        <w:bottom w:val="none" w:sz="0" w:space="0" w:color="auto"/>
        <w:right w:val="none" w:sz="0" w:space="0" w:color="auto"/>
      </w:divBdr>
    </w:div>
    <w:div w:id="2054764502">
      <w:bodyDiv w:val="1"/>
      <w:marLeft w:val="0"/>
      <w:marRight w:val="0"/>
      <w:marTop w:val="0"/>
      <w:marBottom w:val="0"/>
      <w:divBdr>
        <w:top w:val="none" w:sz="0" w:space="0" w:color="auto"/>
        <w:left w:val="none" w:sz="0" w:space="0" w:color="auto"/>
        <w:bottom w:val="none" w:sz="0" w:space="0" w:color="auto"/>
        <w:right w:val="none" w:sz="0" w:space="0" w:color="auto"/>
      </w:divBdr>
    </w:div>
    <w:div w:id="2067486879">
      <w:bodyDiv w:val="1"/>
      <w:marLeft w:val="0"/>
      <w:marRight w:val="0"/>
      <w:marTop w:val="0"/>
      <w:marBottom w:val="0"/>
      <w:divBdr>
        <w:top w:val="none" w:sz="0" w:space="0" w:color="auto"/>
        <w:left w:val="none" w:sz="0" w:space="0" w:color="auto"/>
        <w:bottom w:val="none" w:sz="0" w:space="0" w:color="auto"/>
        <w:right w:val="none" w:sz="0" w:space="0" w:color="auto"/>
      </w:divBdr>
    </w:div>
    <w:div w:id="2074816597">
      <w:bodyDiv w:val="1"/>
      <w:marLeft w:val="0"/>
      <w:marRight w:val="0"/>
      <w:marTop w:val="0"/>
      <w:marBottom w:val="0"/>
      <w:divBdr>
        <w:top w:val="none" w:sz="0" w:space="0" w:color="auto"/>
        <w:left w:val="none" w:sz="0" w:space="0" w:color="auto"/>
        <w:bottom w:val="none" w:sz="0" w:space="0" w:color="auto"/>
        <w:right w:val="none" w:sz="0" w:space="0" w:color="auto"/>
      </w:divBdr>
    </w:div>
    <w:div w:id="2082671901">
      <w:bodyDiv w:val="1"/>
      <w:marLeft w:val="0"/>
      <w:marRight w:val="0"/>
      <w:marTop w:val="0"/>
      <w:marBottom w:val="0"/>
      <w:divBdr>
        <w:top w:val="none" w:sz="0" w:space="0" w:color="auto"/>
        <w:left w:val="none" w:sz="0" w:space="0" w:color="auto"/>
        <w:bottom w:val="none" w:sz="0" w:space="0" w:color="auto"/>
        <w:right w:val="none" w:sz="0" w:space="0" w:color="auto"/>
      </w:divBdr>
    </w:div>
    <w:div w:id="2102679356">
      <w:bodyDiv w:val="1"/>
      <w:marLeft w:val="0"/>
      <w:marRight w:val="0"/>
      <w:marTop w:val="0"/>
      <w:marBottom w:val="0"/>
      <w:divBdr>
        <w:top w:val="none" w:sz="0" w:space="0" w:color="auto"/>
        <w:left w:val="none" w:sz="0" w:space="0" w:color="auto"/>
        <w:bottom w:val="none" w:sz="0" w:space="0" w:color="auto"/>
        <w:right w:val="none" w:sz="0" w:space="0" w:color="auto"/>
      </w:divBdr>
    </w:div>
    <w:div w:id="21259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8E640-3B99-4D21-BA19-BF3BE2EE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9750</Words>
  <Characters>55580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БИЗНЕС ПЛАН</vt:lpstr>
    </vt:vector>
  </TitlesOfParts>
  <Company>Reanimator Extreme Edition</Company>
  <LinksUpToDate>false</LinksUpToDate>
  <CharactersWithSpaces>65200</CharactersWithSpaces>
  <SharedDoc>false</SharedDoc>
  <HLinks>
    <vt:vector size="222" baseType="variant">
      <vt:variant>
        <vt:i4>1441848</vt:i4>
      </vt:variant>
      <vt:variant>
        <vt:i4>212</vt:i4>
      </vt:variant>
      <vt:variant>
        <vt:i4>0</vt:i4>
      </vt:variant>
      <vt:variant>
        <vt:i4>5</vt:i4>
      </vt:variant>
      <vt:variant>
        <vt:lpwstr/>
      </vt:variant>
      <vt:variant>
        <vt:lpwstr>_Toc341380261</vt:lpwstr>
      </vt:variant>
      <vt:variant>
        <vt:i4>1441848</vt:i4>
      </vt:variant>
      <vt:variant>
        <vt:i4>206</vt:i4>
      </vt:variant>
      <vt:variant>
        <vt:i4>0</vt:i4>
      </vt:variant>
      <vt:variant>
        <vt:i4>5</vt:i4>
      </vt:variant>
      <vt:variant>
        <vt:lpwstr/>
      </vt:variant>
      <vt:variant>
        <vt:lpwstr>_Toc341380260</vt:lpwstr>
      </vt:variant>
      <vt:variant>
        <vt:i4>1376312</vt:i4>
      </vt:variant>
      <vt:variant>
        <vt:i4>200</vt:i4>
      </vt:variant>
      <vt:variant>
        <vt:i4>0</vt:i4>
      </vt:variant>
      <vt:variant>
        <vt:i4>5</vt:i4>
      </vt:variant>
      <vt:variant>
        <vt:lpwstr/>
      </vt:variant>
      <vt:variant>
        <vt:lpwstr>_Toc341380259</vt:lpwstr>
      </vt:variant>
      <vt:variant>
        <vt:i4>1376312</vt:i4>
      </vt:variant>
      <vt:variant>
        <vt:i4>194</vt:i4>
      </vt:variant>
      <vt:variant>
        <vt:i4>0</vt:i4>
      </vt:variant>
      <vt:variant>
        <vt:i4>5</vt:i4>
      </vt:variant>
      <vt:variant>
        <vt:lpwstr/>
      </vt:variant>
      <vt:variant>
        <vt:lpwstr>_Toc341380258</vt:lpwstr>
      </vt:variant>
      <vt:variant>
        <vt:i4>1376312</vt:i4>
      </vt:variant>
      <vt:variant>
        <vt:i4>188</vt:i4>
      </vt:variant>
      <vt:variant>
        <vt:i4>0</vt:i4>
      </vt:variant>
      <vt:variant>
        <vt:i4>5</vt:i4>
      </vt:variant>
      <vt:variant>
        <vt:lpwstr/>
      </vt:variant>
      <vt:variant>
        <vt:lpwstr>_Toc341380257</vt:lpwstr>
      </vt:variant>
      <vt:variant>
        <vt:i4>1376312</vt:i4>
      </vt:variant>
      <vt:variant>
        <vt:i4>182</vt:i4>
      </vt:variant>
      <vt:variant>
        <vt:i4>0</vt:i4>
      </vt:variant>
      <vt:variant>
        <vt:i4>5</vt:i4>
      </vt:variant>
      <vt:variant>
        <vt:lpwstr/>
      </vt:variant>
      <vt:variant>
        <vt:lpwstr>_Toc341380256</vt:lpwstr>
      </vt:variant>
      <vt:variant>
        <vt:i4>1376312</vt:i4>
      </vt:variant>
      <vt:variant>
        <vt:i4>176</vt:i4>
      </vt:variant>
      <vt:variant>
        <vt:i4>0</vt:i4>
      </vt:variant>
      <vt:variant>
        <vt:i4>5</vt:i4>
      </vt:variant>
      <vt:variant>
        <vt:lpwstr/>
      </vt:variant>
      <vt:variant>
        <vt:lpwstr>_Toc341380255</vt:lpwstr>
      </vt:variant>
      <vt:variant>
        <vt:i4>1376312</vt:i4>
      </vt:variant>
      <vt:variant>
        <vt:i4>170</vt:i4>
      </vt:variant>
      <vt:variant>
        <vt:i4>0</vt:i4>
      </vt:variant>
      <vt:variant>
        <vt:i4>5</vt:i4>
      </vt:variant>
      <vt:variant>
        <vt:lpwstr/>
      </vt:variant>
      <vt:variant>
        <vt:lpwstr>_Toc341380254</vt:lpwstr>
      </vt:variant>
      <vt:variant>
        <vt:i4>1376312</vt:i4>
      </vt:variant>
      <vt:variant>
        <vt:i4>164</vt:i4>
      </vt:variant>
      <vt:variant>
        <vt:i4>0</vt:i4>
      </vt:variant>
      <vt:variant>
        <vt:i4>5</vt:i4>
      </vt:variant>
      <vt:variant>
        <vt:lpwstr/>
      </vt:variant>
      <vt:variant>
        <vt:lpwstr>_Toc341380253</vt:lpwstr>
      </vt:variant>
      <vt:variant>
        <vt:i4>1376312</vt:i4>
      </vt:variant>
      <vt:variant>
        <vt:i4>158</vt:i4>
      </vt:variant>
      <vt:variant>
        <vt:i4>0</vt:i4>
      </vt:variant>
      <vt:variant>
        <vt:i4>5</vt:i4>
      </vt:variant>
      <vt:variant>
        <vt:lpwstr/>
      </vt:variant>
      <vt:variant>
        <vt:lpwstr>_Toc341380252</vt:lpwstr>
      </vt:variant>
      <vt:variant>
        <vt:i4>1376312</vt:i4>
      </vt:variant>
      <vt:variant>
        <vt:i4>152</vt:i4>
      </vt:variant>
      <vt:variant>
        <vt:i4>0</vt:i4>
      </vt:variant>
      <vt:variant>
        <vt:i4>5</vt:i4>
      </vt:variant>
      <vt:variant>
        <vt:lpwstr/>
      </vt:variant>
      <vt:variant>
        <vt:lpwstr>_Toc341380251</vt:lpwstr>
      </vt:variant>
      <vt:variant>
        <vt:i4>1376312</vt:i4>
      </vt:variant>
      <vt:variant>
        <vt:i4>146</vt:i4>
      </vt:variant>
      <vt:variant>
        <vt:i4>0</vt:i4>
      </vt:variant>
      <vt:variant>
        <vt:i4>5</vt:i4>
      </vt:variant>
      <vt:variant>
        <vt:lpwstr/>
      </vt:variant>
      <vt:variant>
        <vt:lpwstr>_Toc341380250</vt:lpwstr>
      </vt:variant>
      <vt:variant>
        <vt:i4>1310776</vt:i4>
      </vt:variant>
      <vt:variant>
        <vt:i4>140</vt:i4>
      </vt:variant>
      <vt:variant>
        <vt:i4>0</vt:i4>
      </vt:variant>
      <vt:variant>
        <vt:i4>5</vt:i4>
      </vt:variant>
      <vt:variant>
        <vt:lpwstr/>
      </vt:variant>
      <vt:variant>
        <vt:lpwstr>_Toc341380249</vt:lpwstr>
      </vt:variant>
      <vt:variant>
        <vt:i4>1310776</vt:i4>
      </vt:variant>
      <vt:variant>
        <vt:i4>134</vt:i4>
      </vt:variant>
      <vt:variant>
        <vt:i4>0</vt:i4>
      </vt:variant>
      <vt:variant>
        <vt:i4>5</vt:i4>
      </vt:variant>
      <vt:variant>
        <vt:lpwstr/>
      </vt:variant>
      <vt:variant>
        <vt:lpwstr>_Toc341380248</vt:lpwstr>
      </vt:variant>
      <vt:variant>
        <vt:i4>1310776</vt:i4>
      </vt:variant>
      <vt:variant>
        <vt:i4>128</vt:i4>
      </vt:variant>
      <vt:variant>
        <vt:i4>0</vt:i4>
      </vt:variant>
      <vt:variant>
        <vt:i4>5</vt:i4>
      </vt:variant>
      <vt:variant>
        <vt:lpwstr/>
      </vt:variant>
      <vt:variant>
        <vt:lpwstr>_Toc341380247</vt:lpwstr>
      </vt:variant>
      <vt:variant>
        <vt:i4>1310776</vt:i4>
      </vt:variant>
      <vt:variant>
        <vt:i4>125</vt:i4>
      </vt:variant>
      <vt:variant>
        <vt:i4>0</vt:i4>
      </vt:variant>
      <vt:variant>
        <vt:i4>5</vt:i4>
      </vt:variant>
      <vt:variant>
        <vt:lpwstr/>
      </vt:variant>
      <vt:variant>
        <vt:lpwstr>_Toc341380246</vt:lpwstr>
      </vt:variant>
      <vt:variant>
        <vt:i4>1310776</vt:i4>
      </vt:variant>
      <vt:variant>
        <vt:i4>122</vt:i4>
      </vt:variant>
      <vt:variant>
        <vt:i4>0</vt:i4>
      </vt:variant>
      <vt:variant>
        <vt:i4>5</vt:i4>
      </vt:variant>
      <vt:variant>
        <vt:lpwstr/>
      </vt:variant>
      <vt:variant>
        <vt:lpwstr>_Toc341380245</vt:lpwstr>
      </vt:variant>
      <vt:variant>
        <vt:i4>1310776</vt:i4>
      </vt:variant>
      <vt:variant>
        <vt:i4>116</vt:i4>
      </vt:variant>
      <vt:variant>
        <vt:i4>0</vt:i4>
      </vt:variant>
      <vt:variant>
        <vt:i4>5</vt:i4>
      </vt:variant>
      <vt:variant>
        <vt:lpwstr/>
      </vt:variant>
      <vt:variant>
        <vt:lpwstr>_Toc341380244</vt:lpwstr>
      </vt:variant>
      <vt:variant>
        <vt:i4>1310776</vt:i4>
      </vt:variant>
      <vt:variant>
        <vt:i4>110</vt:i4>
      </vt:variant>
      <vt:variant>
        <vt:i4>0</vt:i4>
      </vt:variant>
      <vt:variant>
        <vt:i4>5</vt:i4>
      </vt:variant>
      <vt:variant>
        <vt:lpwstr/>
      </vt:variant>
      <vt:variant>
        <vt:lpwstr>_Toc341380243</vt:lpwstr>
      </vt:variant>
      <vt:variant>
        <vt:i4>1310776</vt:i4>
      </vt:variant>
      <vt:variant>
        <vt:i4>104</vt:i4>
      </vt:variant>
      <vt:variant>
        <vt:i4>0</vt:i4>
      </vt:variant>
      <vt:variant>
        <vt:i4>5</vt:i4>
      </vt:variant>
      <vt:variant>
        <vt:lpwstr/>
      </vt:variant>
      <vt:variant>
        <vt:lpwstr>_Toc341380242</vt:lpwstr>
      </vt:variant>
      <vt:variant>
        <vt:i4>1310776</vt:i4>
      </vt:variant>
      <vt:variant>
        <vt:i4>98</vt:i4>
      </vt:variant>
      <vt:variant>
        <vt:i4>0</vt:i4>
      </vt:variant>
      <vt:variant>
        <vt:i4>5</vt:i4>
      </vt:variant>
      <vt:variant>
        <vt:lpwstr/>
      </vt:variant>
      <vt:variant>
        <vt:lpwstr>_Toc341380241</vt:lpwstr>
      </vt:variant>
      <vt:variant>
        <vt:i4>1310776</vt:i4>
      </vt:variant>
      <vt:variant>
        <vt:i4>92</vt:i4>
      </vt:variant>
      <vt:variant>
        <vt:i4>0</vt:i4>
      </vt:variant>
      <vt:variant>
        <vt:i4>5</vt:i4>
      </vt:variant>
      <vt:variant>
        <vt:lpwstr/>
      </vt:variant>
      <vt:variant>
        <vt:lpwstr>_Toc341380240</vt:lpwstr>
      </vt:variant>
      <vt:variant>
        <vt:i4>1245240</vt:i4>
      </vt:variant>
      <vt:variant>
        <vt:i4>86</vt:i4>
      </vt:variant>
      <vt:variant>
        <vt:i4>0</vt:i4>
      </vt:variant>
      <vt:variant>
        <vt:i4>5</vt:i4>
      </vt:variant>
      <vt:variant>
        <vt:lpwstr/>
      </vt:variant>
      <vt:variant>
        <vt:lpwstr>_Toc341380239</vt:lpwstr>
      </vt:variant>
      <vt:variant>
        <vt:i4>1245240</vt:i4>
      </vt:variant>
      <vt:variant>
        <vt:i4>80</vt:i4>
      </vt:variant>
      <vt:variant>
        <vt:i4>0</vt:i4>
      </vt:variant>
      <vt:variant>
        <vt:i4>5</vt:i4>
      </vt:variant>
      <vt:variant>
        <vt:lpwstr/>
      </vt:variant>
      <vt:variant>
        <vt:lpwstr>_Toc341380238</vt:lpwstr>
      </vt:variant>
      <vt:variant>
        <vt:i4>1245240</vt:i4>
      </vt:variant>
      <vt:variant>
        <vt:i4>74</vt:i4>
      </vt:variant>
      <vt:variant>
        <vt:i4>0</vt:i4>
      </vt:variant>
      <vt:variant>
        <vt:i4>5</vt:i4>
      </vt:variant>
      <vt:variant>
        <vt:lpwstr/>
      </vt:variant>
      <vt:variant>
        <vt:lpwstr>_Toc341380237</vt:lpwstr>
      </vt:variant>
      <vt:variant>
        <vt:i4>1245240</vt:i4>
      </vt:variant>
      <vt:variant>
        <vt:i4>68</vt:i4>
      </vt:variant>
      <vt:variant>
        <vt:i4>0</vt:i4>
      </vt:variant>
      <vt:variant>
        <vt:i4>5</vt:i4>
      </vt:variant>
      <vt:variant>
        <vt:lpwstr/>
      </vt:variant>
      <vt:variant>
        <vt:lpwstr>_Toc341380236</vt:lpwstr>
      </vt:variant>
      <vt:variant>
        <vt:i4>1245240</vt:i4>
      </vt:variant>
      <vt:variant>
        <vt:i4>62</vt:i4>
      </vt:variant>
      <vt:variant>
        <vt:i4>0</vt:i4>
      </vt:variant>
      <vt:variant>
        <vt:i4>5</vt:i4>
      </vt:variant>
      <vt:variant>
        <vt:lpwstr/>
      </vt:variant>
      <vt:variant>
        <vt:lpwstr>_Toc341380235</vt:lpwstr>
      </vt:variant>
      <vt:variant>
        <vt:i4>1245240</vt:i4>
      </vt:variant>
      <vt:variant>
        <vt:i4>56</vt:i4>
      </vt:variant>
      <vt:variant>
        <vt:i4>0</vt:i4>
      </vt:variant>
      <vt:variant>
        <vt:i4>5</vt:i4>
      </vt:variant>
      <vt:variant>
        <vt:lpwstr/>
      </vt:variant>
      <vt:variant>
        <vt:lpwstr>_Toc341380234</vt:lpwstr>
      </vt:variant>
      <vt:variant>
        <vt:i4>1245240</vt:i4>
      </vt:variant>
      <vt:variant>
        <vt:i4>50</vt:i4>
      </vt:variant>
      <vt:variant>
        <vt:i4>0</vt:i4>
      </vt:variant>
      <vt:variant>
        <vt:i4>5</vt:i4>
      </vt:variant>
      <vt:variant>
        <vt:lpwstr/>
      </vt:variant>
      <vt:variant>
        <vt:lpwstr>_Toc341380233</vt:lpwstr>
      </vt:variant>
      <vt:variant>
        <vt:i4>1245240</vt:i4>
      </vt:variant>
      <vt:variant>
        <vt:i4>44</vt:i4>
      </vt:variant>
      <vt:variant>
        <vt:i4>0</vt:i4>
      </vt:variant>
      <vt:variant>
        <vt:i4>5</vt:i4>
      </vt:variant>
      <vt:variant>
        <vt:lpwstr/>
      </vt:variant>
      <vt:variant>
        <vt:lpwstr>_Toc341380232</vt:lpwstr>
      </vt:variant>
      <vt:variant>
        <vt:i4>1245240</vt:i4>
      </vt:variant>
      <vt:variant>
        <vt:i4>38</vt:i4>
      </vt:variant>
      <vt:variant>
        <vt:i4>0</vt:i4>
      </vt:variant>
      <vt:variant>
        <vt:i4>5</vt:i4>
      </vt:variant>
      <vt:variant>
        <vt:lpwstr/>
      </vt:variant>
      <vt:variant>
        <vt:lpwstr>_Toc341380231</vt:lpwstr>
      </vt:variant>
      <vt:variant>
        <vt:i4>1245240</vt:i4>
      </vt:variant>
      <vt:variant>
        <vt:i4>32</vt:i4>
      </vt:variant>
      <vt:variant>
        <vt:i4>0</vt:i4>
      </vt:variant>
      <vt:variant>
        <vt:i4>5</vt:i4>
      </vt:variant>
      <vt:variant>
        <vt:lpwstr/>
      </vt:variant>
      <vt:variant>
        <vt:lpwstr>_Toc341380230</vt:lpwstr>
      </vt:variant>
      <vt:variant>
        <vt:i4>1179704</vt:i4>
      </vt:variant>
      <vt:variant>
        <vt:i4>26</vt:i4>
      </vt:variant>
      <vt:variant>
        <vt:i4>0</vt:i4>
      </vt:variant>
      <vt:variant>
        <vt:i4>5</vt:i4>
      </vt:variant>
      <vt:variant>
        <vt:lpwstr/>
      </vt:variant>
      <vt:variant>
        <vt:lpwstr>_Toc341380229</vt:lpwstr>
      </vt:variant>
      <vt:variant>
        <vt:i4>1179704</vt:i4>
      </vt:variant>
      <vt:variant>
        <vt:i4>20</vt:i4>
      </vt:variant>
      <vt:variant>
        <vt:i4>0</vt:i4>
      </vt:variant>
      <vt:variant>
        <vt:i4>5</vt:i4>
      </vt:variant>
      <vt:variant>
        <vt:lpwstr/>
      </vt:variant>
      <vt:variant>
        <vt:lpwstr>_Toc341380228</vt:lpwstr>
      </vt:variant>
      <vt:variant>
        <vt:i4>1179704</vt:i4>
      </vt:variant>
      <vt:variant>
        <vt:i4>14</vt:i4>
      </vt:variant>
      <vt:variant>
        <vt:i4>0</vt:i4>
      </vt:variant>
      <vt:variant>
        <vt:i4>5</vt:i4>
      </vt:variant>
      <vt:variant>
        <vt:lpwstr/>
      </vt:variant>
      <vt:variant>
        <vt:lpwstr>_Toc341380227</vt:lpwstr>
      </vt:variant>
      <vt:variant>
        <vt:i4>1179704</vt:i4>
      </vt:variant>
      <vt:variant>
        <vt:i4>8</vt:i4>
      </vt:variant>
      <vt:variant>
        <vt:i4>0</vt:i4>
      </vt:variant>
      <vt:variant>
        <vt:i4>5</vt:i4>
      </vt:variant>
      <vt:variant>
        <vt:lpwstr/>
      </vt:variant>
      <vt:variant>
        <vt:lpwstr>_Toc341380226</vt:lpwstr>
      </vt:variant>
      <vt:variant>
        <vt:i4>1179704</vt:i4>
      </vt:variant>
      <vt:variant>
        <vt:i4>2</vt:i4>
      </vt:variant>
      <vt:variant>
        <vt:i4>0</vt:i4>
      </vt:variant>
      <vt:variant>
        <vt:i4>5</vt:i4>
      </vt:variant>
      <vt:variant>
        <vt:lpwstr/>
      </vt:variant>
      <vt:variant>
        <vt:lpwstr>_Toc341380225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 ПЛАН</dc:title>
  <dc:subject>Специализированной лизинговой компании  ОАО «УзМЕД-лизинг» на 2012 - 2014 год</dc:subject>
  <dc:creator>Abdukhamid</dc:creator>
  <cp:lastModifiedBy>RePack by Diakov</cp:lastModifiedBy>
  <cp:revision>15</cp:revision>
  <cp:lastPrinted>2019-01-29T08:46:00Z</cp:lastPrinted>
  <dcterms:created xsi:type="dcterms:W3CDTF">2018-11-28T11:05:00Z</dcterms:created>
  <dcterms:modified xsi:type="dcterms:W3CDTF">2019-01-29T09:01:00Z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1579885366</vt:i4>
  </property>
</Properties>
</file>